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EFC" w:rsidRPr="004B0DD9" w:rsidRDefault="00E85EFC" w:rsidP="00804352">
      <w:pPr>
        <w:spacing w:after="0" w:line="240" w:lineRule="auto"/>
        <w:ind w:left="576" w:right="576"/>
        <w:jc w:val="center"/>
        <w:rPr>
          <w:rFonts w:ascii="Times New Roman" w:hAnsi="Times New Roman" w:cs="Times New Roman"/>
          <w:b/>
          <w:sz w:val="24"/>
          <w:szCs w:val="24"/>
        </w:rPr>
      </w:pPr>
      <w:r w:rsidRPr="004B0DD9">
        <w:rPr>
          <w:rFonts w:ascii="Times New Roman" w:hAnsi="Times New Roman" w:cs="Times New Roman"/>
          <w:b/>
          <w:sz w:val="24"/>
          <w:szCs w:val="24"/>
        </w:rPr>
        <w:t>ORDINANCE NO. ________</w:t>
      </w:r>
    </w:p>
    <w:p w:rsidR="00804352" w:rsidRPr="004B0DD9" w:rsidRDefault="00804352" w:rsidP="00804352">
      <w:pPr>
        <w:spacing w:after="0" w:line="240" w:lineRule="auto"/>
        <w:ind w:left="576" w:right="576"/>
        <w:jc w:val="center"/>
        <w:rPr>
          <w:rFonts w:ascii="Times New Roman" w:hAnsi="Times New Roman" w:cs="Times New Roman"/>
          <w:sz w:val="24"/>
          <w:szCs w:val="24"/>
        </w:rPr>
      </w:pPr>
    </w:p>
    <w:p w:rsidR="00E85EFC" w:rsidRPr="004B0DD9" w:rsidRDefault="00E85EFC" w:rsidP="00350A7A">
      <w:pPr>
        <w:pStyle w:val="BlockText"/>
        <w:ind w:left="576" w:right="576"/>
        <w:jc w:val="center"/>
        <w:rPr>
          <w:sz w:val="24"/>
          <w:szCs w:val="24"/>
        </w:rPr>
      </w:pPr>
      <w:r w:rsidRPr="004B0DD9">
        <w:rPr>
          <w:sz w:val="24"/>
          <w:szCs w:val="24"/>
        </w:rPr>
        <w:t xml:space="preserve">AN ORDINANCE OF THE BOARD OF SUPERVISORS OF </w:t>
      </w:r>
      <w:r w:rsidR="00804352" w:rsidRPr="004B0DD9">
        <w:rPr>
          <w:sz w:val="24"/>
          <w:szCs w:val="24"/>
        </w:rPr>
        <w:t xml:space="preserve">NAPA </w:t>
      </w:r>
      <w:r w:rsidRPr="004B0DD9">
        <w:rPr>
          <w:sz w:val="24"/>
          <w:szCs w:val="24"/>
        </w:rPr>
        <w:t xml:space="preserve">COUNTY, STATE OF CALIFORNIA, AMENDING </w:t>
      </w:r>
      <w:r w:rsidR="00DE4297" w:rsidRPr="004B0DD9">
        <w:rPr>
          <w:sz w:val="24"/>
          <w:szCs w:val="24"/>
        </w:rPr>
        <w:t xml:space="preserve">CHAPTER </w:t>
      </w:r>
      <w:r w:rsidR="00F8132B" w:rsidRPr="004B0DD9">
        <w:rPr>
          <w:sz w:val="24"/>
          <w:szCs w:val="24"/>
        </w:rPr>
        <w:t xml:space="preserve">15.40 </w:t>
      </w:r>
      <w:r w:rsidR="00A56B58" w:rsidRPr="004B0DD9">
        <w:rPr>
          <w:sz w:val="24"/>
          <w:szCs w:val="24"/>
        </w:rPr>
        <w:t xml:space="preserve">AND SECTION 18.10.020 </w:t>
      </w:r>
      <w:r w:rsidR="00F8132B" w:rsidRPr="004B0DD9">
        <w:rPr>
          <w:sz w:val="24"/>
          <w:szCs w:val="24"/>
        </w:rPr>
        <w:t>RELATING TO MOBILEHOMES AND MOBILEHOME PARKS</w:t>
      </w:r>
    </w:p>
    <w:p w:rsidR="00E85EFC" w:rsidRPr="004B0DD9" w:rsidRDefault="00E85EFC" w:rsidP="00350A7A">
      <w:pPr>
        <w:pStyle w:val="BlockText"/>
        <w:ind w:left="576" w:right="576"/>
        <w:jc w:val="center"/>
        <w:rPr>
          <w:b w:val="0"/>
          <w:sz w:val="24"/>
          <w:szCs w:val="24"/>
        </w:rPr>
      </w:pPr>
    </w:p>
    <w:p w:rsidR="00F8132B" w:rsidRPr="004B0DD9" w:rsidRDefault="00E85EFC" w:rsidP="00804352">
      <w:pPr>
        <w:spacing w:after="0" w:line="480" w:lineRule="auto"/>
        <w:ind w:firstLine="720"/>
        <w:rPr>
          <w:rFonts w:ascii="Times New Roman" w:hAnsi="Times New Roman" w:cs="Times New Roman"/>
          <w:sz w:val="24"/>
          <w:szCs w:val="24"/>
        </w:rPr>
      </w:pPr>
      <w:r w:rsidRPr="004B0DD9">
        <w:rPr>
          <w:rFonts w:ascii="Times New Roman" w:hAnsi="Times New Roman" w:cs="Times New Roman"/>
          <w:b/>
          <w:bCs/>
          <w:sz w:val="24"/>
          <w:szCs w:val="24"/>
        </w:rPr>
        <w:t>WHEREAS,</w:t>
      </w:r>
      <w:r w:rsidRPr="004B0DD9">
        <w:rPr>
          <w:rFonts w:ascii="Times New Roman" w:hAnsi="Times New Roman" w:cs="Times New Roman"/>
          <w:sz w:val="24"/>
          <w:szCs w:val="24"/>
        </w:rPr>
        <w:t xml:space="preserve"> the </w:t>
      </w:r>
      <w:r w:rsidR="00F8132B" w:rsidRPr="004B0DD9">
        <w:rPr>
          <w:rFonts w:ascii="Times New Roman" w:hAnsi="Times New Roman" w:cs="Times New Roman"/>
          <w:sz w:val="24"/>
          <w:szCs w:val="24"/>
        </w:rPr>
        <w:t xml:space="preserve">Board of Supervisors desires to update the provisions of Chapter 15.40 relating to mobilehomes and mobilehome parks in order to comply with changes to State law which have been made over the years, and </w:t>
      </w:r>
      <w:r w:rsidR="005A6371" w:rsidRPr="004B0DD9">
        <w:rPr>
          <w:rFonts w:ascii="Times New Roman" w:hAnsi="Times New Roman" w:cs="Times New Roman"/>
          <w:sz w:val="24"/>
          <w:szCs w:val="24"/>
        </w:rPr>
        <w:t xml:space="preserve">which, </w:t>
      </w:r>
      <w:r w:rsidR="00F8132B" w:rsidRPr="004B0DD9">
        <w:rPr>
          <w:rFonts w:ascii="Times New Roman" w:hAnsi="Times New Roman" w:cs="Times New Roman"/>
          <w:sz w:val="24"/>
          <w:szCs w:val="24"/>
        </w:rPr>
        <w:t>in some cases</w:t>
      </w:r>
      <w:r w:rsidR="005A6371" w:rsidRPr="004B0DD9">
        <w:rPr>
          <w:rFonts w:ascii="Times New Roman" w:hAnsi="Times New Roman" w:cs="Times New Roman"/>
          <w:sz w:val="24"/>
          <w:szCs w:val="24"/>
        </w:rPr>
        <w:t>,</w:t>
      </w:r>
      <w:r w:rsidR="00F8132B" w:rsidRPr="004B0DD9">
        <w:rPr>
          <w:rFonts w:ascii="Times New Roman" w:hAnsi="Times New Roman" w:cs="Times New Roman"/>
          <w:sz w:val="24"/>
          <w:szCs w:val="24"/>
        </w:rPr>
        <w:t xml:space="preserve"> preempted existing County regulations contained in Chapter 15.40;</w:t>
      </w:r>
    </w:p>
    <w:p w:rsidR="00E85EFC" w:rsidRPr="004B0DD9" w:rsidRDefault="00E85EFC" w:rsidP="00804352">
      <w:pPr>
        <w:spacing w:after="0" w:line="480" w:lineRule="auto"/>
        <w:ind w:firstLine="720"/>
        <w:rPr>
          <w:rFonts w:ascii="Times New Roman" w:hAnsi="Times New Roman" w:cs="Times New Roman"/>
          <w:b/>
          <w:sz w:val="24"/>
          <w:szCs w:val="24"/>
        </w:rPr>
      </w:pPr>
      <w:r w:rsidRPr="004B0DD9">
        <w:rPr>
          <w:rFonts w:ascii="Times New Roman" w:hAnsi="Times New Roman" w:cs="Times New Roman"/>
          <w:b/>
          <w:sz w:val="24"/>
          <w:szCs w:val="24"/>
        </w:rPr>
        <w:t xml:space="preserve">NOW, THEREFORE, </w:t>
      </w:r>
      <w:r w:rsidRPr="004B0DD9">
        <w:rPr>
          <w:rFonts w:ascii="Times New Roman" w:hAnsi="Times New Roman" w:cs="Times New Roman"/>
          <w:sz w:val="24"/>
          <w:szCs w:val="24"/>
        </w:rPr>
        <w:t xml:space="preserve">the Board of Supervisors of </w:t>
      </w:r>
      <w:r w:rsidR="00804352" w:rsidRPr="004B0DD9">
        <w:rPr>
          <w:rFonts w:ascii="Times New Roman" w:hAnsi="Times New Roman" w:cs="Times New Roman"/>
          <w:sz w:val="24"/>
          <w:szCs w:val="24"/>
        </w:rPr>
        <w:t xml:space="preserve">Napa </w:t>
      </w:r>
      <w:r w:rsidRPr="004B0DD9">
        <w:rPr>
          <w:rFonts w:ascii="Times New Roman" w:hAnsi="Times New Roman" w:cs="Times New Roman"/>
          <w:sz w:val="24"/>
          <w:szCs w:val="24"/>
        </w:rPr>
        <w:t>County, State of California, ordains as follows:</w:t>
      </w:r>
      <w:r w:rsidRPr="004B0DD9">
        <w:rPr>
          <w:rFonts w:ascii="Times New Roman" w:hAnsi="Times New Roman" w:cs="Times New Roman"/>
          <w:b/>
          <w:sz w:val="24"/>
          <w:szCs w:val="24"/>
        </w:rPr>
        <w:t xml:space="preserve"> </w:t>
      </w:r>
    </w:p>
    <w:p w:rsidR="00E85EFC" w:rsidRPr="004B0DD9" w:rsidRDefault="00E85EFC" w:rsidP="00804352">
      <w:pPr>
        <w:spacing w:after="0" w:line="480" w:lineRule="auto"/>
        <w:ind w:firstLine="720"/>
        <w:rPr>
          <w:rFonts w:ascii="Times New Roman" w:hAnsi="Times New Roman" w:cs="Times New Roman"/>
          <w:sz w:val="24"/>
          <w:szCs w:val="24"/>
        </w:rPr>
      </w:pPr>
      <w:r w:rsidRPr="004B0DD9">
        <w:rPr>
          <w:rFonts w:ascii="Times New Roman" w:hAnsi="Times New Roman" w:cs="Times New Roman"/>
          <w:b/>
          <w:sz w:val="24"/>
          <w:szCs w:val="24"/>
          <w:u w:val="single"/>
        </w:rPr>
        <w:t>SECTION 1.</w:t>
      </w:r>
      <w:r w:rsidRPr="004B0DD9">
        <w:rPr>
          <w:rFonts w:ascii="Times New Roman" w:hAnsi="Times New Roman" w:cs="Times New Roman"/>
          <w:sz w:val="24"/>
          <w:szCs w:val="24"/>
        </w:rPr>
        <w:t xml:space="preserve">  </w:t>
      </w:r>
      <w:r w:rsidR="00931462" w:rsidRPr="004B0DD9">
        <w:rPr>
          <w:rFonts w:ascii="Times New Roman" w:hAnsi="Times New Roman" w:cs="Times New Roman"/>
          <w:sz w:val="24"/>
          <w:szCs w:val="24"/>
        </w:rPr>
        <w:t xml:space="preserve">Chapter </w:t>
      </w:r>
      <w:r w:rsidR="00A563A8" w:rsidRPr="004B0DD9">
        <w:rPr>
          <w:rFonts w:ascii="Times New Roman" w:hAnsi="Times New Roman" w:cs="Times New Roman"/>
          <w:sz w:val="24"/>
          <w:szCs w:val="24"/>
        </w:rPr>
        <w:t>15.40 (Mobilehomes) of Title 15 (Buildings And Construction</w:t>
      </w:r>
      <w:r w:rsidR="00853C53" w:rsidRPr="004B0DD9">
        <w:rPr>
          <w:rFonts w:ascii="Times New Roman" w:hAnsi="Times New Roman" w:cs="Times New Roman"/>
          <w:sz w:val="24"/>
          <w:szCs w:val="24"/>
        </w:rPr>
        <w:t>) of</w:t>
      </w:r>
      <w:r w:rsidRPr="004B0DD9">
        <w:rPr>
          <w:rFonts w:ascii="Times New Roman" w:hAnsi="Times New Roman" w:cs="Times New Roman"/>
          <w:sz w:val="24"/>
          <w:szCs w:val="24"/>
        </w:rPr>
        <w:t xml:space="preserve"> the Napa County Code is amended to read in full as follows</w:t>
      </w:r>
      <w:r w:rsidR="007F2368" w:rsidRPr="004B0DD9">
        <w:rPr>
          <w:rFonts w:ascii="Times New Roman" w:hAnsi="Times New Roman" w:cs="Times New Roman"/>
          <w:sz w:val="24"/>
          <w:szCs w:val="24"/>
        </w:rPr>
        <w:t>:</w:t>
      </w:r>
    </w:p>
    <w:p w:rsidR="00DE03A1" w:rsidRPr="004B0DD9" w:rsidRDefault="00DE03A1" w:rsidP="00DE03A1">
      <w:pPr>
        <w:spacing w:after="0" w:line="240" w:lineRule="auto"/>
        <w:jc w:val="center"/>
        <w:rPr>
          <w:rFonts w:ascii="Times New Roman" w:hAnsi="Times New Roman" w:cs="Times New Roman"/>
          <w:b/>
          <w:sz w:val="24"/>
          <w:szCs w:val="24"/>
        </w:rPr>
      </w:pPr>
    </w:p>
    <w:p w:rsidR="00DE03A1" w:rsidRPr="004B0DD9" w:rsidRDefault="00DE03A1" w:rsidP="00DE03A1">
      <w:pPr>
        <w:spacing w:after="0" w:line="240" w:lineRule="auto"/>
        <w:jc w:val="center"/>
        <w:rPr>
          <w:rFonts w:ascii="Times New Roman" w:hAnsi="Times New Roman" w:cs="Times New Roman"/>
          <w:b/>
          <w:sz w:val="24"/>
          <w:szCs w:val="24"/>
        </w:rPr>
      </w:pPr>
      <w:r w:rsidRPr="004B0DD9">
        <w:rPr>
          <w:rFonts w:ascii="Times New Roman" w:hAnsi="Times New Roman" w:cs="Times New Roman"/>
          <w:b/>
          <w:sz w:val="24"/>
          <w:szCs w:val="24"/>
        </w:rPr>
        <w:t xml:space="preserve">Chapter 15.40 </w:t>
      </w:r>
    </w:p>
    <w:p w:rsidR="00DE03A1" w:rsidRPr="004B0DD9" w:rsidRDefault="00DE03A1" w:rsidP="00DE03A1">
      <w:pPr>
        <w:spacing w:after="0" w:line="240" w:lineRule="auto"/>
        <w:jc w:val="center"/>
        <w:rPr>
          <w:rFonts w:ascii="Times New Roman" w:hAnsi="Times New Roman" w:cs="Times New Roman"/>
          <w:b/>
          <w:sz w:val="24"/>
          <w:szCs w:val="24"/>
        </w:rPr>
      </w:pPr>
    </w:p>
    <w:p w:rsidR="00DE03A1" w:rsidRPr="004B0DD9" w:rsidRDefault="00DE03A1" w:rsidP="00DE03A1">
      <w:pPr>
        <w:spacing w:after="0" w:line="240" w:lineRule="auto"/>
        <w:jc w:val="center"/>
        <w:rPr>
          <w:rFonts w:ascii="Times New Roman" w:hAnsi="Times New Roman" w:cs="Times New Roman"/>
          <w:b/>
          <w:sz w:val="24"/>
          <w:szCs w:val="24"/>
        </w:rPr>
      </w:pPr>
      <w:r w:rsidRPr="004B0DD9">
        <w:rPr>
          <w:rFonts w:ascii="Times New Roman" w:hAnsi="Times New Roman" w:cs="Times New Roman"/>
          <w:b/>
          <w:sz w:val="24"/>
          <w:szCs w:val="24"/>
        </w:rPr>
        <w:t>(Mobilehomes)</w:t>
      </w:r>
    </w:p>
    <w:p w:rsidR="00DE03A1" w:rsidRPr="004B0DD9" w:rsidRDefault="00DE03A1" w:rsidP="00DE03A1">
      <w:pPr>
        <w:spacing w:after="0" w:line="240" w:lineRule="auto"/>
        <w:jc w:val="center"/>
        <w:rPr>
          <w:rFonts w:ascii="Times New Roman" w:hAnsi="Times New Roman" w:cs="Times New Roman"/>
          <w:b/>
          <w:sz w:val="24"/>
          <w:szCs w:val="24"/>
        </w:rPr>
      </w:pPr>
    </w:p>
    <w:p w:rsidR="00DE03A1" w:rsidRPr="004B0DD9" w:rsidRDefault="00DE03A1" w:rsidP="00DE03A1">
      <w:pPr>
        <w:spacing w:after="0" w:line="240" w:lineRule="auto"/>
        <w:jc w:val="center"/>
        <w:rPr>
          <w:rFonts w:ascii="Times New Roman" w:hAnsi="Times New Roman" w:cs="Times New Roman"/>
          <w:b/>
          <w:sz w:val="24"/>
          <w:szCs w:val="24"/>
        </w:rPr>
      </w:pPr>
      <w:r w:rsidRPr="004B0DD9">
        <w:rPr>
          <w:rFonts w:ascii="Times New Roman" w:hAnsi="Times New Roman" w:cs="Times New Roman"/>
          <w:b/>
          <w:sz w:val="24"/>
          <w:szCs w:val="24"/>
        </w:rPr>
        <w:t xml:space="preserve">Article I. Mobilehomes and Trailers </w:t>
      </w:r>
    </w:p>
    <w:p w:rsidR="00DE03A1" w:rsidRPr="004B0DD9" w:rsidRDefault="00DE03A1" w:rsidP="00DE03A1">
      <w:pPr>
        <w:spacing w:after="0" w:line="240" w:lineRule="auto"/>
        <w:jc w:val="center"/>
        <w:rPr>
          <w:rFonts w:ascii="Times New Roman" w:hAnsi="Times New Roman" w:cs="Times New Roman"/>
          <w:b/>
          <w:sz w:val="24"/>
          <w:szCs w:val="24"/>
        </w:rPr>
      </w:pPr>
    </w:p>
    <w:p w:rsidR="00DE03A1" w:rsidRPr="004B0DD9" w:rsidRDefault="00DE03A1" w:rsidP="00DE03A1">
      <w:pPr>
        <w:spacing w:after="0" w:line="240" w:lineRule="auto"/>
        <w:rPr>
          <w:rFonts w:ascii="Times New Roman" w:hAnsi="Times New Roman" w:cs="Times New Roman"/>
          <w:b/>
          <w:sz w:val="24"/>
          <w:szCs w:val="24"/>
        </w:rPr>
      </w:pPr>
      <w:r w:rsidRPr="004B0DD9">
        <w:rPr>
          <w:rFonts w:ascii="Times New Roman" w:hAnsi="Times New Roman" w:cs="Times New Roman"/>
          <w:b/>
          <w:sz w:val="24"/>
          <w:szCs w:val="24"/>
        </w:rPr>
        <w:t>15.40.010</w:t>
      </w:r>
      <w:r w:rsidR="00F535CF" w:rsidRPr="004B0DD9">
        <w:rPr>
          <w:rFonts w:ascii="Times New Roman" w:hAnsi="Times New Roman" w:cs="Times New Roman"/>
          <w:b/>
          <w:sz w:val="24"/>
          <w:szCs w:val="24"/>
        </w:rPr>
        <w:tab/>
      </w:r>
      <w:r w:rsidRPr="004B0DD9">
        <w:rPr>
          <w:rFonts w:ascii="Times New Roman" w:hAnsi="Times New Roman" w:cs="Times New Roman"/>
          <w:b/>
          <w:sz w:val="24"/>
          <w:szCs w:val="24"/>
        </w:rPr>
        <w:t>Definitions.</w:t>
      </w:r>
    </w:p>
    <w:p w:rsidR="00DE03A1" w:rsidRPr="004B0DD9" w:rsidRDefault="00DE03A1" w:rsidP="00DE03A1">
      <w:pPr>
        <w:spacing w:after="0" w:line="240" w:lineRule="auto"/>
        <w:rPr>
          <w:rFonts w:ascii="Times New Roman" w:hAnsi="Times New Roman" w:cs="Times New Roman"/>
          <w:b/>
          <w:sz w:val="24"/>
          <w:szCs w:val="24"/>
        </w:rPr>
      </w:pPr>
      <w:r w:rsidRPr="004B0DD9">
        <w:rPr>
          <w:rFonts w:ascii="Times New Roman" w:hAnsi="Times New Roman" w:cs="Times New Roman"/>
          <w:b/>
          <w:sz w:val="24"/>
          <w:szCs w:val="24"/>
        </w:rPr>
        <w:t>15.40.0</w:t>
      </w:r>
      <w:r w:rsidR="001377EC" w:rsidRPr="004B0DD9">
        <w:rPr>
          <w:rFonts w:ascii="Times New Roman" w:hAnsi="Times New Roman" w:cs="Times New Roman"/>
          <w:b/>
          <w:sz w:val="24"/>
          <w:szCs w:val="24"/>
        </w:rPr>
        <w:t>2</w:t>
      </w:r>
      <w:r w:rsidRPr="004B0DD9">
        <w:rPr>
          <w:rFonts w:ascii="Times New Roman" w:hAnsi="Times New Roman" w:cs="Times New Roman"/>
          <w:b/>
          <w:sz w:val="24"/>
          <w:szCs w:val="24"/>
        </w:rPr>
        <w:t>0</w:t>
      </w:r>
      <w:r w:rsidR="00F535CF" w:rsidRPr="004B0DD9">
        <w:rPr>
          <w:rFonts w:ascii="Times New Roman" w:hAnsi="Times New Roman" w:cs="Times New Roman"/>
          <w:b/>
          <w:sz w:val="24"/>
          <w:szCs w:val="24"/>
        </w:rPr>
        <w:tab/>
      </w:r>
      <w:r w:rsidRPr="004B0DD9">
        <w:rPr>
          <w:rFonts w:ascii="Times New Roman" w:hAnsi="Times New Roman" w:cs="Times New Roman"/>
          <w:b/>
          <w:sz w:val="24"/>
          <w:szCs w:val="24"/>
        </w:rPr>
        <w:t>Location restrictions—Dead storage or temporary use permit.</w:t>
      </w:r>
    </w:p>
    <w:p w:rsidR="00DE03A1" w:rsidRPr="004B0DD9" w:rsidRDefault="00DE03A1" w:rsidP="00DE03A1">
      <w:pPr>
        <w:spacing w:after="0" w:line="240" w:lineRule="auto"/>
        <w:rPr>
          <w:rFonts w:ascii="Times New Roman" w:hAnsi="Times New Roman" w:cs="Times New Roman"/>
          <w:b/>
          <w:sz w:val="24"/>
          <w:szCs w:val="24"/>
        </w:rPr>
      </w:pPr>
      <w:r w:rsidRPr="004B0DD9">
        <w:rPr>
          <w:rFonts w:ascii="Times New Roman" w:hAnsi="Times New Roman" w:cs="Times New Roman"/>
          <w:b/>
          <w:sz w:val="24"/>
          <w:szCs w:val="24"/>
        </w:rPr>
        <w:t>15.40.03</w:t>
      </w:r>
      <w:r w:rsidR="001377EC" w:rsidRPr="004B0DD9">
        <w:rPr>
          <w:rFonts w:ascii="Times New Roman" w:hAnsi="Times New Roman" w:cs="Times New Roman"/>
          <w:b/>
          <w:sz w:val="24"/>
          <w:szCs w:val="24"/>
        </w:rPr>
        <w:t>0</w:t>
      </w:r>
      <w:r w:rsidR="00F535CF" w:rsidRPr="004B0DD9">
        <w:rPr>
          <w:rFonts w:ascii="Times New Roman" w:hAnsi="Times New Roman" w:cs="Times New Roman"/>
          <w:b/>
          <w:sz w:val="24"/>
          <w:szCs w:val="24"/>
        </w:rPr>
        <w:tab/>
      </w:r>
      <w:r w:rsidRPr="004B0DD9">
        <w:rPr>
          <w:rFonts w:ascii="Times New Roman" w:hAnsi="Times New Roman" w:cs="Times New Roman"/>
          <w:b/>
          <w:sz w:val="24"/>
          <w:szCs w:val="24"/>
        </w:rPr>
        <w:t>Seasonal housing for farmworkers.</w:t>
      </w:r>
    </w:p>
    <w:p w:rsidR="00DE03A1" w:rsidRPr="004B0DD9" w:rsidRDefault="00DE03A1" w:rsidP="00DE03A1">
      <w:pPr>
        <w:spacing w:after="0" w:line="240" w:lineRule="auto"/>
        <w:rPr>
          <w:rFonts w:ascii="Times New Roman" w:hAnsi="Times New Roman" w:cs="Times New Roman"/>
          <w:b/>
          <w:sz w:val="24"/>
          <w:szCs w:val="24"/>
        </w:rPr>
      </w:pPr>
      <w:r w:rsidRPr="004B0DD9">
        <w:rPr>
          <w:rFonts w:ascii="Times New Roman" w:hAnsi="Times New Roman" w:cs="Times New Roman"/>
          <w:b/>
          <w:sz w:val="24"/>
          <w:szCs w:val="24"/>
        </w:rPr>
        <w:t>15.40.</w:t>
      </w:r>
      <w:r w:rsidR="001377EC" w:rsidRPr="004B0DD9">
        <w:rPr>
          <w:rFonts w:ascii="Times New Roman" w:hAnsi="Times New Roman" w:cs="Times New Roman"/>
          <w:b/>
          <w:sz w:val="24"/>
          <w:szCs w:val="24"/>
        </w:rPr>
        <w:t>0</w:t>
      </w:r>
      <w:r w:rsidRPr="004B0DD9">
        <w:rPr>
          <w:rFonts w:ascii="Times New Roman" w:hAnsi="Times New Roman" w:cs="Times New Roman"/>
          <w:b/>
          <w:sz w:val="24"/>
          <w:szCs w:val="24"/>
        </w:rPr>
        <w:t>40</w:t>
      </w:r>
      <w:r w:rsidR="00F535CF" w:rsidRPr="004B0DD9">
        <w:rPr>
          <w:rFonts w:ascii="Times New Roman" w:hAnsi="Times New Roman" w:cs="Times New Roman"/>
          <w:b/>
          <w:sz w:val="24"/>
          <w:szCs w:val="24"/>
        </w:rPr>
        <w:tab/>
      </w:r>
      <w:r w:rsidRPr="004B0DD9">
        <w:rPr>
          <w:rFonts w:ascii="Times New Roman" w:hAnsi="Times New Roman" w:cs="Times New Roman"/>
          <w:b/>
          <w:sz w:val="24"/>
          <w:szCs w:val="24"/>
        </w:rPr>
        <w:t>Enforcement authority.</w:t>
      </w:r>
    </w:p>
    <w:p w:rsidR="00DE03A1" w:rsidRPr="004B0DD9" w:rsidRDefault="00DE03A1" w:rsidP="00DE03A1">
      <w:pPr>
        <w:spacing w:after="0" w:line="240" w:lineRule="auto"/>
        <w:rPr>
          <w:rFonts w:ascii="Times New Roman" w:hAnsi="Times New Roman" w:cs="Times New Roman"/>
          <w:b/>
          <w:sz w:val="24"/>
          <w:szCs w:val="24"/>
        </w:rPr>
      </w:pPr>
    </w:p>
    <w:p w:rsidR="00DE03A1" w:rsidRPr="004B0DD9" w:rsidRDefault="00DE03A1" w:rsidP="00DE03A1">
      <w:pPr>
        <w:spacing w:after="0" w:line="240" w:lineRule="auto"/>
        <w:jc w:val="center"/>
        <w:rPr>
          <w:rFonts w:ascii="Times New Roman" w:hAnsi="Times New Roman" w:cs="Times New Roman"/>
          <w:b/>
          <w:sz w:val="24"/>
          <w:szCs w:val="24"/>
        </w:rPr>
      </w:pPr>
      <w:r w:rsidRPr="004B0DD9">
        <w:rPr>
          <w:rFonts w:ascii="Times New Roman" w:hAnsi="Times New Roman" w:cs="Times New Roman"/>
          <w:b/>
          <w:sz w:val="24"/>
          <w:szCs w:val="24"/>
        </w:rPr>
        <w:t>Article II.  Mobilehome Parks</w:t>
      </w:r>
    </w:p>
    <w:p w:rsidR="00DE03A1" w:rsidRPr="004B0DD9" w:rsidRDefault="00DE03A1" w:rsidP="00DE03A1">
      <w:pPr>
        <w:spacing w:after="0" w:line="240" w:lineRule="auto"/>
        <w:rPr>
          <w:rFonts w:ascii="Times New Roman" w:hAnsi="Times New Roman" w:cs="Times New Roman"/>
          <w:b/>
          <w:sz w:val="24"/>
          <w:szCs w:val="24"/>
        </w:rPr>
      </w:pPr>
    </w:p>
    <w:p w:rsidR="00DE03A1" w:rsidRPr="004B0DD9" w:rsidRDefault="00DE03A1" w:rsidP="00DE03A1">
      <w:pPr>
        <w:spacing w:after="0" w:line="240" w:lineRule="auto"/>
        <w:rPr>
          <w:rFonts w:ascii="Times New Roman" w:hAnsi="Times New Roman" w:cs="Times New Roman"/>
          <w:b/>
          <w:sz w:val="24"/>
          <w:szCs w:val="24"/>
        </w:rPr>
      </w:pPr>
      <w:r w:rsidRPr="004B0DD9">
        <w:rPr>
          <w:rFonts w:ascii="Times New Roman" w:hAnsi="Times New Roman" w:cs="Times New Roman"/>
          <w:b/>
          <w:sz w:val="24"/>
          <w:szCs w:val="24"/>
        </w:rPr>
        <w:t>15.40.</w:t>
      </w:r>
      <w:r w:rsidR="001407DA" w:rsidRPr="004B0DD9">
        <w:rPr>
          <w:rFonts w:ascii="Times New Roman" w:hAnsi="Times New Roman" w:cs="Times New Roman"/>
          <w:b/>
          <w:sz w:val="24"/>
          <w:szCs w:val="24"/>
        </w:rPr>
        <w:t>0</w:t>
      </w:r>
      <w:r w:rsidRPr="004B0DD9">
        <w:rPr>
          <w:rFonts w:ascii="Times New Roman" w:hAnsi="Times New Roman" w:cs="Times New Roman"/>
          <w:b/>
          <w:sz w:val="24"/>
          <w:szCs w:val="24"/>
        </w:rPr>
        <w:t>50</w:t>
      </w:r>
      <w:r w:rsidR="00F535CF" w:rsidRPr="004B0DD9">
        <w:rPr>
          <w:rFonts w:ascii="Times New Roman" w:hAnsi="Times New Roman" w:cs="Times New Roman"/>
          <w:b/>
          <w:sz w:val="24"/>
          <w:szCs w:val="24"/>
        </w:rPr>
        <w:tab/>
      </w:r>
      <w:r w:rsidRPr="004B0DD9">
        <w:rPr>
          <w:rFonts w:ascii="Times New Roman" w:hAnsi="Times New Roman" w:cs="Times New Roman"/>
          <w:b/>
          <w:sz w:val="24"/>
          <w:szCs w:val="24"/>
        </w:rPr>
        <w:t>Purpose of Article II provisions.</w:t>
      </w:r>
    </w:p>
    <w:p w:rsidR="00DE03A1" w:rsidRPr="004B0DD9" w:rsidRDefault="00DE03A1" w:rsidP="00DE03A1">
      <w:pPr>
        <w:spacing w:after="0" w:line="240" w:lineRule="auto"/>
        <w:rPr>
          <w:rFonts w:ascii="Times New Roman" w:hAnsi="Times New Roman" w:cs="Times New Roman"/>
          <w:b/>
          <w:sz w:val="24"/>
          <w:szCs w:val="24"/>
        </w:rPr>
      </w:pPr>
      <w:r w:rsidRPr="004B0DD9">
        <w:rPr>
          <w:rFonts w:ascii="Times New Roman" w:hAnsi="Times New Roman" w:cs="Times New Roman"/>
          <w:b/>
          <w:sz w:val="24"/>
          <w:szCs w:val="24"/>
        </w:rPr>
        <w:t>15.40.</w:t>
      </w:r>
      <w:r w:rsidR="001407DA" w:rsidRPr="004B0DD9">
        <w:rPr>
          <w:rFonts w:ascii="Times New Roman" w:hAnsi="Times New Roman" w:cs="Times New Roman"/>
          <w:b/>
          <w:sz w:val="24"/>
          <w:szCs w:val="24"/>
        </w:rPr>
        <w:t>0</w:t>
      </w:r>
      <w:r w:rsidRPr="004B0DD9">
        <w:rPr>
          <w:rFonts w:ascii="Times New Roman" w:hAnsi="Times New Roman" w:cs="Times New Roman"/>
          <w:b/>
          <w:sz w:val="24"/>
          <w:szCs w:val="24"/>
        </w:rPr>
        <w:t>60</w:t>
      </w:r>
      <w:r w:rsidR="00F535CF" w:rsidRPr="004B0DD9">
        <w:rPr>
          <w:rFonts w:ascii="Times New Roman" w:hAnsi="Times New Roman" w:cs="Times New Roman"/>
          <w:b/>
          <w:sz w:val="24"/>
          <w:szCs w:val="24"/>
        </w:rPr>
        <w:tab/>
      </w:r>
      <w:r w:rsidRPr="004B0DD9">
        <w:rPr>
          <w:rFonts w:ascii="Times New Roman" w:hAnsi="Times New Roman" w:cs="Times New Roman"/>
          <w:b/>
          <w:sz w:val="24"/>
          <w:szCs w:val="24"/>
        </w:rPr>
        <w:t>Statutory authority</w:t>
      </w:r>
      <w:r w:rsidR="001407DA" w:rsidRPr="004B0DD9">
        <w:rPr>
          <w:rFonts w:ascii="Times New Roman" w:hAnsi="Times New Roman" w:cs="Times New Roman"/>
          <w:b/>
          <w:sz w:val="24"/>
          <w:szCs w:val="24"/>
        </w:rPr>
        <w:t xml:space="preserve"> and incorporation by reference</w:t>
      </w:r>
      <w:r w:rsidRPr="004B0DD9">
        <w:rPr>
          <w:rFonts w:ascii="Times New Roman" w:hAnsi="Times New Roman" w:cs="Times New Roman"/>
          <w:b/>
          <w:sz w:val="24"/>
          <w:szCs w:val="24"/>
        </w:rPr>
        <w:t>.</w:t>
      </w:r>
    </w:p>
    <w:p w:rsidR="00DE03A1" w:rsidRPr="004B0DD9" w:rsidRDefault="00DE03A1" w:rsidP="00DE03A1">
      <w:pPr>
        <w:spacing w:after="0" w:line="240" w:lineRule="auto"/>
        <w:rPr>
          <w:rFonts w:ascii="Times New Roman" w:hAnsi="Times New Roman" w:cs="Times New Roman"/>
          <w:b/>
          <w:sz w:val="24"/>
          <w:szCs w:val="24"/>
        </w:rPr>
      </w:pPr>
      <w:r w:rsidRPr="004B0DD9">
        <w:rPr>
          <w:rFonts w:ascii="Times New Roman" w:hAnsi="Times New Roman" w:cs="Times New Roman"/>
          <w:b/>
          <w:sz w:val="24"/>
          <w:szCs w:val="24"/>
        </w:rPr>
        <w:t>15.40.</w:t>
      </w:r>
      <w:r w:rsidR="001407DA" w:rsidRPr="004B0DD9">
        <w:rPr>
          <w:rFonts w:ascii="Times New Roman" w:hAnsi="Times New Roman" w:cs="Times New Roman"/>
          <w:b/>
          <w:sz w:val="24"/>
          <w:szCs w:val="24"/>
        </w:rPr>
        <w:t>0</w:t>
      </w:r>
      <w:r w:rsidRPr="004B0DD9">
        <w:rPr>
          <w:rFonts w:ascii="Times New Roman" w:hAnsi="Times New Roman" w:cs="Times New Roman"/>
          <w:b/>
          <w:sz w:val="24"/>
          <w:szCs w:val="24"/>
        </w:rPr>
        <w:t>70</w:t>
      </w:r>
      <w:r w:rsidR="00F535CF" w:rsidRPr="004B0DD9">
        <w:rPr>
          <w:rFonts w:ascii="Times New Roman" w:hAnsi="Times New Roman" w:cs="Times New Roman"/>
          <w:b/>
          <w:sz w:val="24"/>
          <w:szCs w:val="24"/>
        </w:rPr>
        <w:tab/>
      </w:r>
      <w:r w:rsidRPr="004B0DD9">
        <w:rPr>
          <w:rFonts w:ascii="Times New Roman" w:hAnsi="Times New Roman" w:cs="Times New Roman"/>
          <w:b/>
          <w:sz w:val="24"/>
          <w:szCs w:val="24"/>
        </w:rPr>
        <w:t>Application of provisions.</w:t>
      </w:r>
    </w:p>
    <w:p w:rsidR="00DE03A1" w:rsidRPr="004B0DD9" w:rsidRDefault="00DE03A1" w:rsidP="00DE03A1">
      <w:pPr>
        <w:spacing w:after="0" w:line="240" w:lineRule="auto"/>
        <w:rPr>
          <w:rFonts w:ascii="Times New Roman" w:hAnsi="Times New Roman" w:cs="Times New Roman"/>
          <w:b/>
          <w:sz w:val="24"/>
          <w:szCs w:val="24"/>
        </w:rPr>
      </w:pPr>
      <w:r w:rsidRPr="004B0DD9">
        <w:rPr>
          <w:rFonts w:ascii="Times New Roman" w:hAnsi="Times New Roman" w:cs="Times New Roman"/>
          <w:b/>
          <w:sz w:val="24"/>
          <w:szCs w:val="24"/>
        </w:rPr>
        <w:t>15.40.</w:t>
      </w:r>
      <w:r w:rsidR="00612B6B" w:rsidRPr="004B0DD9">
        <w:rPr>
          <w:rFonts w:ascii="Times New Roman" w:hAnsi="Times New Roman" w:cs="Times New Roman"/>
          <w:b/>
          <w:sz w:val="24"/>
          <w:szCs w:val="24"/>
        </w:rPr>
        <w:t>0</w:t>
      </w:r>
      <w:r w:rsidRPr="004B0DD9">
        <w:rPr>
          <w:rFonts w:ascii="Times New Roman" w:hAnsi="Times New Roman" w:cs="Times New Roman"/>
          <w:b/>
          <w:sz w:val="24"/>
          <w:szCs w:val="24"/>
        </w:rPr>
        <w:t>8</w:t>
      </w:r>
      <w:r w:rsidR="00F535CF" w:rsidRPr="004B0DD9">
        <w:rPr>
          <w:rFonts w:ascii="Times New Roman" w:hAnsi="Times New Roman" w:cs="Times New Roman"/>
          <w:b/>
          <w:sz w:val="24"/>
          <w:szCs w:val="24"/>
        </w:rPr>
        <w:t>0</w:t>
      </w:r>
      <w:r w:rsidR="00F535CF" w:rsidRPr="004B0DD9">
        <w:rPr>
          <w:rFonts w:ascii="Times New Roman" w:hAnsi="Times New Roman" w:cs="Times New Roman"/>
          <w:b/>
          <w:sz w:val="24"/>
          <w:szCs w:val="24"/>
        </w:rPr>
        <w:tab/>
      </w:r>
      <w:r w:rsidRPr="004B0DD9">
        <w:rPr>
          <w:rFonts w:ascii="Times New Roman" w:hAnsi="Times New Roman" w:cs="Times New Roman"/>
          <w:b/>
          <w:sz w:val="24"/>
          <w:szCs w:val="24"/>
        </w:rPr>
        <w:t>Exempt area designated.</w:t>
      </w:r>
    </w:p>
    <w:p w:rsidR="00DE03A1" w:rsidRPr="004B0DD9" w:rsidRDefault="00DE03A1" w:rsidP="00DE03A1">
      <w:pPr>
        <w:spacing w:after="0" w:line="240" w:lineRule="auto"/>
        <w:rPr>
          <w:rFonts w:ascii="Times New Roman" w:hAnsi="Times New Roman" w:cs="Times New Roman"/>
          <w:b/>
          <w:sz w:val="24"/>
          <w:szCs w:val="24"/>
        </w:rPr>
      </w:pPr>
      <w:r w:rsidRPr="004B0DD9">
        <w:rPr>
          <w:rFonts w:ascii="Times New Roman" w:hAnsi="Times New Roman" w:cs="Times New Roman"/>
          <w:b/>
          <w:sz w:val="24"/>
          <w:szCs w:val="24"/>
        </w:rPr>
        <w:t>15.40.</w:t>
      </w:r>
      <w:r w:rsidR="00612B6B" w:rsidRPr="004B0DD9">
        <w:rPr>
          <w:rFonts w:ascii="Times New Roman" w:hAnsi="Times New Roman" w:cs="Times New Roman"/>
          <w:b/>
          <w:sz w:val="24"/>
          <w:szCs w:val="24"/>
        </w:rPr>
        <w:t>0</w:t>
      </w:r>
      <w:r w:rsidRPr="004B0DD9">
        <w:rPr>
          <w:rFonts w:ascii="Times New Roman" w:hAnsi="Times New Roman" w:cs="Times New Roman"/>
          <w:b/>
          <w:sz w:val="24"/>
          <w:szCs w:val="24"/>
        </w:rPr>
        <w:t>9</w:t>
      </w:r>
      <w:r w:rsidR="00F535CF" w:rsidRPr="004B0DD9">
        <w:rPr>
          <w:rFonts w:ascii="Times New Roman" w:hAnsi="Times New Roman" w:cs="Times New Roman"/>
          <w:b/>
          <w:sz w:val="24"/>
          <w:szCs w:val="24"/>
        </w:rPr>
        <w:t>0</w:t>
      </w:r>
      <w:r w:rsidR="00F535CF" w:rsidRPr="004B0DD9">
        <w:rPr>
          <w:rFonts w:ascii="Times New Roman" w:hAnsi="Times New Roman" w:cs="Times New Roman"/>
          <w:b/>
          <w:sz w:val="24"/>
          <w:szCs w:val="24"/>
        </w:rPr>
        <w:tab/>
      </w:r>
      <w:r w:rsidRPr="004B0DD9">
        <w:rPr>
          <w:rFonts w:ascii="Times New Roman" w:hAnsi="Times New Roman" w:cs="Times New Roman"/>
          <w:b/>
          <w:sz w:val="24"/>
          <w:szCs w:val="24"/>
        </w:rPr>
        <w:t>Inspection requirements—Fees.</w:t>
      </w:r>
    </w:p>
    <w:p w:rsidR="00DE03A1" w:rsidRPr="004B0DD9" w:rsidRDefault="00DE03A1" w:rsidP="00DE03A1">
      <w:pPr>
        <w:spacing w:after="0" w:line="240" w:lineRule="auto"/>
        <w:rPr>
          <w:rFonts w:ascii="Times New Roman" w:hAnsi="Times New Roman" w:cs="Times New Roman"/>
          <w:b/>
          <w:sz w:val="24"/>
          <w:szCs w:val="24"/>
        </w:rPr>
      </w:pPr>
      <w:r w:rsidRPr="004B0DD9">
        <w:rPr>
          <w:rFonts w:ascii="Times New Roman" w:hAnsi="Times New Roman" w:cs="Times New Roman"/>
          <w:b/>
          <w:sz w:val="24"/>
          <w:szCs w:val="24"/>
        </w:rPr>
        <w:t>15.40.</w:t>
      </w:r>
      <w:r w:rsidR="00612B6B" w:rsidRPr="004B0DD9">
        <w:rPr>
          <w:rFonts w:ascii="Times New Roman" w:hAnsi="Times New Roman" w:cs="Times New Roman"/>
          <w:b/>
          <w:sz w:val="24"/>
          <w:szCs w:val="24"/>
        </w:rPr>
        <w:t>1</w:t>
      </w:r>
      <w:r w:rsidRPr="004B0DD9">
        <w:rPr>
          <w:rFonts w:ascii="Times New Roman" w:hAnsi="Times New Roman" w:cs="Times New Roman"/>
          <w:b/>
          <w:sz w:val="24"/>
          <w:szCs w:val="24"/>
        </w:rPr>
        <w:t>0</w:t>
      </w:r>
      <w:r w:rsidR="00F535CF" w:rsidRPr="004B0DD9">
        <w:rPr>
          <w:rFonts w:ascii="Times New Roman" w:hAnsi="Times New Roman" w:cs="Times New Roman"/>
          <w:b/>
          <w:sz w:val="24"/>
          <w:szCs w:val="24"/>
        </w:rPr>
        <w:t>0</w:t>
      </w:r>
      <w:r w:rsidR="00F535CF" w:rsidRPr="004B0DD9">
        <w:rPr>
          <w:rFonts w:ascii="Times New Roman" w:hAnsi="Times New Roman" w:cs="Times New Roman"/>
          <w:b/>
          <w:sz w:val="24"/>
          <w:szCs w:val="24"/>
        </w:rPr>
        <w:tab/>
      </w:r>
      <w:r w:rsidRPr="004B0DD9">
        <w:rPr>
          <w:rFonts w:ascii="Times New Roman" w:hAnsi="Times New Roman" w:cs="Times New Roman"/>
          <w:b/>
          <w:sz w:val="24"/>
          <w:szCs w:val="24"/>
        </w:rPr>
        <w:t>Construction inspection and fees.</w:t>
      </w:r>
    </w:p>
    <w:p w:rsidR="00DE03A1" w:rsidRPr="004B0DD9" w:rsidRDefault="00DE03A1" w:rsidP="00DE03A1">
      <w:pPr>
        <w:spacing w:after="0" w:line="240" w:lineRule="auto"/>
        <w:rPr>
          <w:rFonts w:ascii="Times New Roman" w:hAnsi="Times New Roman" w:cs="Times New Roman"/>
          <w:b/>
          <w:sz w:val="24"/>
          <w:szCs w:val="24"/>
        </w:rPr>
      </w:pPr>
      <w:r w:rsidRPr="004B0DD9">
        <w:rPr>
          <w:rFonts w:ascii="Times New Roman" w:hAnsi="Times New Roman" w:cs="Times New Roman"/>
          <w:b/>
          <w:sz w:val="24"/>
          <w:szCs w:val="24"/>
        </w:rPr>
        <w:lastRenderedPageBreak/>
        <w:t>15.40.</w:t>
      </w:r>
      <w:r w:rsidR="00612B6B" w:rsidRPr="004B0DD9">
        <w:rPr>
          <w:rFonts w:ascii="Times New Roman" w:hAnsi="Times New Roman" w:cs="Times New Roman"/>
          <w:b/>
          <w:sz w:val="24"/>
          <w:szCs w:val="24"/>
        </w:rPr>
        <w:t>1</w:t>
      </w:r>
      <w:r w:rsidRPr="004B0DD9">
        <w:rPr>
          <w:rFonts w:ascii="Times New Roman" w:hAnsi="Times New Roman" w:cs="Times New Roman"/>
          <w:b/>
          <w:sz w:val="24"/>
          <w:szCs w:val="24"/>
        </w:rPr>
        <w:t>1</w:t>
      </w:r>
      <w:r w:rsidR="00F535CF" w:rsidRPr="004B0DD9">
        <w:rPr>
          <w:rFonts w:ascii="Times New Roman" w:hAnsi="Times New Roman" w:cs="Times New Roman"/>
          <w:b/>
          <w:sz w:val="24"/>
          <w:szCs w:val="24"/>
        </w:rPr>
        <w:t>0</w:t>
      </w:r>
      <w:r w:rsidR="00F535CF" w:rsidRPr="004B0DD9">
        <w:rPr>
          <w:rFonts w:ascii="Times New Roman" w:hAnsi="Times New Roman" w:cs="Times New Roman"/>
          <w:b/>
          <w:sz w:val="24"/>
          <w:szCs w:val="24"/>
        </w:rPr>
        <w:tab/>
      </w:r>
      <w:r w:rsidRPr="004B0DD9">
        <w:rPr>
          <w:rFonts w:ascii="Times New Roman" w:hAnsi="Times New Roman" w:cs="Times New Roman"/>
          <w:b/>
          <w:sz w:val="24"/>
          <w:szCs w:val="24"/>
        </w:rPr>
        <w:t>Location restrictions.</w:t>
      </w:r>
    </w:p>
    <w:p w:rsidR="00DE03A1" w:rsidRPr="004B0DD9" w:rsidRDefault="00DE03A1" w:rsidP="00DE03A1">
      <w:pPr>
        <w:spacing w:after="0" w:line="240" w:lineRule="auto"/>
        <w:rPr>
          <w:rFonts w:ascii="Times New Roman" w:hAnsi="Times New Roman" w:cs="Times New Roman"/>
          <w:b/>
          <w:sz w:val="24"/>
          <w:szCs w:val="24"/>
        </w:rPr>
      </w:pPr>
      <w:r w:rsidRPr="004B0DD9">
        <w:rPr>
          <w:rFonts w:ascii="Times New Roman" w:hAnsi="Times New Roman" w:cs="Times New Roman"/>
          <w:b/>
          <w:sz w:val="24"/>
          <w:szCs w:val="24"/>
        </w:rPr>
        <w:t>15.40.</w:t>
      </w:r>
      <w:r w:rsidR="00612B6B" w:rsidRPr="004B0DD9">
        <w:rPr>
          <w:rFonts w:ascii="Times New Roman" w:hAnsi="Times New Roman" w:cs="Times New Roman"/>
          <w:b/>
          <w:sz w:val="24"/>
          <w:szCs w:val="24"/>
        </w:rPr>
        <w:t>1</w:t>
      </w:r>
      <w:r w:rsidRPr="004B0DD9">
        <w:rPr>
          <w:rFonts w:ascii="Times New Roman" w:hAnsi="Times New Roman" w:cs="Times New Roman"/>
          <w:b/>
          <w:sz w:val="24"/>
          <w:szCs w:val="24"/>
        </w:rPr>
        <w:t>2</w:t>
      </w:r>
      <w:r w:rsidR="00F535CF" w:rsidRPr="004B0DD9">
        <w:rPr>
          <w:rFonts w:ascii="Times New Roman" w:hAnsi="Times New Roman" w:cs="Times New Roman"/>
          <w:b/>
          <w:sz w:val="24"/>
          <w:szCs w:val="24"/>
        </w:rPr>
        <w:t>0</w:t>
      </w:r>
      <w:r w:rsidR="00F535CF" w:rsidRPr="004B0DD9">
        <w:rPr>
          <w:rFonts w:ascii="Times New Roman" w:hAnsi="Times New Roman" w:cs="Times New Roman"/>
          <w:b/>
          <w:sz w:val="24"/>
          <w:szCs w:val="24"/>
        </w:rPr>
        <w:tab/>
      </w:r>
      <w:r w:rsidRPr="004B0DD9">
        <w:rPr>
          <w:rFonts w:ascii="Times New Roman" w:hAnsi="Times New Roman" w:cs="Times New Roman"/>
          <w:b/>
          <w:sz w:val="24"/>
          <w:szCs w:val="24"/>
        </w:rPr>
        <w:t>Minimum park area.</w:t>
      </w:r>
    </w:p>
    <w:p w:rsidR="00DE03A1" w:rsidRPr="004B0DD9" w:rsidRDefault="00DE03A1" w:rsidP="00DE03A1">
      <w:pPr>
        <w:spacing w:after="0" w:line="240" w:lineRule="auto"/>
        <w:rPr>
          <w:rFonts w:ascii="Times New Roman" w:hAnsi="Times New Roman" w:cs="Times New Roman"/>
          <w:b/>
          <w:sz w:val="24"/>
          <w:szCs w:val="24"/>
        </w:rPr>
      </w:pPr>
      <w:r w:rsidRPr="004B0DD9">
        <w:rPr>
          <w:rFonts w:ascii="Times New Roman" w:hAnsi="Times New Roman" w:cs="Times New Roman"/>
          <w:b/>
          <w:sz w:val="24"/>
          <w:szCs w:val="24"/>
        </w:rPr>
        <w:t>15.40.</w:t>
      </w:r>
      <w:r w:rsidR="00612B6B" w:rsidRPr="004B0DD9">
        <w:rPr>
          <w:rFonts w:ascii="Times New Roman" w:hAnsi="Times New Roman" w:cs="Times New Roman"/>
          <w:b/>
          <w:sz w:val="24"/>
          <w:szCs w:val="24"/>
        </w:rPr>
        <w:t>1</w:t>
      </w:r>
      <w:r w:rsidRPr="004B0DD9">
        <w:rPr>
          <w:rFonts w:ascii="Times New Roman" w:hAnsi="Times New Roman" w:cs="Times New Roman"/>
          <w:b/>
          <w:sz w:val="24"/>
          <w:szCs w:val="24"/>
        </w:rPr>
        <w:t>3</w:t>
      </w:r>
      <w:r w:rsidR="00F535CF" w:rsidRPr="004B0DD9">
        <w:rPr>
          <w:rFonts w:ascii="Times New Roman" w:hAnsi="Times New Roman" w:cs="Times New Roman"/>
          <w:b/>
          <w:sz w:val="24"/>
          <w:szCs w:val="24"/>
        </w:rPr>
        <w:t>0</w:t>
      </w:r>
      <w:r w:rsidR="00F535CF" w:rsidRPr="004B0DD9">
        <w:rPr>
          <w:rFonts w:ascii="Times New Roman" w:hAnsi="Times New Roman" w:cs="Times New Roman"/>
          <w:b/>
          <w:sz w:val="24"/>
          <w:szCs w:val="24"/>
        </w:rPr>
        <w:tab/>
      </w:r>
      <w:r w:rsidRPr="004B0DD9">
        <w:rPr>
          <w:rFonts w:ascii="Times New Roman" w:hAnsi="Times New Roman" w:cs="Times New Roman"/>
          <w:b/>
          <w:sz w:val="24"/>
          <w:szCs w:val="24"/>
        </w:rPr>
        <w:t>Density of development.</w:t>
      </w:r>
    </w:p>
    <w:p w:rsidR="00DE03A1" w:rsidRPr="004B0DD9" w:rsidRDefault="00DE03A1" w:rsidP="00DE03A1">
      <w:pPr>
        <w:spacing w:after="0" w:line="240" w:lineRule="auto"/>
        <w:rPr>
          <w:rFonts w:ascii="Times New Roman" w:hAnsi="Times New Roman" w:cs="Times New Roman"/>
          <w:b/>
          <w:sz w:val="24"/>
          <w:szCs w:val="24"/>
        </w:rPr>
      </w:pPr>
      <w:r w:rsidRPr="004B0DD9">
        <w:rPr>
          <w:rFonts w:ascii="Times New Roman" w:hAnsi="Times New Roman" w:cs="Times New Roman"/>
          <w:b/>
          <w:sz w:val="24"/>
          <w:szCs w:val="24"/>
        </w:rPr>
        <w:t>15.40.</w:t>
      </w:r>
      <w:r w:rsidR="00612B6B" w:rsidRPr="004B0DD9">
        <w:rPr>
          <w:rFonts w:ascii="Times New Roman" w:hAnsi="Times New Roman" w:cs="Times New Roman"/>
          <w:b/>
          <w:sz w:val="24"/>
          <w:szCs w:val="24"/>
        </w:rPr>
        <w:t>1</w:t>
      </w:r>
      <w:r w:rsidRPr="004B0DD9">
        <w:rPr>
          <w:rFonts w:ascii="Times New Roman" w:hAnsi="Times New Roman" w:cs="Times New Roman"/>
          <w:b/>
          <w:sz w:val="24"/>
          <w:szCs w:val="24"/>
        </w:rPr>
        <w:t>4</w:t>
      </w:r>
      <w:r w:rsidR="00F535CF" w:rsidRPr="004B0DD9">
        <w:rPr>
          <w:rFonts w:ascii="Times New Roman" w:hAnsi="Times New Roman" w:cs="Times New Roman"/>
          <w:b/>
          <w:sz w:val="24"/>
          <w:szCs w:val="24"/>
        </w:rPr>
        <w:t>0</w:t>
      </w:r>
      <w:r w:rsidR="00F535CF" w:rsidRPr="004B0DD9">
        <w:rPr>
          <w:rFonts w:ascii="Times New Roman" w:hAnsi="Times New Roman" w:cs="Times New Roman"/>
          <w:b/>
          <w:sz w:val="24"/>
          <w:szCs w:val="24"/>
        </w:rPr>
        <w:tab/>
      </w:r>
      <w:r w:rsidR="00612B6B" w:rsidRPr="004B0DD9">
        <w:rPr>
          <w:rFonts w:ascii="Times New Roman" w:hAnsi="Times New Roman" w:cs="Times New Roman"/>
          <w:b/>
          <w:sz w:val="24"/>
          <w:szCs w:val="24"/>
        </w:rPr>
        <w:t>Occupied area</w:t>
      </w:r>
      <w:r w:rsidRPr="004B0DD9">
        <w:rPr>
          <w:rFonts w:ascii="Times New Roman" w:hAnsi="Times New Roman" w:cs="Times New Roman"/>
          <w:b/>
          <w:sz w:val="24"/>
          <w:szCs w:val="24"/>
        </w:rPr>
        <w:t>.</w:t>
      </w:r>
    </w:p>
    <w:p w:rsidR="00DE03A1" w:rsidRPr="004B0DD9" w:rsidRDefault="00DE03A1" w:rsidP="00DE03A1">
      <w:pPr>
        <w:spacing w:after="0" w:line="240" w:lineRule="auto"/>
        <w:rPr>
          <w:rFonts w:ascii="Times New Roman" w:hAnsi="Times New Roman" w:cs="Times New Roman"/>
          <w:b/>
          <w:sz w:val="24"/>
          <w:szCs w:val="24"/>
        </w:rPr>
      </w:pPr>
      <w:r w:rsidRPr="004B0DD9">
        <w:rPr>
          <w:rFonts w:ascii="Times New Roman" w:hAnsi="Times New Roman" w:cs="Times New Roman"/>
          <w:b/>
          <w:sz w:val="24"/>
          <w:szCs w:val="24"/>
        </w:rPr>
        <w:t>15.40.</w:t>
      </w:r>
      <w:r w:rsidR="00612B6B" w:rsidRPr="004B0DD9">
        <w:rPr>
          <w:rFonts w:ascii="Times New Roman" w:hAnsi="Times New Roman" w:cs="Times New Roman"/>
          <w:b/>
          <w:sz w:val="24"/>
          <w:szCs w:val="24"/>
        </w:rPr>
        <w:t>1</w:t>
      </w:r>
      <w:r w:rsidRPr="004B0DD9">
        <w:rPr>
          <w:rFonts w:ascii="Times New Roman" w:hAnsi="Times New Roman" w:cs="Times New Roman"/>
          <w:b/>
          <w:sz w:val="24"/>
          <w:szCs w:val="24"/>
        </w:rPr>
        <w:t>5</w:t>
      </w:r>
      <w:r w:rsidR="00F535CF" w:rsidRPr="004B0DD9">
        <w:rPr>
          <w:rFonts w:ascii="Times New Roman" w:hAnsi="Times New Roman" w:cs="Times New Roman"/>
          <w:b/>
          <w:sz w:val="24"/>
          <w:szCs w:val="24"/>
        </w:rPr>
        <w:t>0</w:t>
      </w:r>
      <w:r w:rsidR="00F535CF" w:rsidRPr="004B0DD9">
        <w:rPr>
          <w:rFonts w:ascii="Times New Roman" w:hAnsi="Times New Roman" w:cs="Times New Roman"/>
          <w:b/>
          <w:sz w:val="24"/>
          <w:szCs w:val="24"/>
        </w:rPr>
        <w:tab/>
      </w:r>
      <w:r w:rsidR="00612B6B" w:rsidRPr="004B0DD9">
        <w:rPr>
          <w:rFonts w:ascii="Times New Roman" w:hAnsi="Times New Roman" w:cs="Times New Roman"/>
          <w:b/>
          <w:sz w:val="24"/>
          <w:szCs w:val="24"/>
        </w:rPr>
        <w:t>Unit separation and s</w:t>
      </w:r>
      <w:r w:rsidRPr="004B0DD9">
        <w:rPr>
          <w:rFonts w:ascii="Times New Roman" w:hAnsi="Times New Roman" w:cs="Times New Roman"/>
          <w:b/>
          <w:sz w:val="24"/>
          <w:szCs w:val="24"/>
        </w:rPr>
        <w:t>etbacks.</w:t>
      </w:r>
    </w:p>
    <w:p w:rsidR="00DE03A1" w:rsidRPr="004B0DD9" w:rsidRDefault="00DE03A1" w:rsidP="00DE03A1">
      <w:pPr>
        <w:spacing w:after="0" w:line="240" w:lineRule="auto"/>
        <w:rPr>
          <w:rFonts w:ascii="Times New Roman" w:hAnsi="Times New Roman" w:cs="Times New Roman"/>
          <w:b/>
          <w:sz w:val="24"/>
          <w:szCs w:val="24"/>
        </w:rPr>
      </w:pPr>
      <w:r w:rsidRPr="004B0DD9">
        <w:rPr>
          <w:rFonts w:ascii="Times New Roman" w:hAnsi="Times New Roman" w:cs="Times New Roman"/>
          <w:b/>
          <w:sz w:val="24"/>
          <w:szCs w:val="24"/>
        </w:rPr>
        <w:t>15.40.</w:t>
      </w:r>
      <w:r w:rsidR="00B37B7E" w:rsidRPr="004B0DD9">
        <w:rPr>
          <w:rFonts w:ascii="Times New Roman" w:hAnsi="Times New Roman" w:cs="Times New Roman"/>
          <w:b/>
          <w:sz w:val="24"/>
          <w:szCs w:val="24"/>
        </w:rPr>
        <w:t>16</w:t>
      </w:r>
      <w:r w:rsidR="00F535CF" w:rsidRPr="004B0DD9">
        <w:rPr>
          <w:rFonts w:ascii="Times New Roman" w:hAnsi="Times New Roman" w:cs="Times New Roman"/>
          <w:b/>
          <w:sz w:val="24"/>
          <w:szCs w:val="24"/>
        </w:rPr>
        <w:t>0</w:t>
      </w:r>
      <w:r w:rsidR="00F535CF" w:rsidRPr="004B0DD9">
        <w:rPr>
          <w:rFonts w:ascii="Times New Roman" w:hAnsi="Times New Roman" w:cs="Times New Roman"/>
          <w:b/>
          <w:sz w:val="24"/>
          <w:szCs w:val="24"/>
        </w:rPr>
        <w:tab/>
      </w:r>
      <w:r w:rsidR="00B37B7E" w:rsidRPr="004B0DD9">
        <w:rPr>
          <w:rFonts w:ascii="Times New Roman" w:hAnsi="Times New Roman" w:cs="Times New Roman"/>
          <w:b/>
          <w:sz w:val="24"/>
          <w:szCs w:val="24"/>
        </w:rPr>
        <w:t>Roadways.</w:t>
      </w:r>
      <w:r w:rsidRPr="004B0DD9">
        <w:rPr>
          <w:rFonts w:ascii="Times New Roman" w:hAnsi="Times New Roman" w:cs="Times New Roman"/>
          <w:b/>
          <w:sz w:val="24"/>
          <w:szCs w:val="24"/>
        </w:rPr>
        <w:t>15.40.</w:t>
      </w:r>
      <w:r w:rsidR="00612B6B" w:rsidRPr="004B0DD9">
        <w:rPr>
          <w:rFonts w:ascii="Times New Roman" w:hAnsi="Times New Roman" w:cs="Times New Roman"/>
          <w:b/>
          <w:sz w:val="24"/>
          <w:szCs w:val="24"/>
        </w:rPr>
        <w:t>170</w:t>
      </w:r>
      <w:r w:rsidRPr="004B0DD9">
        <w:rPr>
          <w:rFonts w:ascii="Times New Roman" w:hAnsi="Times New Roman" w:cs="Times New Roman"/>
          <w:b/>
          <w:sz w:val="24"/>
          <w:szCs w:val="24"/>
        </w:rPr>
        <w:t xml:space="preserve"> Pedestrian circulation.</w:t>
      </w:r>
    </w:p>
    <w:p w:rsidR="00DE03A1" w:rsidRPr="004B0DD9" w:rsidRDefault="00DE03A1" w:rsidP="00DE03A1">
      <w:pPr>
        <w:spacing w:after="0" w:line="240" w:lineRule="auto"/>
        <w:rPr>
          <w:rFonts w:ascii="Times New Roman" w:hAnsi="Times New Roman" w:cs="Times New Roman"/>
          <w:b/>
          <w:sz w:val="24"/>
          <w:szCs w:val="24"/>
        </w:rPr>
      </w:pPr>
      <w:r w:rsidRPr="004B0DD9">
        <w:rPr>
          <w:rFonts w:ascii="Times New Roman" w:hAnsi="Times New Roman" w:cs="Times New Roman"/>
          <w:b/>
          <w:sz w:val="24"/>
          <w:szCs w:val="24"/>
        </w:rPr>
        <w:t>15.40.</w:t>
      </w:r>
      <w:r w:rsidR="00612B6B" w:rsidRPr="004B0DD9">
        <w:rPr>
          <w:rFonts w:ascii="Times New Roman" w:hAnsi="Times New Roman" w:cs="Times New Roman"/>
          <w:b/>
          <w:sz w:val="24"/>
          <w:szCs w:val="24"/>
        </w:rPr>
        <w:t>18</w:t>
      </w:r>
      <w:r w:rsidR="00F535CF" w:rsidRPr="004B0DD9">
        <w:rPr>
          <w:rFonts w:ascii="Times New Roman" w:hAnsi="Times New Roman" w:cs="Times New Roman"/>
          <w:b/>
          <w:sz w:val="24"/>
          <w:szCs w:val="24"/>
        </w:rPr>
        <w:t>0</w:t>
      </w:r>
      <w:r w:rsidR="00F535CF" w:rsidRPr="004B0DD9">
        <w:rPr>
          <w:rFonts w:ascii="Times New Roman" w:hAnsi="Times New Roman" w:cs="Times New Roman"/>
          <w:b/>
          <w:sz w:val="24"/>
          <w:szCs w:val="24"/>
        </w:rPr>
        <w:tab/>
      </w:r>
      <w:r w:rsidRPr="004B0DD9">
        <w:rPr>
          <w:rFonts w:ascii="Times New Roman" w:hAnsi="Times New Roman" w:cs="Times New Roman"/>
          <w:b/>
          <w:sz w:val="24"/>
          <w:szCs w:val="24"/>
        </w:rPr>
        <w:t>Access from internal private streets.</w:t>
      </w:r>
    </w:p>
    <w:p w:rsidR="00DE03A1" w:rsidRPr="004B0DD9" w:rsidRDefault="00DE03A1" w:rsidP="00DE03A1">
      <w:pPr>
        <w:spacing w:after="0" w:line="240" w:lineRule="auto"/>
        <w:rPr>
          <w:rFonts w:ascii="Times New Roman" w:hAnsi="Times New Roman" w:cs="Times New Roman"/>
          <w:b/>
          <w:sz w:val="24"/>
          <w:szCs w:val="24"/>
        </w:rPr>
      </w:pPr>
      <w:r w:rsidRPr="004B0DD9">
        <w:rPr>
          <w:rFonts w:ascii="Times New Roman" w:hAnsi="Times New Roman" w:cs="Times New Roman"/>
          <w:b/>
          <w:sz w:val="24"/>
          <w:szCs w:val="24"/>
        </w:rPr>
        <w:t>15.40.</w:t>
      </w:r>
      <w:r w:rsidR="00612B6B" w:rsidRPr="004B0DD9">
        <w:rPr>
          <w:rFonts w:ascii="Times New Roman" w:hAnsi="Times New Roman" w:cs="Times New Roman"/>
          <w:b/>
          <w:sz w:val="24"/>
          <w:szCs w:val="24"/>
        </w:rPr>
        <w:t>19</w:t>
      </w:r>
      <w:r w:rsidR="00F535CF" w:rsidRPr="004B0DD9">
        <w:rPr>
          <w:rFonts w:ascii="Times New Roman" w:hAnsi="Times New Roman" w:cs="Times New Roman"/>
          <w:b/>
          <w:sz w:val="24"/>
          <w:szCs w:val="24"/>
        </w:rPr>
        <w:t>0</w:t>
      </w:r>
      <w:r w:rsidR="00F535CF" w:rsidRPr="004B0DD9">
        <w:rPr>
          <w:rFonts w:ascii="Times New Roman" w:hAnsi="Times New Roman" w:cs="Times New Roman"/>
          <w:b/>
          <w:sz w:val="24"/>
          <w:szCs w:val="24"/>
        </w:rPr>
        <w:tab/>
      </w:r>
      <w:r w:rsidRPr="004B0DD9">
        <w:rPr>
          <w:rFonts w:ascii="Times New Roman" w:hAnsi="Times New Roman" w:cs="Times New Roman"/>
          <w:b/>
          <w:sz w:val="24"/>
          <w:szCs w:val="24"/>
        </w:rPr>
        <w:t>Parking spaces.</w:t>
      </w:r>
    </w:p>
    <w:p w:rsidR="00DE03A1" w:rsidRPr="004B0DD9" w:rsidRDefault="00DE03A1" w:rsidP="00DE03A1">
      <w:pPr>
        <w:spacing w:after="0" w:line="240" w:lineRule="auto"/>
        <w:rPr>
          <w:rFonts w:ascii="Times New Roman" w:hAnsi="Times New Roman" w:cs="Times New Roman"/>
          <w:b/>
          <w:sz w:val="24"/>
          <w:szCs w:val="24"/>
        </w:rPr>
      </w:pPr>
      <w:r w:rsidRPr="004B0DD9">
        <w:rPr>
          <w:rFonts w:ascii="Times New Roman" w:hAnsi="Times New Roman" w:cs="Times New Roman"/>
          <w:b/>
          <w:sz w:val="24"/>
          <w:szCs w:val="24"/>
        </w:rPr>
        <w:t>15.40.</w:t>
      </w:r>
      <w:r w:rsidR="00612B6B" w:rsidRPr="004B0DD9">
        <w:rPr>
          <w:rFonts w:ascii="Times New Roman" w:hAnsi="Times New Roman" w:cs="Times New Roman"/>
          <w:b/>
          <w:sz w:val="24"/>
          <w:szCs w:val="24"/>
        </w:rPr>
        <w:t>20</w:t>
      </w:r>
      <w:r w:rsidR="00F535CF" w:rsidRPr="004B0DD9">
        <w:rPr>
          <w:rFonts w:ascii="Times New Roman" w:hAnsi="Times New Roman" w:cs="Times New Roman"/>
          <w:b/>
          <w:sz w:val="24"/>
          <w:szCs w:val="24"/>
        </w:rPr>
        <w:t>0</w:t>
      </w:r>
      <w:r w:rsidR="00F535CF" w:rsidRPr="004B0DD9">
        <w:rPr>
          <w:rFonts w:ascii="Times New Roman" w:hAnsi="Times New Roman" w:cs="Times New Roman"/>
          <w:b/>
          <w:sz w:val="24"/>
          <w:szCs w:val="24"/>
        </w:rPr>
        <w:tab/>
      </w:r>
      <w:r w:rsidRPr="004B0DD9">
        <w:rPr>
          <w:rFonts w:ascii="Times New Roman" w:hAnsi="Times New Roman" w:cs="Times New Roman"/>
          <w:b/>
          <w:sz w:val="24"/>
          <w:szCs w:val="24"/>
        </w:rPr>
        <w:t>Boat and trailer storage.</w:t>
      </w:r>
    </w:p>
    <w:p w:rsidR="00DE03A1" w:rsidRPr="004B0DD9" w:rsidRDefault="00DE03A1" w:rsidP="00DE03A1">
      <w:pPr>
        <w:spacing w:after="0" w:line="240" w:lineRule="auto"/>
        <w:rPr>
          <w:rFonts w:ascii="Times New Roman" w:hAnsi="Times New Roman" w:cs="Times New Roman"/>
          <w:b/>
          <w:sz w:val="24"/>
          <w:szCs w:val="24"/>
        </w:rPr>
      </w:pPr>
      <w:r w:rsidRPr="004B0DD9">
        <w:rPr>
          <w:rFonts w:ascii="Times New Roman" w:hAnsi="Times New Roman" w:cs="Times New Roman"/>
          <w:b/>
          <w:sz w:val="24"/>
          <w:szCs w:val="24"/>
        </w:rPr>
        <w:t>15.40.</w:t>
      </w:r>
      <w:r w:rsidR="00612B6B" w:rsidRPr="004B0DD9">
        <w:rPr>
          <w:rFonts w:ascii="Times New Roman" w:hAnsi="Times New Roman" w:cs="Times New Roman"/>
          <w:b/>
          <w:sz w:val="24"/>
          <w:szCs w:val="24"/>
        </w:rPr>
        <w:t>21</w:t>
      </w:r>
      <w:r w:rsidR="00F535CF" w:rsidRPr="004B0DD9">
        <w:rPr>
          <w:rFonts w:ascii="Times New Roman" w:hAnsi="Times New Roman" w:cs="Times New Roman"/>
          <w:b/>
          <w:sz w:val="24"/>
          <w:szCs w:val="24"/>
        </w:rPr>
        <w:t>0</w:t>
      </w:r>
      <w:r w:rsidR="00F535CF" w:rsidRPr="004B0DD9">
        <w:rPr>
          <w:rFonts w:ascii="Times New Roman" w:hAnsi="Times New Roman" w:cs="Times New Roman"/>
          <w:b/>
          <w:sz w:val="24"/>
          <w:szCs w:val="24"/>
        </w:rPr>
        <w:tab/>
      </w:r>
      <w:r w:rsidRPr="004B0DD9">
        <w:rPr>
          <w:rFonts w:ascii="Times New Roman" w:hAnsi="Times New Roman" w:cs="Times New Roman"/>
          <w:b/>
          <w:sz w:val="24"/>
          <w:szCs w:val="24"/>
        </w:rPr>
        <w:t>Drainage facilities—Plan review.</w:t>
      </w:r>
    </w:p>
    <w:p w:rsidR="00DE03A1" w:rsidRPr="004B0DD9" w:rsidRDefault="00DE03A1" w:rsidP="00DE03A1">
      <w:pPr>
        <w:spacing w:after="0" w:line="240" w:lineRule="auto"/>
        <w:rPr>
          <w:rFonts w:ascii="Times New Roman" w:hAnsi="Times New Roman" w:cs="Times New Roman"/>
          <w:b/>
          <w:sz w:val="24"/>
          <w:szCs w:val="24"/>
        </w:rPr>
      </w:pPr>
      <w:r w:rsidRPr="004B0DD9">
        <w:rPr>
          <w:rFonts w:ascii="Times New Roman" w:hAnsi="Times New Roman" w:cs="Times New Roman"/>
          <w:b/>
          <w:sz w:val="24"/>
          <w:szCs w:val="24"/>
        </w:rPr>
        <w:t>15.40.</w:t>
      </w:r>
      <w:r w:rsidR="00612B6B" w:rsidRPr="004B0DD9">
        <w:rPr>
          <w:rFonts w:ascii="Times New Roman" w:hAnsi="Times New Roman" w:cs="Times New Roman"/>
          <w:b/>
          <w:sz w:val="24"/>
          <w:szCs w:val="24"/>
        </w:rPr>
        <w:t>22</w:t>
      </w:r>
      <w:r w:rsidR="00F535CF" w:rsidRPr="004B0DD9">
        <w:rPr>
          <w:rFonts w:ascii="Times New Roman" w:hAnsi="Times New Roman" w:cs="Times New Roman"/>
          <w:b/>
          <w:sz w:val="24"/>
          <w:szCs w:val="24"/>
        </w:rPr>
        <w:t>0</w:t>
      </w:r>
      <w:r w:rsidR="00F535CF" w:rsidRPr="004B0DD9">
        <w:rPr>
          <w:rFonts w:ascii="Times New Roman" w:hAnsi="Times New Roman" w:cs="Times New Roman"/>
          <w:b/>
          <w:sz w:val="24"/>
          <w:szCs w:val="24"/>
        </w:rPr>
        <w:tab/>
      </w:r>
      <w:r w:rsidRPr="004B0DD9">
        <w:rPr>
          <w:rFonts w:ascii="Times New Roman" w:hAnsi="Times New Roman" w:cs="Times New Roman"/>
          <w:b/>
          <w:sz w:val="24"/>
          <w:szCs w:val="24"/>
        </w:rPr>
        <w:t>Sewage disposal.</w:t>
      </w:r>
    </w:p>
    <w:p w:rsidR="00DE03A1" w:rsidRPr="004B0DD9" w:rsidRDefault="00DE03A1" w:rsidP="00DE03A1">
      <w:pPr>
        <w:spacing w:after="0" w:line="240" w:lineRule="auto"/>
        <w:rPr>
          <w:rFonts w:ascii="Times New Roman" w:hAnsi="Times New Roman" w:cs="Times New Roman"/>
          <w:b/>
          <w:sz w:val="24"/>
          <w:szCs w:val="24"/>
        </w:rPr>
      </w:pPr>
      <w:r w:rsidRPr="004B0DD9">
        <w:rPr>
          <w:rFonts w:ascii="Times New Roman" w:hAnsi="Times New Roman" w:cs="Times New Roman"/>
          <w:b/>
          <w:sz w:val="24"/>
          <w:szCs w:val="24"/>
        </w:rPr>
        <w:t>15.40.</w:t>
      </w:r>
      <w:r w:rsidR="00612B6B" w:rsidRPr="004B0DD9">
        <w:rPr>
          <w:rFonts w:ascii="Times New Roman" w:hAnsi="Times New Roman" w:cs="Times New Roman"/>
          <w:b/>
          <w:sz w:val="24"/>
          <w:szCs w:val="24"/>
        </w:rPr>
        <w:t>2</w:t>
      </w:r>
      <w:r w:rsidRPr="004B0DD9">
        <w:rPr>
          <w:rFonts w:ascii="Times New Roman" w:hAnsi="Times New Roman" w:cs="Times New Roman"/>
          <w:b/>
          <w:sz w:val="24"/>
          <w:szCs w:val="24"/>
        </w:rPr>
        <w:t>3</w:t>
      </w:r>
      <w:r w:rsidR="00F535CF" w:rsidRPr="004B0DD9">
        <w:rPr>
          <w:rFonts w:ascii="Times New Roman" w:hAnsi="Times New Roman" w:cs="Times New Roman"/>
          <w:b/>
          <w:sz w:val="24"/>
          <w:szCs w:val="24"/>
        </w:rPr>
        <w:t>0</w:t>
      </w:r>
      <w:r w:rsidR="00F535CF" w:rsidRPr="004B0DD9">
        <w:rPr>
          <w:rFonts w:ascii="Times New Roman" w:hAnsi="Times New Roman" w:cs="Times New Roman"/>
          <w:b/>
          <w:sz w:val="24"/>
          <w:szCs w:val="24"/>
        </w:rPr>
        <w:tab/>
      </w:r>
      <w:r w:rsidRPr="004B0DD9">
        <w:rPr>
          <w:rFonts w:ascii="Times New Roman" w:hAnsi="Times New Roman" w:cs="Times New Roman"/>
          <w:b/>
          <w:sz w:val="24"/>
          <w:szCs w:val="24"/>
        </w:rPr>
        <w:t>Water supply.</w:t>
      </w:r>
    </w:p>
    <w:p w:rsidR="00DE03A1" w:rsidRPr="004B0DD9" w:rsidRDefault="00DE03A1" w:rsidP="00DE03A1">
      <w:pPr>
        <w:spacing w:after="0" w:line="240" w:lineRule="auto"/>
        <w:rPr>
          <w:rFonts w:ascii="Times New Roman" w:hAnsi="Times New Roman" w:cs="Times New Roman"/>
          <w:b/>
          <w:sz w:val="24"/>
          <w:szCs w:val="24"/>
        </w:rPr>
      </w:pPr>
      <w:r w:rsidRPr="004B0DD9">
        <w:rPr>
          <w:rFonts w:ascii="Times New Roman" w:hAnsi="Times New Roman" w:cs="Times New Roman"/>
          <w:b/>
          <w:sz w:val="24"/>
          <w:szCs w:val="24"/>
        </w:rPr>
        <w:t>15.40.</w:t>
      </w:r>
      <w:r w:rsidR="005B77C0" w:rsidRPr="004B0DD9">
        <w:rPr>
          <w:rFonts w:ascii="Times New Roman" w:hAnsi="Times New Roman" w:cs="Times New Roman"/>
          <w:b/>
          <w:sz w:val="24"/>
          <w:szCs w:val="24"/>
        </w:rPr>
        <w:t>24</w:t>
      </w:r>
      <w:r w:rsidR="00F535CF" w:rsidRPr="004B0DD9">
        <w:rPr>
          <w:rFonts w:ascii="Times New Roman" w:hAnsi="Times New Roman" w:cs="Times New Roman"/>
          <w:b/>
          <w:sz w:val="24"/>
          <w:szCs w:val="24"/>
        </w:rPr>
        <w:t>0</w:t>
      </w:r>
      <w:r w:rsidR="00F535CF" w:rsidRPr="004B0DD9">
        <w:rPr>
          <w:rFonts w:ascii="Times New Roman" w:hAnsi="Times New Roman" w:cs="Times New Roman"/>
          <w:b/>
          <w:sz w:val="24"/>
          <w:szCs w:val="24"/>
        </w:rPr>
        <w:tab/>
      </w:r>
      <w:r w:rsidRPr="004B0DD9">
        <w:rPr>
          <w:rFonts w:ascii="Times New Roman" w:hAnsi="Times New Roman" w:cs="Times New Roman"/>
          <w:b/>
          <w:sz w:val="24"/>
          <w:szCs w:val="24"/>
        </w:rPr>
        <w:t>Trash and garbage disposal.</w:t>
      </w:r>
    </w:p>
    <w:p w:rsidR="00DE03A1" w:rsidRPr="004B0DD9" w:rsidRDefault="00DE03A1" w:rsidP="00DE03A1">
      <w:pPr>
        <w:spacing w:after="0" w:line="240" w:lineRule="auto"/>
        <w:rPr>
          <w:rFonts w:ascii="Times New Roman" w:hAnsi="Times New Roman" w:cs="Times New Roman"/>
          <w:b/>
          <w:sz w:val="24"/>
          <w:szCs w:val="24"/>
        </w:rPr>
      </w:pPr>
      <w:r w:rsidRPr="004B0DD9">
        <w:rPr>
          <w:rFonts w:ascii="Times New Roman" w:hAnsi="Times New Roman" w:cs="Times New Roman"/>
          <w:b/>
          <w:sz w:val="24"/>
          <w:szCs w:val="24"/>
        </w:rPr>
        <w:t>15.40.</w:t>
      </w:r>
      <w:r w:rsidR="005B77C0" w:rsidRPr="004B0DD9">
        <w:rPr>
          <w:rFonts w:ascii="Times New Roman" w:hAnsi="Times New Roman" w:cs="Times New Roman"/>
          <w:b/>
          <w:sz w:val="24"/>
          <w:szCs w:val="24"/>
        </w:rPr>
        <w:t>25</w:t>
      </w:r>
      <w:r w:rsidR="00F535CF" w:rsidRPr="004B0DD9">
        <w:rPr>
          <w:rFonts w:ascii="Times New Roman" w:hAnsi="Times New Roman" w:cs="Times New Roman"/>
          <w:b/>
          <w:sz w:val="24"/>
          <w:szCs w:val="24"/>
        </w:rPr>
        <w:t>0</w:t>
      </w:r>
      <w:r w:rsidR="00F535CF" w:rsidRPr="004B0DD9">
        <w:rPr>
          <w:rFonts w:ascii="Times New Roman" w:hAnsi="Times New Roman" w:cs="Times New Roman"/>
          <w:b/>
          <w:sz w:val="24"/>
          <w:szCs w:val="24"/>
        </w:rPr>
        <w:tab/>
      </w:r>
      <w:r w:rsidRPr="004B0DD9">
        <w:rPr>
          <w:rFonts w:ascii="Times New Roman" w:hAnsi="Times New Roman" w:cs="Times New Roman"/>
          <w:b/>
          <w:sz w:val="24"/>
          <w:szCs w:val="24"/>
        </w:rPr>
        <w:t>Fire protection.</w:t>
      </w:r>
    </w:p>
    <w:p w:rsidR="00DE03A1" w:rsidRPr="004B0DD9" w:rsidRDefault="00DE03A1" w:rsidP="00DE03A1">
      <w:pPr>
        <w:spacing w:after="0" w:line="240" w:lineRule="auto"/>
        <w:rPr>
          <w:rFonts w:ascii="Times New Roman" w:hAnsi="Times New Roman" w:cs="Times New Roman"/>
          <w:b/>
          <w:sz w:val="24"/>
          <w:szCs w:val="24"/>
        </w:rPr>
      </w:pPr>
      <w:r w:rsidRPr="004B0DD9">
        <w:rPr>
          <w:rFonts w:ascii="Times New Roman" w:hAnsi="Times New Roman" w:cs="Times New Roman"/>
          <w:b/>
          <w:sz w:val="24"/>
          <w:szCs w:val="24"/>
        </w:rPr>
        <w:t>15.40.</w:t>
      </w:r>
      <w:r w:rsidR="005B77C0" w:rsidRPr="004B0DD9">
        <w:rPr>
          <w:rFonts w:ascii="Times New Roman" w:hAnsi="Times New Roman" w:cs="Times New Roman"/>
          <w:b/>
          <w:sz w:val="24"/>
          <w:szCs w:val="24"/>
        </w:rPr>
        <w:t>26</w:t>
      </w:r>
      <w:r w:rsidR="00F535CF" w:rsidRPr="004B0DD9">
        <w:rPr>
          <w:rFonts w:ascii="Times New Roman" w:hAnsi="Times New Roman" w:cs="Times New Roman"/>
          <w:b/>
          <w:sz w:val="24"/>
          <w:szCs w:val="24"/>
        </w:rPr>
        <w:t>0</w:t>
      </w:r>
      <w:r w:rsidR="00F535CF" w:rsidRPr="004B0DD9">
        <w:rPr>
          <w:rFonts w:ascii="Times New Roman" w:hAnsi="Times New Roman" w:cs="Times New Roman"/>
          <w:b/>
          <w:sz w:val="24"/>
          <w:szCs w:val="24"/>
        </w:rPr>
        <w:tab/>
      </w:r>
      <w:r w:rsidRPr="004B0DD9">
        <w:rPr>
          <w:rFonts w:ascii="Times New Roman" w:hAnsi="Times New Roman" w:cs="Times New Roman"/>
          <w:b/>
          <w:sz w:val="24"/>
          <w:szCs w:val="24"/>
        </w:rPr>
        <w:t>Fencing and enclosure.</w:t>
      </w:r>
    </w:p>
    <w:p w:rsidR="00DE03A1" w:rsidRPr="004B0DD9" w:rsidRDefault="00DE03A1" w:rsidP="00DE03A1">
      <w:pPr>
        <w:spacing w:after="0" w:line="240" w:lineRule="auto"/>
        <w:rPr>
          <w:rFonts w:ascii="Times New Roman" w:hAnsi="Times New Roman" w:cs="Times New Roman"/>
          <w:b/>
          <w:sz w:val="24"/>
          <w:szCs w:val="24"/>
        </w:rPr>
      </w:pPr>
      <w:r w:rsidRPr="004B0DD9">
        <w:rPr>
          <w:rFonts w:ascii="Times New Roman" w:hAnsi="Times New Roman" w:cs="Times New Roman"/>
          <w:b/>
          <w:sz w:val="24"/>
          <w:szCs w:val="24"/>
        </w:rPr>
        <w:t>15.40.</w:t>
      </w:r>
      <w:r w:rsidR="00023C99" w:rsidRPr="004B0DD9">
        <w:rPr>
          <w:rFonts w:ascii="Times New Roman" w:hAnsi="Times New Roman" w:cs="Times New Roman"/>
          <w:b/>
          <w:sz w:val="24"/>
          <w:szCs w:val="24"/>
        </w:rPr>
        <w:t>27</w:t>
      </w:r>
      <w:r w:rsidR="00F535CF" w:rsidRPr="004B0DD9">
        <w:rPr>
          <w:rFonts w:ascii="Times New Roman" w:hAnsi="Times New Roman" w:cs="Times New Roman"/>
          <w:b/>
          <w:sz w:val="24"/>
          <w:szCs w:val="24"/>
        </w:rPr>
        <w:t>0</w:t>
      </w:r>
      <w:r w:rsidR="00F535CF" w:rsidRPr="004B0DD9">
        <w:rPr>
          <w:rFonts w:ascii="Times New Roman" w:hAnsi="Times New Roman" w:cs="Times New Roman"/>
          <w:b/>
          <w:sz w:val="24"/>
          <w:szCs w:val="24"/>
        </w:rPr>
        <w:tab/>
      </w:r>
      <w:r w:rsidRPr="004B0DD9">
        <w:rPr>
          <w:rFonts w:ascii="Times New Roman" w:hAnsi="Times New Roman" w:cs="Times New Roman"/>
          <w:b/>
          <w:sz w:val="24"/>
          <w:szCs w:val="24"/>
        </w:rPr>
        <w:t>Sign requirements.</w:t>
      </w:r>
    </w:p>
    <w:p w:rsidR="00DE03A1" w:rsidRPr="004B0DD9" w:rsidRDefault="00DE03A1" w:rsidP="00DE03A1">
      <w:pPr>
        <w:spacing w:after="0" w:line="240" w:lineRule="auto"/>
        <w:rPr>
          <w:rFonts w:ascii="Times New Roman" w:hAnsi="Times New Roman" w:cs="Times New Roman"/>
          <w:b/>
          <w:sz w:val="24"/>
          <w:szCs w:val="24"/>
        </w:rPr>
      </w:pPr>
      <w:r w:rsidRPr="004B0DD9">
        <w:rPr>
          <w:rFonts w:ascii="Times New Roman" w:hAnsi="Times New Roman" w:cs="Times New Roman"/>
          <w:b/>
          <w:sz w:val="24"/>
          <w:szCs w:val="24"/>
        </w:rPr>
        <w:t>15.40.</w:t>
      </w:r>
      <w:r w:rsidR="00023C99" w:rsidRPr="004B0DD9">
        <w:rPr>
          <w:rFonts w:ascii="Times New Roman" w:hAnsi="Times New Roman" w:cs="Times New Roman"/>
          <w:b/>
          <w:sz w:val="24"/>
          <w:szCs w:val="24"/>
        </w:rPr>
        <w:t>28</w:t>
      </w:r>
      <w:r w:rsidR="00F535CF" w:rsidRPr="004B0DD9">
        <w:rPr>
          <w:rFonts w:ascii="Times New Roman" w:hAnsi="Times New Roman" w:cs="Times New Roman"/>
          <w:b/>
          <w:sz w:val="24"/>
          <w:szCs w:val="24"/>
        </w:rPr>
        <w:t>0</w:t>
      </w:r>
      <w:r w:rsidR="00F535CF" w:rsidRPr="004B0DD9">
        <w:rPr>
          <w:rFonts w:ascii="Times New Roman" w:hAnsi="Times New Roman" w:cs="Times New Roman"/>
          <w:b/>
          <w:sz w:val="24"/>
          <w:szCs w:val="24"/>
        </w:rPr>
        <w:tab/>
      </w:r>
      <w:r w:rsidRPr="004B0DD9">
        <w:rPr>
          <w:rFonts w:ascii="Times New Roman" w:hAnsi="Times New Roman" w:cs="Times New Roman"/>
          <w:b/>
          <w:sz w:val="24"/>
          <w:szCs w:val="24"/>
        </w:rPr>
        <w:t>Mobilehomes—Registration requirements.</w:t>
      </w:r>
    </w:p>
    <w:p w:rsidR="00DE03A1" w:rsidRPr="004B0DD9" w:rsidRDefault="00DE03A1" w:rsidP="00DE03A1">
      <w:pPr>
        <w:spacing w:after="0" w:line="240" w:lineRule="auto"/>
        <w:rPr>
          <w:rFonts w:ascii="Times New Roman" w:hAnsi="Times New Roman" w:cs="Times New Roman"/>
          <w:b/>
          <w:sz w:val="24"/>
          <w:szCs w:val="24"/>
        </w:rPr>
      </w:pPr>
      <w:r w:rsidRPr="004B0DD9">
        <w:rPr>
          <w:rFonts w:ascii="Times New Roman" w:hAnsi="Times New Roman" w:cs="Times New Roman"/>
          <w:b/>
          <w:sz w:val="24"/>
          <w:szCs w:val="24"/>
        </w:rPr>
        <w:t>15.40.</w:t>
      </w:r>
      <w:r w:rsidR="00023C99" w:rsidRPr="004B0DD9">
        <w:rPr>
          <w:rFonts w:ascii="Times New Roman" w:hAnsi="Times New Roman" w:cs="Times New Roman"/>
          <w:b/>
          <w:sz w:val="24"/>
          <w:szCs w:val="24"/>
        </w:rPr>
        <w:t>29</w:t>
      </w:r>
      <w:r w:rsidR="00F535CF" w:rsidRPr="004B0DD9">
        <w:rPr>
          <w:rFonts w:ascii="Times New Roman" w:hAnsi="Times New Roman" w:cs="Times New Roman"/>
          <w:b/>
          <w:sz w:val="24"/>
          <w:szCs w:val="24"/>
        </w:rPr>
        <w:t>0</w:t>
      </w:r>
      <w:r w:rsidR="00F535CF" w:rsidRPr="004B0DD9">
        <w:rPr>
          <w:rFonts w:ascii="Times New Roman" w:hAnsi="Times New Roman" w:cs="Times New Roman"/>
          <w:b/>
          <w:sz w:val="24"/>
          <w:szCs w:val="24"/>
        </w:rPr>
        <w:tab/>
      </w:r>
      <w:r w:rsidRPr="004B0DD9">
        <w:rPr>
          <w:rFonts w:ascii="Times New Roman" w:hAnsi="Times New Roman" w:cs="Times New Roman"/>
          <w:b/>
          <w:sz w:val="24"/>
          <w:szCs w:val="24"/>
        </w:rPr>
        <w:t>Park occupancy conditions.</w:t>
      </w:r>
    </w:p>
    <w:p w:rsidR="00DE03A1" w:rsidRPr="004B0DD9" w:rsidRDefault="00DE03A1" w:rsidP="00DE03A1">
      <w:pPr>
        <w:spacing w:after="0" w:line="240" w:lineRule="auto"/>
        <w:rPr>
          <w:rFonts w:ascii="Times New Roman" w:hAnsi="Times New Roman" w:cs="Times New Roman"/>
          <w:b/>
          <w:sz w:val="24"/>
          <w:szCs w:val="24"/>
        </w:rPr>
      </w:pPr>
      <w:r w:rsidRPr="004B0DD9">
        <w:rPr>
          <w:rFonts w:ascii="Times New Roman" w:hAnsi="Times New Roman" w:cs="Times New Roman"/>
          <w:b/>
          <w:sz w:val="24"/>
          <w:szCs w:val="24"/>
        </w:rPr>
        <w:t>15.40.</w:t>
      </w:r>
      <w:r w:rsidR="00023C99" w:rsidRPr="004B0DD9">
        <w:rPr>
          <w:rFonts w:ascii="Times New Roman" w:hAnsi="Times New Roman" w:cs="Times New Roman"/>
          <w:b/>
          <w:sz w:val="24"/>
          <w:szCs w:val="24"/>
        </w:rPr>
        <w:t>30</w:t>
      </w:r>
      <w:r w:rsidR="00F535CF" w:rsidRPr="004B0DD9">
        <w:rPr>
          <w:rFonts w:ascii="Times New Roman" w:hAnsi="Times New Roman" w:cs="Times New Roman"/>
          <w:b/>
          <w:sz w:val="24"/>
          <w:szCs w:val="24"/>
        </w:rPr>
        <w:t>0</w:t>
      </w:r>
      <w:r w:rsidR="00F535CF" w:rsidRPr="004B0DD9">
        <w:rPr>
          <w:rFonts w:ascii="Times New Roman" w:hAnsi="Times New Roman" w:cs="Times New Roman"/>
          <w:b/>
          <w:sz w:val="24"/>
          <w:szCs w:val="24"/>
        </w:rPr>
        <w:tab/>
      </w:r>
      <w:r w:rsidRPr="004B0DD9">
        <w:rPr>
          <w:rFonts w:ascii="Times New Roman" w:hAnsi="Times New Roman" w:cs="Times New Roman"/>
          <w:b/>
          <w:sz w:val="24"/>
          <w:szCs w:val="24"/>
        </w:rPr>
        <w:t>Retail sales prohibited—Exception.</w:t>
      </w:r>
    </w:p>
    <w:p w:rsidR="003B3DEE" w:rsidRPr="004B0DD9" w:rsidRDefault="00DE03A1" w:rsidP="00DE03A1">
      <w:pPr>
        <w:spacing w:after="0" w:line="240" w:lineRule="auto"/>
        <w:rPr>
          <w:rFonts w:ascii="Times New Roman" w:hAnsi="Times New Roman" w:cs="Times New Roman"/>
          <w:b/>
          <w:sz w:val="24"/>
          <w:szCs w:val="24"/>
        </w:rPr>
      </w:pPr>
      <w:r w:rsidRPr="004B0DD9">
        <w:rPr>
          <w:rFonts w:ascii="Times New Roman" w:hAnsi="Times New Roman" w:cs="Times New Roman"/>
          <w:b/>
          <w:sz w:val="24"/>
          <w:szCs w:val="24"/>
        </w:rPr>
        <w:t>15.40.</w:t>
      </w:r>
      <w:r w:rsidR="00023C99" w:rsidRPr="004B0DD9">
        <w:rPr>
          <w:rFonts w:ascii="Times New Roman" w:hAnsi="Times New Roman" w:cs="Times New Roman"/>
          <w:b/>
          <w:sz w:val="24"/>
          <w:szCs w:val="24"/>
        </w:rPr>
        <w:t>31</w:t>
      </w:r>
      <w:r w:rsidR="00F535CF" w:rsidRPr="004B0DD9">
        <w:rPr>
          <w:rFonts w:ascii="Times New Roman" w:hAnsi="Times New Roman" w:cs="Times New Roman"/>
          <w:b/>
          <w:sz w:val="24"/>
          <w:szCs w:val="24"/>
        </w:rPr>
        <w:t>0</w:t>
      </w:r>
      <w:r w:rsidR="00F535CF" w:rsidRPr="004B0DD9">
        <w:rPr>
          <w:rFonts w:ascii="Times New Roman" w:hAnsi="Times New Roman" w:cs="Times New Roman"/>
          <w:b/>
          <w:sz w:val="24"/>
          <w:szCs w:val="24"/>
        </w:rPr>
        <w:tab/>
      </w:r>
      <w:r w:rsidRPr="004B0DD9">
        <w:rPr>
          <w:rFonts w:ascii="Times New Roman" w:hAnsi="Times New Roman" w:cs="Times New Roman"/>
          <w:b/>
          <w:sz w:val="24"/>
          <w:szCs w:val="24"/>
        </w:rPr>
        <w:t>Variances.</w:t>
      </w:r>
    </w:p>
    <w:p w:rsidR="00023C99" w:rsidRPr="004B0DD9" w:rsidRDefault="00023C99" w:rsidP="00DE03A1">
      <w:pPr>
        <w:spacing w:after="0" w:line="240" w:lineRule="auto"/>
        <w:rPr>
          <w:rFonts w:ascii="Times New Roman" w:hAnsi="Times New Roman" w:cs="Times New Roman"/>
          <w:b/>
          <w:sz w:val="24"/>
          <w:szCs w:val="24"/>
        </w:rPr>
      </w:pPr>
      <w:r w:rsidRPr="004B0DD9">
        <w:rPr>
          <w:rFonts w:ascii="Times New Roman" w:hAnsi="Times New Roman" w:cs="Times New Roman"/>
          <w:b/>
          <w:sz w:val="24"/>
          <w:szCs w:val="24"/>
        </w:rPr>
        <w:t>15.40.32</w:t>
      </w:r>
      <w:r w:rsidR="00F535CF" w:rsidRPr="004B0DD9">
        <w:rPr>
          <w:rFonts w:ascii="Times New Roman" w:hAnsi="Times New Roman" w:cs="Times New Roman"/>
          <w:b/>
          <w:sz w:val="24"/>
          <w:szCs w:val="24"/>
        </w:rPr>
        <w:t>0</w:t>
      </w:r>
      <w:r w:rsidR="00F535CF" w:rsidRPr="004B0DD9">
        <w:rPr>
          <w:rFonts w:ascii="Times New Roman" w:hAnsi="Times New Roman" w:cs="Times New Roman"/>
          <w:b/>
          <w:sz w:val="24"/>
          <w:szCs w:val="24"/>
        </w:rPr>
        <w:tab/>
      </w:r>
      <w:r w:rsidRPr="004B0DD9">
        <w:rPr>
          <w:rFonts w:ascii="Times New Roman" w:hAnsi="Times New Roman" w:cs="Times New Roman"/>
          <w:b/>
          <w:sz w:val="24"/>
          <w:szCs w:val="24"/>
        </w:rPr>
        <w:t>Variations from standards.</w:t>
      </w:r>
    </w:p>
    <w:p w:rsidR="00DE03A1" w:rsidRPr="004B0DD9" w:rsidRDefault="00DE03A1" w:rsidP="00DE03A1">
      <w:pPr>
        <w:spacing w:after="0" w:line="240" w:lineRule="auto"/>
        <w:rPr>
          <w:rFonts w:ascii="Times New Roman" w:hAnsi="Times New Roman" w:cs="Times New Roman"/>
          <w:b/>
          <w:sz w:val="24"/>
          <w:szCs w:val="24"/>
        </w:rPr>
      </w:pPr>
    </w:p>
    <w:p w:rsidR="00F535CF" w:rsidRPr="004B0DD9" w:rsidRDefault="00F535CF" w:rsidP="00DE03A1">
      <w:pPr>
        <w:spacing w:after="0" w:line="240" w:lineRule="auto"/>
        <w:rPr>
          <w:rFonts w:ascii="Times New Roman" w:hAnsi="Times New Roman" w:cs="Times New Roman"/>
          <w:b/>
          <w:sz w:val="24"/>
          <w:szCs w:val="24"/>
        </w:rPr>
      </w:pPr>
    </w:p>
    <w:p w:rsidR="00DE03A1" w:rsidRPr="004B0DD9" w:rsidRDefault="00DE03A1" w:rsidP="00DE03A1">
      <w:pPr>
        <w:spacing w:after="0" w:line="240" w:lineRule="auto"/>
        <w:jc w:val="center"/>
        <w:rPr>
          <w:rFonts w:ascii="Times New Roman" w:hAnsi="Times New Roman" w:cs="Times New Roman"/>
          <w:b/>
          <w:sz w:val="24"/>
          <w:szCs w:val="24"/>
        </w:rPr>
      </w:pPr>
      <w:r w:rsidRPr="004B0DD9">
        <w:rPr>
          <w:rFonts w:ascii="Times New Roman" w:hAnsi="Times New Roman" w:cs="Times New Roman"/>
          <w:b/>
          <w:sz w:val="24"/>
          <w:szCs w:val="24"/>
        </w:rPr>
        <w:t>Article I.  Mobilehomes and Trailers</w:t>
      </w:r>
    </w:p>
    <w:p w:rsidR="00DE03A1" w:rsidRPr="004B0DD9" w:rsidRDefault="00DE03A1" w:rsidP="00DE03A1">
      <w:pPr>
        <w:spacing w:after="0" w:line="240" w:lineRule="auto"/>
        <w:rPr>
          <w:rFonts w:ascii="Times New Roman" w:hAnsi="Times New Roman" w:cs="Times New Roman"/>
          <w:b/>
          <w:sz w:val="24"/>
          <w:szCs w:val="24"/>
        </w:rPr>
      </w:pPr>
    </w:p>
    <w:p w:rsidR="00DE03A1" w:rsidRPr="004B0DD9" w:rsidRDefault="00DE03A1" w:rsidP="00350A7A">
      <w:pPr>
        <w:pStyle w:val="Header1Ordinances"/>
      </w:pPr>
      <w:r w:rsidRPr="004B0DD9">
        <w:t>15.40.01</w:t>
      </w:r>
      <w:r w:rsidR="00F535CF" w:rsidRPr="004B0DD9">
        <w:t>0</w:t>
      </w:r>
      <w:r w:rsidR="00F535CF" w:rsidRPr="004B0DD9">
        <w:tab/>
      </w:r>
      <w:r w:rsidRPr="004B0DD9">
        <w:t>Definitions.</w:t>
      </w:r>
    </w:p>
    <w:p w:rsidR="00DE03A1" w:rsidRPr="004B0DD9" w:rsidRDefault="00DE03A1" w:rsidP="00DE03A1">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 xml:space="preserve">For the purposes of this chapter, the following words and phrases are defined and shall be construed as hereinafter set out, unless it shall be apparent from the context that a different meaning is indicated. </w:t>
      </w:r>
    </w:p>
    <w:p w:rsidR="00DE03A1" w:rsidRPr="004B0DD9" w:rsidRDefault="00DE03A1" w:rsidP="00DE03A1">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 xml:space="preserve">"Building department" means the building division of the planning, building and environmental services department of Napa County. </w:t>
      </w:r>
    </w:p>
    <w:p w:rsidR="00034DF6" w:rsidRPr="004B0DD9" w:rsidRDefault="00034DF6" w:rsidP="00DE03A1">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"CCR" means the California Code of Regulations.</w:t>
      </w:r>
    </w:p>
    <w:p w:rsidR="00DE03A1" w:rsidRPr="004B0DD9" w:rsidRDefault="00DE03A1" w:rsidP="00DE03A1">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 xml:space="preserve">"Dead storage" means the maintaining of a mobilehome on any land where the mobilehome is not used for occupancy or business purposes. The connection of any utility or service connection, such as electrical, water, gas or sewage, to the mobilehome shall be prima facie evidence that the mobilehome is being used for habitation or business purposes. </w:t>
      </w:r>
    </w:p>
    <w:p w:rsidR="00DE03A1" w:rsidRPr="004B0DD9" w:rsidRDefault="00DE03A1" w:rsidP="00DE03A1">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 xml:space="preserve">"Farm labor trailer" means any mobilehome or mobilehomes used for housing or shelter of persons on a seasonal basis which is located either (a) on the premises of a farm where such persons are bona fide employees of such farm, or (b) in a permitted farmworker center. </w:t>
      </w:r>
    </w:p>
    <w:p w:rsidR="00DE03A1" w:rsidRPr="004B0DD9" w:rsidRDefault="00DE03A1" w:rsidP="00DE03A1">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 xml:space="preserve">"Health officer" means the </w:t>
      </w:r>
      <w:r w:rsidR="007845C8" w:rsidRPr="004B0DD9">
        <w:rPr>
          <w:rFonts w:ascii="Times New Roman" w:hAnsi="Times New Roman" w:cs="Times New Roman"/>
          <w:sz w:val="24"/>
          <w:szCs w:val="24"/>
        </w:rPr>
        <w:t xml:space="preserve">county </w:t>
      </w:r>
      <w:r w:rsidRPr="004B0DD9">
        <w:rPr>
          <w:rFonts w:ascii="Times New Roman" w:hAnsi="Times New Roman" w:cs="Times New Roman"/>
          <w:sz w:val="24"/>
          <w:szCs w:val="24"/>
        </w:rPr>
        <w:t xml:space="preserve">director of </w:t>
      </w:r>
      <w:r w:rsidR="00034DF6" w:rsidRPr="004B0DD9">
        <w:rPr>
          <w:rFonts w:ascii="Times New Roman" w:hAnsi="Times New Roman" w:cs="Times New Roman"/>
          <w:sz w:val="24"/>
          <w:szCs w:val="24"/>
        </w:rPr>
        <w:t>environmental health</w:t>
      </w:r>
      <w:r w:rsidRPr="004B0DD9">
        <w:rPr>
          <w:rFonts w:ascii="Times New Roman" w:hAnsi="Times New Roman" w:cs="Times New Roman"/>
          <w:sz w:val="24"/>
          <w:szCs w:val="24"/>
        </w:rPr>
        <w:t xml:space="preserve">. </w:t>
      </w:r>
    </w:p>
    <w:p w:rsidR="00034DF6" w:rsidRPr="004B0DD9" w:rsidRDefault="00034DF6" w:rsidP="00DE03A1">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"HSC" means the California Health and Safety Code.</w:t>
      </w:r>
    </w:p>
    <w:p w:rsidR="00DE03A1" w:rsidRPr="004B0DD9" w:rsidRDefault="00034DF6" w:rsidP="00DE03A1">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lastRenderedPageBreak/>
        <w:t>"Mobilehome" means a mobilehome as defined in HSC</w:t>
      </w:r>
      <w:r w:rsidR="002B2F9C" w:rsidRPr="004B0DD9">
        <w:rPr>
          <w:rFonts w:ascii="Times New Roman" w:hAnsi="Times New Roman" w:cs="Times New Roman"/>
          <w:sz w:val="24"/>
          <w:szCs w:val="24"/>
        </w:rPr>
        <w:t xml:space="preserve"> Section </w:t>
      </w:r>
      <w:r w:rsidRPr="004B0DD9">
        <w:rPr>
          <w:rFonts w:ascii="Times New Roman" w:hAnsi="Times New Roman" w:cs="Times New Roman"/>
          <w:sz w:val="24"/>
          <w:szCs w:val="24"/>
        </w:rPr>
        <w:t>18008, a manufactured home as defined in HSC</w:t>
      </w:r>
      <w:r w:rsidR="002B2F9C" w:rsidRPr="004B0DD9">
        <w:rPr>
          <w:rFonts w:ascii="Times New Roman" w:hAnsi="Times New Roman" w:cs="Times New Roman"/>
          <w:sz w:val="24"/>
          <w:szCs w:val="24"/>
        </w:rPr>
        <w:t xml:space="preserve"> Section </w:t>
      </w:r>
      <w:r w:rsidRPr="004B0DD9">
        <w:rPr>
          <w:rFonts w:ascii="Times New Roman" w:hAnsi="Times New Roman" w:cs="Times New Roman"/>
          <w:sz w:val="24"/>
          <w:szCs w:val="24"/>
        </w:rPr>
        <w:t>18007, a multiple family manufactured home as defined in HSC</w:t>
      </w:r>
      <w:r w:rsidR="002B2F9C" w:rsidRPr="004B0DD9">
        <w:rPr>
          <w:rFonts w:ascii="Times New Roman" w:hAnsi="Times New Roman" w:cs="Times New Roman"/>
          <w:sz w:val="24"/>
          <w:szCs w:val="24"/>
        </w:rPr>
        <w:t xml:space="preserve"> Section  </w:t>
      </w:r>
      <w:r w:rsidRPr="004B0DD9">
        <w:rPr>
          <w:rFonts w:ascii="Times New Roman" w:hAnsi="Times New Roman" w:cs="Times New Roman"/>
          <w:sz w:val="24"/>
          <w:szCs w:val="24"/>
        </w:rPr>
        <w:t>18008.7, and a recreational vehicle as defined in HSC</w:t>
      </w:r>
      <w:r w:rsidR="002B2F9C" w:rsidRPr="004B0DD9">
        <w:rPr>
          <w:rFonts w:ascii="Times New Roman" w:hAnsi="Times New Roman" w:cs="Times New Roman"/>
          <w:sz w:val="24"/>
          <w:szCs w:val="24"/>
        </w:rPr>
        <w:t xml:space="preserve"> Section </w:t>
      </w:r>
      <w:r w:rsidRPr="004B0DD9">
        <w:rPr>
          <w:rFonts w:ascii="Times New Roman" w:hAnsi="Times New Roman" w:cs="Times New Roman"/>
          <w:sz w:val="24"/>
          <w:szCs w:val="24"/>
        </w:rPr>
        <w:t>18010.</w:t>
      </w:r>
      <w:r w:rsidR="00DE03A1" w:rsidRPr="004B0DD9">
        <w:rPr>
          <w:rFonts w:ascii="Times New Roman" w:hAnsi="Times New Roman" w:cs="Times New Roman"/>
          <w:sz w:val="24"/>
          <w:szCs w:val="24"/>
        </w:rPr>
        <w:t xml:space="preserve"> </w:t>
      </w:r>
    </w:p>
    <w:p w:rsidR="00DE03A1" w:rsidRPr="004B0DD9" w:rsidRDefault="00034DF6" w:rsidP="00DE03A1">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 xml:space="preserve">"Mobilehome park" means any tract of land where two or more lots are rented or leased, held out for rent or lease, or were formerly held out for rent or lease and later converted to a subdivision, cooperative, condominium, or other form of resident ownership, to accommodate manufactured homes, mobilehomes, or recreational vehicles used for human habitation. </w:t>
      </w:r>
      <w:r w:rsidR="00DE03A1" w:rsidRPr="004B0DD9">
        <w:rPr>
          <w:rFonts w:ascii="Times New Roman" w:hAnsi="Times New Roman" w:cs="Times New Roman"/>
          <w:sz w:val="24"/>
          <w:szCs w:val="24"/>
        </w:rPr>
        <w:t xml:space="preserve"> </w:t>
      </w:r>
    </w:p>
    <w:p w:rsidR="00DE03A1" w:rsidRPr="004B0DD9" w:rsidRDefault="00DE03A1" w:rsidP="00DE03A1">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 xml:space="preserve">"Planning commission" means the planning commission of the county of Napa.   </w:t>
      </w:r>
    </w:p>
    <w:p w:rsidR="00DE03A1" w:rsidRPr="004B0DD9" w:rsidRDefault="00DE03A1" w:rsidP="00DE03A1">
      <w:pPr>
        <w:spacing w:after="0" w:line="240" w:lineRule="auto"/>
        <w:rPr>
          <w:rFonts w:ascii="Times New Roman" w:hAnsi="Times New Roman" w:cs="Times New Roman"/>
          <w:b/>
          <w:sz w:val="24"/>
          <w:szCs w:val="24"/>
        </w:rPr>
      </w:pPr>
    </w:p>
    <w:p w:rsidR="00DE03A1" w:rsidRPr="004B0DD9" w:rsidRDefault="00DE03A1" w:rsidP="00350A7A">
      <w:pPr>
        <w:pStyle w:val="Header1Ordinances"/>
      </w:pPr>
      <w:r w:rsidRPr="004B0DD9">
        <w:t>15.40.0</w:t>
      </w:r>
      <w:r w:rsidR="00502F25" w:rsidRPr="004B0DD9">
        <w:t>2</w:t>
      </w:r>
      <w:r w:rsidR="00F535CF" w:rsidRPr="004B0DD9">
        <w:t>0</w:t>
      </w:r>
      <w:r w:rsidR="00F535CF" w:rsidRPr="004B0DD9">
        <w:tab/>
      </w:r>
      <w:r w:rsidRPr="004B0DD9">
        <w:t>Location restrictions—Dead storage or temporary use permit.</w:t>
      </w:r>
    </w:p>
    <w:p w:rsidR="00DE03A1" w:rsidRPr="004B0DD9" w:rsidRDefault="00DE03A1" w:rsidP="004910FF">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A.</w:t>
      </w:r>
      <w:r w:rsidR="00F535CF" w:rsidRPr="004B0DD9">
        <w:rPr>
          <w:rFonts w:ascii="Times New Roman" w:hAnsi="Times New Roman" w:cs="Times New Roman"/>
          <w:sz w:val="24"/>
          <w:szCs w:val="24"/>
        </w:rPr>
        <w:tab/>
      </w:r>
      <w:r w:rsidRPr="004B0DD9">
        <w:rPr>
          <w:rFonts w:ascii="Times New Roman" w:hAnsi="Times New Roman" w:cs="Times New Roman"/>
          <w:sz w:val="24"/>
          <w:szCs w:val="24"/>
        </w:rPr>
        <w:t>It is unlawful for any person, firm or corporation to keep any mobilehome on any land situated in the county other than in an approved mobilehome park, unless such mobilehome is in dead storage or a</w:t>
      </w:r>
      <w:r w:rsidR="00502F25" w:rsidRPr="004B0DD9">
        <w:rPr>
          <w:rFonts w:ascii="Times New Roman" w:hAnsi="Times New Roman" w:cs="Times New Roman"/>
          <w:sz w:val="24"/>
          <w:szCs w:val="24"/>
        </w:rPr>
        <w:t>n</w:t>
      </w:r>
      <w:r w:rsidRPr="004B0DD9">
        <w:rPr>
          <w:rFonts w:ascii="Times New Roman" w:hAnsi="Times New Roman" w:cs="Times New Roman"/>
          <w:sz w:val="24"/>
          <w:szCs w:val="24"/>
        </w:rPr>
        <w:t xml:space="preserve"> administrative permit has been issued therefore, pursuant to the provisions of Section 18.126.060 of this chapter. </w:t>
      </w:r>
    </w:p>
    <w:p w:rsidR="00DE03A1" w:rsidRPr="004B0DD9" w:rsidRDefault="00DE03A1" w:rsidP="004910FF">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B.</w:t>
      </w:r>
      <w:r w:rsidR="00F535CF" w:rsidRPr="004B0DD9">
        <w:rPr>
          <w:rFonts w:ascii="Times New Roman" w:hAnsi="Times New Roman" w:cs="Times New Roman"/>
          <w:sz w:val="24"/>
          <w:szCs w:val="24"/>
        </w:rPr>
        <w:tab/>
      </w:r>
      <w:r w:rsidRPr="004B0DD9">
        <w:rPr>
          <w:rFonts w:ascii="Times New Roman" w:hAnsi="Times New Roman" w:cs="Times New Roman"/>
          <w:sz w:val="24"/>
          <w:szCs w:val="24"/>
        </w:rPr>
        <w:t xml:space="preserve">A trailer or mobilehome in dead storage shall not be stored in any front or side yard setback required by this chapter, or any applicable county ordinance or state law, nor shall any such vehicle be parked upon any public or private street for a period in excess of forty-eight hours. When in dead storage, all trailers and similar vehicles shall meet the minimum requirements of the state, and no person shall remove any tire or wheel from a mobilehome, whether such or similar vehicle is used for occupancy, business or dead storage, except for the purpose of making temporary repairs, nor shall any foundation be placed under a mobilehome or similar vehicle.  </w:t>
      </w:r>
    </w:p>
    <w:p w:rsidR="00DE03A1" w:rsidRPr="004B0DD9" w:rsidRDefault="00DE03A1" w:rsidP="00DE03A1">
      <w:pPr>
        <w:spacing w:after="0" w:line="240" w:lineRule="auto"/>
        <w:rPr>
          <w:rFonts w:ascii="Times New Roman" w:hAnsi="Times New Roman" w:cs="Times New Roman"/>
          <w:b/>
          <w:sz w:val="24"/>
          <w:szCs w:val="24"/>
        </w:rPr>
      </w:pPr>
    </w:p>
    <w:p w:rsidR="00DE03A1" w:rsidRPr="004B0DD9" w:rsidRDefault="00DE03A1" w:rsidP="00350A7A">
      <w:pPr>
        <w:pStyle w:val="Header1Ordinances"/>
      </w:pPr>
      <w:r w:rsidRPr="004B0DD9">
        <w:t>15.40.03</w:t>
      </w:r>
      <w:r w:rsidR="00F535CF" w:rsidRPr="004B0DD9">
        <w:t>0</w:t>
      </w:r>
      <w:r w:rsidR="00F535CF" w:rsidRPr="004B0DD9">
        <w:tab/>
      </w:r>
      <w:r w:rsidRPr="004B0DD9">
        <w:t>Seasonal housing for farmworkers.</w:t>
      </w:r>
    </w:p>
    <w:p w:rsidR="00DE03A1" w:rsidRPr="004B0DD9" w:rsidRDefault="00DE03A1" w:rsidP="005638DA">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 xml:space="preserve">Except as provided in Section 18.104.295: </w:t>
      </w:r>
    </w:p>
    <w:p w:rsidR="00DE03A1" w:rsidRPr="004B0DD9" w:rsidRDefault="00DE03A1" w:rsidP="005638DA">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A.</w:t>
      </w:r>
      <w:r w:rsidR="00F535CF" w:rsidRPr="004B0DD9">
        <w:rPr>
          <w:rFonts w:ascii="Times New Roman" w:hAnsi="Times New Roman" w:cs="Times New Roman"/>
          <w:sz w:val="24"/>
          <w:szCs w:val="24"/>
        </w:rPr>
        <w:tab/>
      </w:r>
      <w:r w:rsidRPr="004B0DD9">
        <w:rPr>
          <w:rFonts w:ascii="Times New Roman" w:hAnsi="Times New Roman" w:cs="Times New Roman"/>
          <w:sz w:val="24"/>
          <w:szCs w:val="24"/>
        </w:rPr>
        <w:t xml:space="preserve">A permitted farm labor trailer may be occupied for not more than ninety consecutive days, and for not more than one hundred twenty days in any calendar year. </w:t>
      </w:r>
    </w:p>
    <w:p w:rsidR="00DE03A1" w:rsidRPr="004B0DD9" w:rsidRDefault="00DE03A1" w:rsidP="005638DA">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B.</w:t>
      </w:r>
      <w:r w:rsidR="00F535CF" w:rsidRPr="004B0DD9">
        <w:rPr>
          <w:rFonts w:ascii="Times New Roman" w:hAnsi="Times New Roman" w:cs="Times New Roman"/>
          <w:sz w:val="24"/>
          <w:szCs w:val="24"/>
        </w:rPr>
        <w:tab/>
      </w:r>
      <w:r w:rsidRPr="004B0DD9">
        <w:rPr>
          <w:rFonts w:ascii="Times New Roman" w:hAnsi="Times New Roman" w:cs="Times New Roman"/>
          <w:sz w:val="24"/>
          <w:szCs w:val="24"/>
        </w:rPr>
        <w:t xml:space="preserve">A temporary use permit for a farm labor trailer issued pursuant to this chapter that is "farmworker housing" as that term is defined by the Zoning Ordinance (Title 18 of this code) may be issued for up to a ten-year period and may be renewed pursuant to then-current requirements of this code.  </w:t>
      </w:r>
    </w:p>
    <w:p w:rsidR="00DE03A1" w:rsidRPr="004B0DD9" w:rsidRDefault="00DE03A1" w:rsidP="00DE03A1">
      <w:pPr>
        <w:spacing w:after="0" w:line="240" w:lineRule="auto"/>
        <w:rPr>
          <w:rFonts w:ascii="Times New Roman" w:hAnsi="Times New Roman" w:cs="Times New Roman"/>
          <w:b/>
          <w:sz w:val="24"/>
          <w:szCs w:val="24"/>
        </w:rPr>
      </w:pPr>
    </w:p>
    <w:p w:rsidR="00DE03A1" w:rsidRPr="004B0DD9" w:rsidRDefault="00DE03A1" w:rsidP="00350A7A">
      <w:pPr>
        <w:pStyle w:val="Header1Ordinances"/>
      </w:pPr>
      <w:r w:rsidRPr="004B0DD9">
        <w:t>15.40.</w:t>
      </w:r>
      <w:r w:rsidR="00D54E65" w:rsidRPr="004B0DD9">
        <w:t>0</w:t>
      </w:r>
      <w:r w:rsidRPr="004B0DD9">
        <w:t>4</w:t>
      </w:r>
      <w:r w:rsidR="00F535CF" w:rsidRPr="004B0DD9">
        <w:t>0</w:t>
      </w:r>
      <w:r w:rsidR="00F535CF" w:rsidRPr="004B0DD9">
        <w:tab/>
      </w:r>
      <w:r w:rsidRPr="004B0DD9">
        <w:t>Enforcement authority.</w:t>
      </w:r>
    </w:p>
    <w:p w:rsidR="00D54E65" w:rsidRPr="004B0DD9" w:rsidRDefault="00DE03A1" w:rsidP="007430F0">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 xml:space="preserve">The planning commission, the building department and the health officer shall enforce the provisions of this chapter jointly and in such a manner and as expeditiously as possible to prevent duplicating each other's services. </w:t>
      </w:r>
    </w:p>
    <w:p w:rsidR="00D54E65" w:rsidRPr="004B0DD9" w:rsidRDefault="00D54E65" w:rsidP="007430F0">
      <w:pPr>
        <w:spacing w:after="0" w:line="240" w:lineRule="auto"/>
        <w:ind w:firstLine="720"/>
        <w:rPr>
          <w:rFonts w:ascii="Times New Roman" w:hAnsi="Times New Roman" w:cs="Times New Roman"/>
          <w:sz w:val="24"/>
          <w:szCs w:val="24"/>
        </w:rPr>
      </w:pPr>
    </w:p>
    <w:p w:rsidR="00DE03A1" w:rsidRPr="004B0DD9" w:rsidRDefault="00DE03A1" w:rsidP="007430F0">
      <w:pPr>
        <w:spacing w:after="0" w:line="240" w:lineRule="auto"/>
        <w:jc w:val="center"/>
        <w:rPr>
          <w:rFonts w:ascii="Times New Roman" w:hAnsi="Times New Roman" w:cs="Times New Roman"/>
          <w:b/>
          <w:sz w:val="24"/>
          <w:szCs w:val="24"/>
        </w:rPr>
      </w:pPr>
      <w:r w:rsidRPr="004B0DD9">
        <w:rPr>
          <w:rFonts w:ascii="Times New Roman" w:hAnsi="Times New Roman" w:cs="Times New Roman"/>
          <w:b/>
          <w:sz w:val="24"/>
          <w:szCs w:val="24"/>
        </w:rPr>
        <w:t>Article II. Mobilehome Parks</w:t>
      </w:r>
    </w:p>
    <w:p w:rsidR="00DE03A1" w:rsidRPr="004B0DD9" w:rsidRDefault="00DE03A1" w:rsidP="00DE03A1">
      <w:pPr>
        <w:spacing w:after="0" w:line="240" w:lineRule="auto"/>
        <w:rPr>
          <w:rFonts w:ascii="Times New Roman" w:hAnsi="Times New Roman" w:cs="Times New Roman"/>
          <w:b/>
          <w:sz w:val="24"/>
          <w:szCs w:val="24"/>
        </w:rPr>
      </w:pPr>
    </w:p>
    <w:p w:rsidR="00DE03A1" w:rsidRPr="004B0DD9" w:rsidRDefault="00DE03A1" w:rsidP="00350A7A">
      <w:pPr>
        <w:pStyle w:val="Header1Ordinances"/>
      </w:pPr>
      <w:r w:rsidRPr="004B0DD9">
        <w:t>15.40.</w:t>
      </w:r>
      <w:r w:rsidR="00306AD6" w:rsidRPr="004B0DD9">
        <w:t>0</w:t>
      </w:r>
      <w:r w:rsidRPr="004B0DD9">
        <w:t>5</w:t>
      </w:r>
      <w:r w:rsidR="00F535CF" w:rsidRPr="004B0DD9">
        <w:t>0</w:t>
      </w:r>
      <w:r w:rsidR="00F535CF" w:rsidRPr="004B0DD9">
        <w:tab/>
      </w:r>
      <w:r w:rsidRPr="004B0DD9">
        <w:t>Purpose of Article II provisions.</w:t>
      </w:r>
    </w:p>
    <w:p w:rsidR="00DE03A1" w:rsidRPr="004B0DD9" w:rsidRDefault="00DE03A1" w:rsidP="007430F0">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The purpose of Article II of this chapter is to provide for and promote the public health, safety, comfort, convenience and general welfare of the citizens of the county by prescribing certain rules, regulations and standards relative to the location, development and construction of mobilehome parks within the unincorporated portions of the county.</w:t>
      </w:r>
      <w:r w:rsidR="007430F0" w:rsidRPr="004B0DD9">
        <w:rPr>
          <w:rFonts w:ascii="Times New Roman" w:hAnsi="Times New Roman" w:cs="Times New Roman"/>
          <w:sz w:val="24"/>
          <w:szCs w:val="24"/>
        </w:rPr>
        <w:t xml:space="preserve">  </w:t>
      </w:r>
      <w:r w:rsidRPr="004B0DD9">
        <w:rPr>
          <w:rFonts w:ascii="Times New Roman" w:hAnsi="Times New Roman" w:cs="Times New Roman"/>
          <w:sz w:val="24"/>
          <w:szCs w:val="24"/>
        </w:rPr>
        <w:t xml:space="preserve">  </w:t>
      </w:r>
    </w:p>
    <w:p w:rsidR="00DE03A1" w:rsidRPr="004B0DD9" w:rsidRDefault="00DE03A1" w:rsidP="00DE03A1">
      <w:pPr>
        <w:spacing w:after="0" w:line="240" w:lineRule="auto"/>
        <w:rPr>
          <w:rFonts w:ascii="Times New Roman" w:hAnsi="Times New Roman" w:cs="Times New Roman"/>
          <w:sz w:val="24"/>
          <w:szCs w:val="24"/>
        </w:rPr>
      </w:pPr>
    </w:p>
    <w:p w:rsidR="00DE03A1" w:rsidRPr="004B0DD9" w:rsidRDefault="00DE03A1" w:rsidP="00350A7A">
      <w:pPr>
        <w:pStyle w:val="Header1Ordinances"/>
      </w:pPr>
      <w:r w:rsidRPr="004B0DD9">
        <w:t>15.40.</w:t>
      </w:r>
      <w:r w:rsidR="00306AD6" w:rsidRPr="004B0DD9">
        <w:t>0</w:t>
      </w:r>
      <w:r w:rsidRPr="004B0DD9">
        <w:t>6</w:t>
      </w:r>
      <w:r w:rsidR="00F535CF" w:rsidRPr="004B0DD9">
        <w:t>0</w:t>
      </w:r>
      <w:r w:rsidR="00F535CF" w:rsidRPr="004B0DD9">
        <w:tab/>
      </w:r>
      <w:r w:rsidRPr="004B0DD9">
        <w:t>Statutory authority</w:t>
      </w:r>
      <w:r w:rsidR="00656CEB" w:rsidRPr="004B0DD9">
        <w:t xml:space="preserve"> and incorporation by reference</w:t>
      </w:r>
      <w:r w:rsidRPr="004B0DD9">
        <w:t>.</w:t>
      </w:r>
    </w:p>
    <w:p w:rsidR="00DE03A1" w:rsidRPr="004B0DD9" w:rsidRDefault="00656CEB" w:rsidP="00C779E7">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 xml:space="preserve">The requirements of this Article II shall include the provisions of the Mobile Home Park Act (Health and Safety Code </w:t>
      </w:r>
      <w:r w:rsidR="00306AD6" w:rsidRPr="004B0DD9">
        <w:rPr>
          <w:rFonts w:ascii="Times New Roman" w:hAnsi="Times New Roman" w:cs="Times New Roman"/>
          <w:sz w:val="24"/>
          <w:szCs w:val="24"/>
        </w:rPr>
        <w:t>Sections</w:t>
      </w:r>
      <w:r w:rsidRPr="004B0DD9">
        <w:rPr>
          <w:rFonts w:ascii="Times New Roman" w:hAnsi="Times New Roman" w:cs="Times New Roman"/>
          <w:sz w:val="24"/>
          <w:szCs w:val="24"/>
        </w:rPr>
        <w:t xml:space="preserve"> 18200 et seq.) and the applicable Mobile Home Parks Regulations adopted by the State Department of Housing and Community Development (Chapter 2 of Division 1 of Title 25 of the California Code of Regulations). The requirements of the Mobile Home Park Act and Mobile Home Parks Regulations are hereby incorporated into the requirements of this Article II and compliance with those regulations shall be required</w:t>
      </w:r>
      <w:r w:rsidR="00DE03A1" w:rsidRPr="004B0DD9">
        <w:rPr>
          <w:rFonts w:ascii="Times New Roman" w:hAnsi="Times New Roman" w:cs="Times New Roman"/>
          <w:sz w:val="24"/>
          <w:szCs w:val="24"/>
        </w:rPr>
        <w:t xml:space="preserve"> </w:t>
      </w:r>
    </w:p>
    <w:p w:rsidR="00DE03A1" w:rsidRPr="004B0DD9" w:rsidRDefault="00DE03A1" w:rsidP="00DE03A1">
      <w:pPr>
        <w:spacing w:after="0" w:line="240" w:lineRule="auto"/>
        <w:rPr>
          <w:rFonts w:ascii="Times New Roman" w:hAnsi="Times New Roman" w:cs="Times New Roman"/>
          <w:sz w:val="24"/>
          <w:szCs w:val="24"/>
        </w:rPr>
      </w:pPr>
    </w:p>
    <w:p w:rsidR="00DE03A1" w:rsidRPr="004B0DD9" w:rsidRDefault="00DE03A1" w:rsidP="00350A7A">
      <w:pPr>
        <w:pStyle w:val="Header1Ordinances"/>
      </w:pPr>
      <w:r w:rsidRPr="004B0DD9">
        <w:t>15.40.</w:t>
      </w:r>
      <w:r w:rsidR="00306AD6" w:rsidRPr="004B0DD9">
        <w:t>0</w:t>
      </w:r>
      <w:r w:rsidRPr="004B0DD9">
        <w:t>7</w:t>
      </w:r>
      <w:r w:rsidR="00F535CF" w:rsidRPr="004B0DD9">
        <w:t>0</w:t>
      </w:r>
      <w:r w:rsidR="00F535CF" w:rsidRPr="004B0DD9">
        <w:tab/>
      </w:r>
      <w:r w:rsidRPr="004B0DD9">
        <w:t>Application of provisions.</w:t>
      </w:r>
    </w:p>
    <w:p w:rsidR="00DE03A1" w:rsidRPr="004B0DD9" w:rsidRDefault="00DE03A1" w:rsidP="00C779E7">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The following standards</w:t>
      </w:r>
      <w:r w:rsidR="00656CEB" w:rsidRPr="004B0DD9">
        <w:rPr>
          <w:rFonts w:ascii="Times New Roman" w:hAnsi="Times New Roman" w:cs="Times New Roman"/>
          <w:sz w:val="24"/>
          <w:szCs w:val="24"/>
        </w:rPr>
        <w:t>,</w:t>
      </w:r>
      <w:r w:rsidR="00656CEB" w:rsidRPr="004B0DD9">
        <w:t xml:space="preserve"> </w:t>
      </w:r>
      <w:r w:rsidR="00656CEB" w:rsidRPr="004B0DD9">
        <w:rPr>
          <w:rFonts w:ascii="Times New Roman" w:hAnsi="Times New Roman" w:cs="Times New Roman"/>
          <w:sz w:val="24"/>
          <w:szCs w:val="24"/>
        </w:rPr>
        <w:t>and the requirements of the Mobile Home Park Act and Mobile Home Parks Regulations,</w:t>
      </w:r>
      <w:r w:rsidRPr="004B0DD9">
        <w:rPr>
          <w:rFonts w:ascii="Times New Roman" w:hAnsi="Times New Roman" w:cs="Times New Roman"/>
          <w:sz w:val="24"/>
          <w:szCs w:val="24"/>
        </w:rPr>
        <w:t xml:space="preserve"> shall apply to the location, development and construction of mobilehome parks within the unincorporated portions of the county.  </w:t>
      </w:r>
    </w:p>
    <w:p w:rsidR="00DE03A1" w:rsidRPr="004B0DD9" w:rsidRDefault="00DE03A1" w:rsidP="00DE03A1">
      <w:pPr>
        <w:spacing w:after="0" w:line="240" w:lineRule="auto"/>
        <w:rPr>
          <w:rFonts w:ascii="Times New Roman" w:hAnsi="Times New Roman" w:cs="Times New Roman"/>
          <w:sz w:val="24"/>
          <w:szCs w:val="24"/>
        </w:rPr>
      </w:pPr>
    </w:p>
    <w:p w:rsidR="00DE03A1" w:rsidRPr="004B0DD9" w:rsidRDefault="00DE03A1" w:rsidP="00350A7A">
      <w:pPr>
        <w:pStyle w:val="Header1Ordinances"/>
      </w:pPr>
      <w:r w:rsidRPr="004B0DD9">
        <w:t>15.40.</w:t>
      </w:r>
      <w:r w:rsidR="00306AD6" w:rsidRPr="004B0DD9">
        <w:t>0</w:t>
      </w:r>
      <w:r w:rsidRPr="004B0DD9">
        <w:t>8</w:t>
      </w:r>
      <w:r w:rsidR="00F535CF" w:rsidRPr="004B0DD9">
        <w:t>0</w:t>
      </w:r>
      <w:r w:rsidR="00F535CF" w:rsidRPr="004B0DD9">
        <w:tab/>
      </w:r>
      <w:r w:rsidRPr="004B0DD9">
        <w:t>Exempt area designated.</w:t>
      </w:r>
    </w:p>
    <w:p w:rsidR="00656CEB" w:rsidRPr="004B0DD9" w:rsidRDefault="00DE03A1" w:rsidP="00656CEB">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 xml:space="preserve">Notwithstanding any of the terms of Article II of this chapter, the provisions of this article shall not </w:t>
      </w:r>
      <w:r w:rsidR="00656CEB" w:rsidRPr="004B0DD9">
        <w:rPr>
          <w:rFonts w:ascii="Times New Roman" w:hAnsi="Times New Roman" w:cs="Times New Roman"/>
          <w:sz w:val="24"/>
          <w:szCs w:val="24"/>
        </w:rPr>
        <w:t>apply to any park owned, operated, and maintained by of the following:</w:t>
      </w:r>
    </w:p>
    <w:p w:rsidR="00656CEB" w:rsidRPr="004B0DD9" w:rsidRDefault="00656CEB" w:rsidP="00656CEB">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A</w:t>
      </w:r>
      <w:r w:rsidR="001B05AE" w:rsidRPr="004B0DD9">
        <w:rPr>
          <w:rFonts w:ascii="Times New Roman" w:hAnsi="Times New Roman" w:cs="Times New Roman"/>
          <w:sz w:val="24"/>
          <w:szCs w:val="24"/>
        </w:rPr>
        <w:t>.</w:t>
      </w:r>
      <w:r w:rsidR="00F535CF" w:rsidRPr="004B0DD9">
        <w:rPr>
          <w:rFonts w:ascii="Times New Roman" w:hAnsi="Times New Roman" w:cs="Times New Roman"/>
          <w:sz w:val="24"/>
          <w:szCs w:val="24"/>
        </w:rPr>
        <w:tab/>
      </w:r>
      <w:r w:rsidRPr="004B0DD9">
        <w:rPr>
          <w:rFonts w:ascii="Times New Roman" w:hAnsi="Times New Roman" w:cs="Times New Roman"/>
          <w:sz w:val="24"/>
          <w:szCs w:val="24"/>
        </w:rPr>
        <w:t>The federal government.</w:t>
      </w:r>
    </w:p>
    <w:p w:rsidR="00656CEB" w:rsidRPr="004B0DD9" w:rsidRDefault="00656CEB" w:rsidP="00656CEB">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B</w:t>
      </w:r>
      <w:r w:rsidR="001B05AE" w:rsidRPr="004B0DD9">
        <w:rPr>
          <w:rFonts w:ascii="Times New Roman" w:hAnsi="Times New Roman" w:cs="Times New Roman"/>
          <w:sz w:val="24"/>
          <w:szCs w:val="24"/>
        </w:rPr>
        <w:t>.</w:t>
      </w:r>
      <w:r w:rsidR="00F535CF" w:rsidRPr="004B0DD9">
        <w:rPr>
          <w:rFonts w:ascii="Times New Roman" w:hAnsi="Times New Roman" w:cs="Times New Roman"/>
          <w:sz w:val="24"/>
          <w:szCs w:val="24"/>
        </w:rPr>
        <w:tab/>
      </w:r>
      <w:r w:rsidRPr="004B0DD9">
        <w:rPr>
          <w:rFonts w:ascii="Times New Roman" w:hAnsi="Times New Roman" w:cs="Times New Roman"/>
          <w:sz w:val="24"/>
          <w:szCs w:val="24"/>
        </w:rPr>
        <w:t>The state.</w:t>
      </w:r>
    </w:p>
    <w:p w:rsidR="00656CEB" w:rsidRPr="004B0DD9" w:rsidRDefault="00656CEB" w:rsidP="00656CEB">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C</w:t>
      </w:r>
      <w:r w:rsidR="001B05AE" w:rsidRPr="004B0DD9">
        <w:rPr>
          <w:rFonts w:ascii="Times New Roman" w:hAnsi="Times New Roman" w:cs="Times New Roman"/>
          <w:sz w:val="24"/>
          <w:szCs w:val="24"/>
        </w:rPr>
        <w:t>.</w:t>
      </w:r>
      <w:r w:rsidR="00F535CF" w:rsidRPr="004B0DD9">
        <w:rPr>
          <w:rFonts w:ascii="Times New Roman" w:hAnsi="Times New Roman" w:cs="Times New Roman"/>
          <w:sz w:val="24"/>
          <w:szCs w:val="24"/>
        </w:rPr>
        <w:tab/>
      </w:r>
      <w:r w:rsidRPr="004B0DD9">
        <w:rPr>
          <w:rFonts w:ascii="Times New Roman" w:hAnsi="Times New Roman" w:cs="Times New Roman"/>
          <w:sz w:val="24"/>
          <w:szCs w:val="24"/>
        </w:rPr>
        <w:t>Any agency or political subdivision of the state.</w:t>
      </w:r>
    </w:p>
    <w:p w:rsidR="00DE03A1" w:rsidRPr="004B0DD9" w:rsidRDefault="00656CEB" w:rsidP="00656CEB">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D</w:t>
      </w:r>
      <w:r w:rsidR="001B05AE" w:rsidRPr="004B0DD9">
        <w:rPr>
          <w:rFonts w:ascii="Times New Roman" w:hAnsi="Times New Roman" w:cs="Times New Roman"/>
          <w:sz w:val="24"/>
          <w:szCs w:val="24"/>
        </w:rPr>
        <w:t>.</w:t>
      </w:r>
      <w:r w:rsidR="00F535CF" w:rsidRPr="004B0DD9">
        <w:rPr>
          <w:rFonts w:ascii="Times New Roman" w:hAnsi="Times New Roman" w:cs="Times New Roman"/>
          <w:sz w:val="24"/>
          <w:szCs w:val="24"/>
        </w:rPr>
        <w:tab/>
      </w:r>
      <w:r w:rsidRPr="004B0DD9">
        <w:rPr>
          <w:rFonts w:ascii="Times New Roman" w:hAnsi="Times New Roman" w:cs="Times New Roman"/>
          <w:sz w:val="24"/>
          <w:szCs w:val="24"/>
        </w:rPr>
        <w:t>Any city, county, or city and county</w:t>
      </w:r>
      <w:r w:rsidR="001B05AE" w:rsidRPr="004B0DD9">
        <w:rPr>
          <w:rFonts w:ascii="Times New Roman" w:hAnsi="Times New Roman" w:cs="Times New Roman"/>
          <w:sz w:val="24"/>
          <w:szCs w:val="24"/>
        </w:rPr>
        <w:t>.</w:t>
      </w:r>
      <w:r w:rsidR="00DE03A1" w:rsidRPr="004B0DD9">
        <w:rPr>
          <w:rFonts w:ascii="Times New Roman" w:hAnsi="Times New Roman" w:cs="Times New Roman"/>
          <w:sz w:val="24"/>
          <w:szCs w:val="24"/>
        </w:rPr>
        <w:t xml:space="preserve"> </w:t>
      </w:r>
    </w:p>
    <w:p w:rsidR="00DE03A1" w:rsidRPr="004B0DD9" w:rsidRDefault="00DE03A1" w:rsidP="00DE03A1">
      <w:pPr>
        <w:spacing w:after="0" w:line="240" w:lineRule="auto"/>
        <w:rPr>
          <w:rFonts w:ascii="Times New Roman" w:hAnsi="Times New Roman" w:cs="Times New Roman"/>
          <w:b/>
          <w:sz w:val="24"/>
          <w:szCs w:val="24"/>
        </w:rPr>
      </w:pPr>
    </w:p>
    <w:p w:rsidR="00DE03A1" w:rsidRPr="004B0DD9" w:rsidRDefault="00DE03A1" w:rsidP="00350A7A">
      <w:pPr>
        <w:pStyle w:val="Header1Ordinances"/>
      </w:pPr>
      <w:r w:rsidRPr="004B0DD9">
        <w:t>15.40.</w:t>
      </w:r>
      <w:r w:rsidR="001B05AE" w:rsidRPr="004B0DD9">
        <w:t>0</w:t>
      </w:r>
      <w:r w:rsidRPr="004B0DD9">
        <w:t>9</w:t>
      </w:r>
      <w:r w:rsidR="00F535CF" w:rsidRPr="004B0DD9">
        <w:t>0</w:t>
      </w:r>
      <w:r w:rsidR="00F535CF" w:rsidRPr="004B0DD9">
        <w:tab/>
      </w:r>
      <w:r w:rsidRPr="004B0DD9">
        <w:t>Inspection requirements—Fees.</w:t>
      </w:r>
    </w:p>
    <w:p w:rsidR="00DE03A1" w:rsidRPr="004B0DD9" w:rsidRDefault="00DE03A1" w:rsidP="00C779E7">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 xml:space="preserve">The county shall make such inspections and charge such fees therefor as are provided in Chapter 4 of Part 2.1, Division 13 of the California Health and Safety Code, being within the Mobilehome Parks Act. </w:t>
      </w:r>
    </w:p>
    <w:p w:rsidR="00DE03A1" w:rsidRPr="004B0DD9" w:rsidRDefault="00DE03A1" w:rsidP="00DE03A1">
      <w:pPr>
        <w:spacing w:after="0" w:line="240" w:lineRule="auto"/>
        <w:rPr>
          <w:rFonts w:ascii="Times New Roman" w:hAnsi="Times New Roman" w:cs="Times New Roman"/>
          <w:sz w:val="24"/>
          <w:szCs w:val="24"/>
        </w:rPr>
      </w:pPr>
    </w:p>
    <w:p w:rsidR="00DE03A1" w:rsidRPr="004B0DD9" w:rsidRDefault="00DE03A1" w:rsidP="00350A7A">
      <w:pPr>
        <w:pStyle w:val="Header1Ordinances"/>
      </w:pPr>
      <w:r w:rsidRPr="004B0DD9">
        <w:t>15.40.</w:t>
      </w:r>
      <w:r w:rsidR="001B05AE" w:rsidRPr="004B0DD9">
        <w:t>1</w:t>
      </w:r>
      <w:r w:rsidRPr="004B0DD9">
        <w:t>0</w:t>
      </w:r>
      <w:r w:rsidR="00F535CF" w:rsidRPr="004B0DD9">
        <w:t>0</w:t>
      </w:r>
      <w:r w:rsidR="00F535CF" w:rsidRPr="004B0DD9">
        <w:tab/>
      </w:r>
      <w:r w:rsidRPr="004B0DD9">
        <w:t>Construction inspection and fees.</w:t>
      </w:r>
    </w:p>
    <w:p w:rsidR="00DE03A1" w:rsidRPr="004B0DD9" w:rsidRDefault="00DE03A1" w:rsidP="00C779E7">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 xml:space="preserve">At the time of construction of a new mobilehome park, or the expansion of an existing mobilehome park, road construction and drainage facilities shall be field inspected by the county engineer. To defray the cost of plan checking and field inspection, the developer shall pay a one-time fee equal to three percent of the estimated cost of road and drainage improvements.  </w:t>
      </w:r>
    </w:p>
    <w:p w:rsidR="00DE03A1" w:rsidRPr="004B0DD9" w:rsidRDefault="00DE03A1" w:rsidP="00DE03A1">
      <w:pPr>
        <w:spacing w:after="0" w:line="240" w:lineRule="auto"/>
        <w:rPr>
          <w:rFonts w:ascii="Times New Roman" w:hAnsi="Times New Roman" w:cs="Times New Roman"/>
          <w:b/>
          <w:sz w:val="24"/>
          <w:szCs w:val="24"/>
        </w:rPr>
      </w:pPr>
    </w:p>
    <w:p w:rsidR="00DE03A1" w:rsidRPr="004B0DD9" w:rsidRDefault="00DE03A1" w:rsidP="00350A7A">
      <w:pPr>
        <w:pStyle w:val="Header1Ordinances"/>
      </w:pPr>
      <w:r w:rsidRPr="004B0DD9">
        <w:t>15.40.</w:t>
      </w:r>
      <w:r w:rsidR="001B05AE" w:rsidRPr="004B0DD9">
        <w:t>1</w:t>
      </w:r>
      <w:r w:rsidRPr="004B0DD9">
        <w:t>1</w:t>
      </w:r>
      <w:r w:rsidR="00F535CF" w:rsidRPr="004B0DD9">
        <w:t>0</w:t>
      </w:r>
      <w:r w:rsidR="00F535CF" w:rsidRPr="004B0DD9">
        <w:tab/>
      </w:r>
      <w:r w:rsidRPr="004B0DD9">
        <w:t>Location restrictions.</w:t>
      </w:r>
    </w:p>
    <w:p w:rsidR="00DE03A1" w:rsidRPr="004B0DD9" w:rsidRDefault="00DE03A1" w:rsidP="00C779E7">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A.</w:t>
      </w:r>
      <w:r w:rsidR="00F535CF" w:rsidRPr="004B0DD9">
        <w:rPr>
          <w:rFonts w:ascii="Times New Roman" w:hAnsi="Times New Roman" w:cs="Times New Roman"/>
          <w:sz w:val="24"/>
          <w:szCs w:val="24"/>
        </w:rPr>
        <w:tab/>
      </w:r>
      <w:r w:rsidRPr="004B0DD9">
        <w:rPr>
          <w:rFonts w:ascii="Times New Roman" w:hAnsi="Times New Roman" w:cs="Times New Roman"/>
          <w:sz w:val="24"/>
          <w:szCs w:val="24"/>
        </w:rPr>
        <w:t xml:space="preserve">Mobilehome parks shall be permitted in </w:t>
      </w:r>
      <w:r w:rsidR="00A462E5" w:rsidRPr="004B0DD9">
        <w:rPr>
          <w:rFonts w:ascii="Times New Roman" w:hAnsi="Times New Roman" w:cs="Times New Roman"/>
          <w:sz w:val="24"/>
          <w:szCs w:val="24"/>
        </w:rPr>
        <w:t>the Planned Development District (</w:t>
      </w:r>
      <w:r w:rsidRPr="004B0DD9">
        <w:rPr>
          <w:rFonts w:ascii="Times New Roman" w:hAnsi="Times New Roman" w:cs="Times New Roman"/>
          <w:sz w:val="24"/>
          <w:szCs w:val="24"/>
        </w:rPr>
        <w:t>PD</w:t>
      </w:r>
      <w:r w:rsidR="00A462E5" w:rsidRPr="004B0DD9">
        <w:rPr>
          <w:rFonts w:ascii="Times New Roman" w:hAnsi="Times New Roman" w:cs="Times New Roman"/>
          <w:sz w:val="24"/>
          <w:szCs w:val="24"/>
        </w:rPr>
        <w:t>)</w:t>
      </w:r>
      <w:r w:rsidR="005709FB" w:rsidRPr="004B0DD9">
        <w:rPr>
          <w:rFonts w:ascii="Times New Roman" w:hAnsi="Times New Roman" w:cs="Times New Roman"/>
          <w:sz w:val="24"/>
          <w:szCs w:val="24"/>
        </w:rPr>
        <w:t xml:space="preserve"> and </w:t>
      </w:r>
      <w:r w:rsidR="00555D0C" w:rsidRPr="004B0DD9">
        <w:rPr>
          <w:rFonts w:ascii="Times New Roman" w:hAnsi="Times New Roman" w:cs="Times New Roman"/>
          <w:sz w:val="24"/>
          <w:szCs w:val="24"/>
        </w:rPr>
        <w:t xml:space="preserve">the </w:t>
      </w:r>
      <w:r w:rsidR="005709FB" w:rsidRPr="004B0DD9">
        <w:rPr>
          <w:rFonts w:ascii="Times New Roman" w:hAnsi="Times New Roman" w:cs="Times New Roman"/>
          <w:sz w:val="24"/>
          <w:szCs w:val="24"/>
        </w:rPr>
        <w:t>Affordable Housing Combination District (AH)</w:t>
      </w:r>
      <w:r w:rsidRPr="004B0DD9">
        <w:rPr>
          <w:rFonts w:ascii="Times New Roman" w:hAnsi="Times New Roman" w:cs="Times New Roman"/>
          <w:sz w:val="24"/>
          <w:szCs w:val="24"/>
        </w:rPr>
        <w:t xml:space="preserve"> subject to use permit approval. Mobilehome parks shall not be permitted in any</w:t>
      </w:r>
      <w:r w:rsidR="00A462E5" w:rsidRPr="004B0DD9">
        <w:rPr>
          <w:rFonts w:ascii="Times New Roman" w:hAnsi="Times New Roman" w:cs="Times New Roman"/>
          <w:sz w:val="24"/>
          <w:szCs w:val="24"/>
        </w:rPr>
        <w:t xml:space="preserve"> other zoning district</w:t>
      </w:r>
      <w:r w:rsidRPr="004B0DD9">
        <w:rPr>
          <w:rFonts w:ascii="Times New Roman" w:hAnsi="Times New Roman" w:cs="Times New Roman"/>
          <w:sz w:val="24"/>
          <w:szCs w:val="24"/>
        </w:rPr>
        <w:t xml:space="preserve">. </w:t>
      </w:r>
    </w:p>
    <w:p w:rsidR="00DE03A1" w:rsidRPr="004B0DD9" w:rsidRDefault="00DE03A1" w:rsidP="00C779E7">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B.</w:t>
      </w:r>
      <w:r w:rsidR="00C779E7" w:rsidRPr="004B0DD9">
        <w:rPr>
          <w:rFonts w:ascii="Times New Roman" w:hAnsi="Times New Roman" w:cs="Times New Roman"/>
          <w:sz w:val="24"/>
          <w:szCs w:val="24"/>
        </w:rPr>
        <w:t xml:space="preserve">  </w:t>
      </w:r>
      <w:r w:rsidRPr="004B0DD9">
        <w:rPr>
          <w:rFonts w:ascii="Times New Roman" w:hAnsi="Times New Roman" w:cs="Times New Roman"/>
          <w:sz w:val="24"/>
          <w:szCs w:val="24"/>
        </w:rPr>
        <w:t xml:space="preserve">The application for a use permit hereunder shall not be deemed complete unless it is accompanied by a filed record of survey of the perimeter of the property which is the subject of the application, which shall indicate the gross acreage thereof. </w:t>
      </w:r>
    </w:p>
    <w:p w:rsidR="00DE03A1" w:rsidRPr="004B0DD9" w:rsidRDefault="00DE03A1" w:rsidP="00DE03A1">
      <w:pPr>
        <w:spacing w:after="0" w:line="240" w:lineRule="auto"/>
        <w:rPr>
          <w:rFonts w:ascii="Times New Roman" w:hAnsi="Times New Roman" w:cs="Times New Roman"/>
          <w:b/>
          <w:sz w:val="24"/>
          <w:szCs w:val="24"/>
        </w:rPr>
      </w:pPr>
    </w:p>
    <w:p w:rsidR="00DE03A1" w:rsidRPr="004B0DD9" w:rsidRDefault="00DE03A1" w:rsidP="00350A7A">
      <w:pPr>
        <w:pStyle w:val="Header1Ordinances"/>
      </w:pPr>
      <w:r w:rsidRPr="004B0DD9">
        <w:t>15.40.</w:t>
      </w:r>
      <w:r w:rsidR="006B4013" w:rsidRPr="004B0DD9">
        <w:t>1</w:t>
      </w:r>
      <w:r w:rsidRPr="004B0DD9">
        <w:t>2</w:t>
      </w:r>
      <w:r w:rsidR="00F535CF" w:rsidRPr="004B0DD9">
        <w:t>0</w:t>
      </w:r>
      <w:r w:rsidR="00F535CF" w:rsidRPr="004B0DD9">
        <w:tab/>
      </w:r>
      <w:r w:rsidRPr="004B0DD9">
        <w:t>Minimum park area.</w:t>
      </w:r>
    </w:p>
    <w:p w:rsidR="00DE03A1" w:rsidRPr="004B0DD9" w:rsidRDefault="00DE03A1" w:rsidP="00C779E7">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 xml:space="preserve">The minimum park area shall be twenty acres. </w:t>
      </w:r>
    </w:p>
    <w:p w:rsidR="00DE03A1" w:rsidRPr="004B0DD9" w:rsidRDefault="00DE03A1" w:rsidP="00DE03A1">
      <w:pPr>
        <w:spacing w:after="0" w:line="240" w:lineRule="auto"/>
        <w:rPr>
          <w:rFonts w:ascii="Times New Roman" w:hAnsi="Times New Roman" w:cs="Times New Roman"/>
          <w:sz w:val="24"/>
          <w:szCs w:val="24"/>
        </w:rPr>
      </w:pPr>
    </w:p>
    <w:p w:rsidR="00DE03A1" w:rsidRPr="004B0DD9" w:rsidRDefault="00DE03A1" w:rsidP="00350A7A">
      <w:pPr>
        <w:pStyle w:val="Header1Ordinances"/>
      </w:pPr>
      <w:r w:rsidRPr="004B0DD9">
        <w:t>15.40.</w:t>
      </w:r>
      <w:r w:rsidR="006B4013" w:rsidRPr="004B0DD9">
        <w:t>1</w:t>
      </w:r>
      <w:r w:rsidRPr="004B0DD9">
        <w:t>3</w:t>
      </w:r>
      <w:r w:rsidR="00F535CF" w:rsidRPr="004B0DD9">
        <w:t>0</w:t>
      </w:r>
      <w:r w:rsidR="00F535CF" w:rsidRPr="004B0DD9">
        <w:tab/>
      </w:r>
      <w:r w:rsidRPr="004B0DD9">
        <w:t>Density of development.</w:t>
      </w:r>
    </w:p>
    <w:p w:rsidR="00DE03A1" w:rsidRPr="004B0DD9" w:rsidRDefault="00C5359C" w:rsidP="00C779E7">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 xml:space="preserve">The maximum average density in a mobilehome park shall not be less than the density allowed in the PD </w:t>
      </w:r>
      <w:r w:rsidR="005709FB" w:rsidRPr="004B0DD9">
        <w:rPr>
          <w:rFonts w:ascii="Times New Roman" w:hAnsi="Times New Roman" w:cs="Times New Roman"/>
          <w:sz w:val="24"/>
          <w:szCs w:val="24"/>
        </w:rPr>
        <w:t xml:space="preserve">or AH </w:t>
      </w:r>
      <w:r w:rsidRPr="004B0DD9">
        <w:rPr>
          <w:rFonts w:ascii="Times New Roman" w:hAnsi="Times New Roman" w:cs="Times New Roman"/>
          <w:sz w:val="24"/>
          <w:szCs w:val="24"/>
        </w:rPr>
        <w:t>district</w:t>
      </w:r>
      <w:r w:rsidR="005709FB" w:rsidRPr="004B0DD9">
        <w:rPr>
          <w:rFonts w:ascii="Times New Roman" w:hAnsi="Times New Roman" w:cs="Times New Roman"/>
          <w:sz w:val="24"/>
          <w:szCs w:val="24"/>
        </w:rPr>
        <w:t>s</w:t>
      </w:r>
      <w:r w:rsidRPr="004B0DD9">
        <w:rPr>
          <w:rFonts w:ascii="Times New Roman" w:hAnsi="Times New Roman" w:cs="Times New Roman"/>
          <w:sz w:val="24"/>
          <w:szCs w:val="24"/>
        </w:rPr>
        <w:t>.</w:t>
      </w:r>
      <w:r w:rsidR="00DE03A1" w:rsidRPr="004B0DD9">
        <w:rPr>
          <w:rFonts w:ascii="Times New Roman" w:hAnsi="Times New Roman" w:cs="Times New Roman"/>
          <w:sz w:val="24"/>
          <w:szCs w:val="24"/>
        </w:rPr>
        <w:t xml:space="preserve"> </w:t>
      </w:r>
    </w:p>
    <w:p w:rsidR="00DE03A1" w:rsidRPr="004B0DD9" w:rsidRDefault="00DE03A1" w:rsidP="00DE03A1">
      <w:pPr>
        <w:spacing w:after="0" w:line="240" w:lineRule="auto"/>
        <w:rPr>
          <w:rFonts w:ascii="Times New Roman" w:hAnsi="Times New Roman" w:cs="Times New Roman"/>
          <w:sz w:val="24"/>
          <w:szCs w:val="24"/>
        </w:rPr>
      </w:pPr>
    </w:p>
    <w:p w:rsidR="00DE03A1" w:rsidRPr="004B0DD9" w:rsidRDefault="00DE03A1" w:rsidP="00350A7A">
      <w:pPr>
        <w:pStyle w:val="Header1Ordinances"/>
      </w:pPr>
      <w:r w:rsidRPr="004B0DD9">
        <w:t>15.40.</w:t>
      </w:r>
      <w:r w:rsidR="006B4013" w:rsidRPr="004B0DD9">
        <w:t>1</w:t>
      </w:r>
      <w:r w:rsidRPr="004B0DD9">
        <w:t>4</w:t>
      </w:r>
      <w:r w:rsidR="00F535CF" w:rsidRPr="004B0DD9">
        <w:t>0</w:t>
      </w:r>
      <w:r w:rsidR="00F535CF" w:rsidRPr="004B0DD9">
        <w:tab/>
      </w:r>
      <w:r w:rsidR="00C5359C" w:rsidRPr="004B0DD9">
        <w:t>Occupied area</w:t>
      </w:r>
      <w:r w:rsidRPr="004B0DD9">
        <w:t>.</w:t>
      </w:r>
    </w:p>
    <w:p w:rsidR="00DE03A1" w:rsidRPr="004B0DD9" w:rsidRDefault="004C6473" w:rsidP="00C779E7">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 xml:space="preserve">The occupied area of any lot within a mobile home park shall comply with Title 25 CCR </w:t>
      </w:r>
      <w:r w:rsidR="006B4013" w:rsidRPr="004B0DD9">
        <w:rPr>
          <w:rFonts w:ascii="Times New Roman" w:hAnsi="Times New Roman" w:cs="Times New Roman"/>
          <w:sz w:val="24"/>
          <w:szCs w:val="24"/>
        </w:rPr>
        <w:t xml:space="preserve">Section </w:t>
      </w:r>
      <w:r w:rsidRPr="004B0DD9">
        <w:rPr>
          <w:rFonts w:ascii="Times New Roman" w:hAnsi="Times New Roman" w:cs="Times New Roman"/>
          <w:sz w:val="24"/>
          <w:szCs w:val="24"/>
        </w:rPr>
        <w:t>1110, or any successor regulation.</w:t>
      </w:r>
      <w:r w:rsidR="00DE03A1" w:rsidRPr="004B0DD9">
        <w:rPr>
          <w:rFonts w:ascii="Times New Roman" w:hAnsi="Times New Roman" w:cs="Times New Roman"/>
          <w:sz w:val="24"/>
          <w:szCs w:val="24"/>
        </w:rPr>
        <w:t xml:space="preserve"> </w:t>
      </w:r>
    </w:p>
    <w:p w:rsidR="00DE03A1" w:rsidRPr="004B0DD9" w:rsidRDefault="00DE03A1" w:rsidP="00DE03A1">
      <w:pPr>
        <w:spacing w:after="0" w:line="240" w:lineRule="auto"/>
        <w:rPr>
          <w:rFonts w:ascii="Times New Roman" w:hAnsi="Times New Roman" w:cs="Times New Roman"/>
          <w:sz w:val="24"/>
          <w:szCs w:val="24"/>
        </w:rPr>
      </w:pPr>
    </w:p>
    <w:p w:rsidR="00DE03A1" w:rsidRPr="004B0DD9" w:rsidRDefault="00DE03A1" w:rsidP="00350A7A">
      <w:pPr>
        <w:pStyle w:val="Header1Ordinances"/>
      </w:pPr>
      <w:r w:rsidRPr="004B0DD9">
        <w:t>15.40.</w:t>
      </w:r>
      <w:r w:rsidR="00B37B7E" w:rsidRPr="004B0DD9">
        <w:t>1</w:t>
      </w:r>
      <w:r w:rsidRPr="004B0DD9">
        <w:t>5</w:t>
      </w:r>
      <w:r w:rsidR="00F535CF" w:rsidRPr="004B0DD9">
        <w:t>0</w:t>
      </w:r>
      <w:r w:rsidR="00F535CF" w:rsidRPr="004B0DD9">
        <w:tab/>
      </w:r>
      <w:r w:rsidR="004C6473" w:rsidRPr="004B0DD9">
        <w:t>Unit separation and setbacks</w:t>
      </w:r>
      <w:r w:rsidRPr="004B0DD9">
        <w:t>.</w:t>
      </w:r>
    </w:p>
    <w:p w:rsidR="00DE03A1" w:rsidRPr="004B0DD9" w:rsidRDefault="004C6473" w:rsidP="00C779E7">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 xml:space="preserve">Unit separation and setbacks for each lot shall comply with Title 25 CCR </w:t>
      </w:r>
      <w:r w:rsidR="006B4013" w:rsidRPr="004B0DD9">
        <w:rPr>
          <w:rFonts w:ascii="Times New Roman" w:hAnsi="Times New Roman" w:cs="Times New Roman"/>
          <w:sz w:val="24"/>
          <w:szCs w:val="24"/>
        </w:rPr>
        <w:t xml:space="preserve">Section </w:t>
      </w:r>
      <w:r w:rsidRPr="004B0DD9">
        <w:rPr>
          <w:rFonts w:ascii="Times New Roman" w:hAnsi="Times New Roman" w:cs="Times New Roman"/>
          <w:sz w:val="24"/>
          <w:szCs w:val="24"/>
        </w:rPr>
        <w:t>1330, or any successor regulation.</w:t>
      </w:r>
      <w:r w:rsidR="00DE03A1" w:rsidRPr="004B0DD9">
        <w:rPr>
          <w:rFonts w:ascii="Times New Roman" w:hAnsi="Times New Roman" w:cs="Times New Roman"/>
          <w:sz w:val="24"/>
          <w:szCs w:val="24"/>
        </w:rPr>
        <w:t xml:space="preserve"> </w:t>
      </w:r>
    </w:p>
    <w:p w:rsidR="00DE03A1" w:rsidRPr="004B0DD9" w:rsidRDefault="00DE03A1" w:rsidP="00DE03A1">
      <w:pPr>
        <w:spacing w:after="0" w:line="240" w:lineRule="auto"/>
        <w:rPr>
          <w:rFonts w:ascii="Times New Roman" w:hAnsi="Times New Roman" w:cs="Times New Roman"/>
          <w:b/>
          <w:sz w:val="24"/>
          <w:szCs w:val="24"/>
        </w:rPr>
      </w:pPr>
    </w:p>
    <w:p w:rsidR="00DE03A1" w:rsidRPr="004B0DD9" w:rsidRDefault="00DE03A1" w:rsidP="00350A7A">
      <w:pPr>
        <w:pStyle w:val="Header1Ordinances"/>
      </w:pPr>
      <w:r w:rsidRPr="004B0DD9">
        <w:t>15.40.</w:t>
      </w:r>
      <w:r w:rsidR="00D5338D" w:rsidRPr="004B0DD9">
        <w:t>16</w:t>
      </w:r>
      <w:r w:rsidR="00F535CF" w:rsidRPr="004B0DD9">
        <w:t>0</w:t>
      </w:r>
      <w:r w:rsidR="00F535CF" w:rsidRPr="004B0DD9">
        <w:tab/>
      </w:r>
      <w:r w:rsidR="004C6473" w:rsidRPr="004B0DD9">
        <w:t>Roadways</w:t>
      </w:r>
    </w:p>
    <w:p w:rsidR="00DE03A1" w:rsidRPr="004B0DD9" w:rsidRDefault="004C6473" w:rsidP="00C779E7">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 xml:space="preserve">All park roadways shall comply with Title 25 CCR </w:t>
      </w:r>
      <w:r w:rsidR="00D5338D" w:rsidRPr="004B0DD9">
        <w:rPr>
          <w:rFonts w:ascii="Times New Roman" w:hAnsi="Times New Roman" w:cs="Times New Roman"/>
          <w:sz w:val="24"/>
          <w:szCs w:val="24"/>
        </w:rPr>
        <w:t xml:space="preserve">Section </w:t>
      </w:r>
      <w:r w:rsidRPr="004B0DD9">
        <w:rPr>
          <w:rFonts w:ascii="Times New Roman" w:hAnsi="Times New Roman" w:cs="Times New Roman"/>
          <w:sz w:val="24"/>
          <w:szCs w:val="24"/>
        </w:rPr>
        <w:t>1106, or any successor regulation.</w:t>
      </w:r>
      <w:r w:rsidR="00DE03A1" w:rsidRPr="004B0DD9">
        <w:rPr>
          <w:rFonts w:ascii="Times New Roman" w:hAnsi="Times New Roman" w:cs="Times New Roman"/>
          <w:sz w:val="24"/>
          <w:szCs w:val="24"/>
        </w:rPr>
        <w:t xml:space="preserve"> </w:t>
      </w:r>
    </w:p>
    <w:p w:rsidR="00DE03A1" w:rsidRPr="004B0DD9" w:rsidRDefault="00DE03A1" w:rsidP="00DE03A1">
      <w:pPr>
        <w:spacing w:after="0" w:line="240" w:lineRule="auto"/>
        <w:rPr>
          <w:rFonts w:ascii="Times New Roman" w:hAnsi="Times New Roman" w:cs="Times New Roman"/>
          <w:b/>
          <w:sz w:val="24"/>
          <w:szCs w:val="24"/>
        </w:rPr>
      </w:pPr>
    </w:p>
    <w:p w:rsidR="00DE03A1" w:rsidRPr="004B0DD9" w:rsidRDefault="00DE03A1" w:rsidP="00350A7A">
      <w:pPr>
        <w:pStyle w:val="Header1Ordinances"/>
      </w:pPr>
      <w:r w:rsidRPr="004B0DD9">
        <w:t>15.40.</w:t>
      </w:r>
      <w:r w:rsidR="00D5338D" w:rsidRPr="004B0DD9">
        <w:t>17</w:t>
      </w:r>
      <w:r w:rsidR="00F535CF" w:rsidRPr="004B0DD9">
        <w:t>0</w:t>
      </w:r>
      <w:r w:rsidR="00F535CF" w:rsidRPr="004B0DD9">
        <w:tab/>
      </w:r>
      <w:r w:rsidRPr="004B0DD9">
        <w:t>Pedestrian circulation.</w:t>
      </w:r>
    </w:p>
    <w:p w:rsidR="00DE03A1" w:rsidRPr="004B0DD9" w:rsidRDefault="00DE03A1" w:rsidP="00C779E7">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 xml:space="preserve">Sidewalks and pedestrian pathways shall be incorporated into the park design to allow normal circulation patterns to take place between adjacent parcels and recreational areas.  </w:t>
      </w:r>
    </w:p>
    <w:p w:rsidR="00DE03A1" w:rsidRPr="004B0DD9" w:rsidRDefault="00DE03A1" w:rsidP="00DE03A1">
      <w:pPr>
        <w:spacing w:after="0" w:line="240" w:lineRule="auto"/>
        <w:rPr>
          <w:rFonts w:ascii="Times New Roman" w:hAnsi="Times New Roman" w:cs="Times New Roman"/>
          <w:sz w:val="24"/>
          <w:szCs w:val="24"/>
        </w:rPr>
      </w:pPr>
    </w:p>
    <w:p w:rsidR="00DE03A1" w:rsidRPr="004B0DD9" w:rsidRDefault="00DE03A1" w:rsidP="00350A7A">
      <w:pPr>
        <w:pStyle w:val="Header1Ordinances"/>
      </w:pPr>
      <w:r w:rsidRPr="004B0DD9">
        <w:t>15.40.1</w:t>
      </w:r>
      <w:r w:rsidR="00D5338D" w:rsidRPr="004B0DD9">
        <w:t>8</w:t>
      </w:r>
      <w:r w:rsidR="00F535CF" w:rsidRPr="004B0DD9">
        <w:t>0</w:t>
      </w:r>
      <w:r w:rsidR="00F535CF" w:rsidRPr="004B0DD9">
        <w:tab/>
      </w:r>
      <w:r w:rsidRPr="004B0DD9">
        <w:t>Access from internal private streets.</w:t>
      </w:r>
    </w:p>
    <w:p w:rsidR="00DE03A1" w:rsidRPr="004B0DD9" w:rsidRDefault="00DE03A1" w:rsidP="00C779E7">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 xml:space="preserve">All mobilehome spaces shall be served from internal private streets within the mobilehome park, and there shall be no direct access from a mobilehome space to a public street or alley. Driveways shall have a clear and unobstructed access to a public thoroughfare.  </w:t>
      </w:r>
    </w:p>
    <w:p w:rsidR="00DE03A1" w:rsidRPr="004B0DD9" w:rsidRDefault="00DE03A1" w:rsidP="00DE03A1">
      <w:pPr>
        <w:spacing w:after="0" w:line="240" w:lineRule="auto"/>
        <w:rPr>
          <w:rFonts w:ascii="Times New Roman" w:hAnsi="Times New Roman" w:cs="Times New Roman"/>
          <w:sz w:val="24"/>
          <w:szCs w:val="24"/>
        </w:rPr>
      </w:pPr>
    </w:p>
    <w:p w:rsidR="00DE03A1" w:rsidRPr="004B0DD9" w:rsidRDefault="00DE03A1" w:rsidP="00350A7A">
      <w:pPr>
        <w:pStyle w:val="Header1Ordinances"/>
      </w:pPr>
      <w:r w:rsidRPr="004B0DD9">
        <w:t>15.40.</w:t>
      </w:r>
      <w:r w:rsidR="00D5338D" w:rsidRPr="004B0DD9">
        <w:t>19</w:t>
      </w:r>
      <w:r w:rsidR="00F535CF" w:rsidRPr="004B0DD9">
        <w:t>0</w:t>
      </w:r>
      <w:r w:rsidR="00F535CF" w:rsidRPr="004B0DD9">
        <w:tab/>
      </w:r>
      <w:r w:rsidRPr="004B0DD9">
        <w:t>Parking spaces.</w:t>
      </w:r>
    </w:p>
    <w:p w:rsidR="00DE03A1" w:rsidRPr="004B0DD9" w:rsidRDefault="00DE03A1" w:rsidP="00C779E7">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The developer shall provide two parking spaces for each mobilehome unit. One guest parking space for each two mobilehome units shall be provided</w:t>
      </w:r>
      <w:r w:rsidR="00D5338D" w:rsidRPr="004B0DD9">
        <w:rPr>
          <w:rFonts w:ascii="Times New Roman" w:hAnsi="Times New Roman" w:cs="Times New Roman"/>
          <w:sz w:val="24"/>
          <w:szCs w:val="24"/>
        </w:rPr>
        <w:t>.</w:t>
      </w:r>
      <w:r w:rsidRPr="004B0DD9">
        <w:rPr>
          <w:rFonts w:ascii="Times New Roman" w:hAnsi="Times New Roman" w:cs="Times New Roman"/>
          <w:sz w:val="24"/>
          <w:szCs w:val="24"/>
        </w:rPr>
        <w:t xml:space="preserve"> </w:t>
      </w:r>
    </w:p>
    <w:p w:rsidR="00DE03A1" w:rsidRPr="004B0DD9" w:rsidRDefault="00DE03A1" w:rsidP="00DE03A1">
      <w:pPr>
        <w:spacing w:after="0" w:line="240" w:lineRule="auto"/>
        <w:rPr>
          <w:rFonts w:ascii="Times New Roman" w:hAnsi="Times New Roman" w:cs="Times New Roman"/>
          <w:sz w:val="24"/>
          <w:szCs w:val="24"/>
        </w:rPr>
      </w:pPr>
    </w:p>
    <w:p w:rsidR="00DE03A1" w:rsidRPr="004B0DD9" w:rsidRDefault="00DE03A1" w:rsidP="00350A7A">
      <w:pPr>
        <w:pStyle w:val="Header1Ordinances"/>
      </w:pPr>
      <w:r w:rsidRPr="004B0DD9">
        <w:t>15.40.</w:t>
      </w:r>
      <w:r w:rsidR="00D5338D" w:rsidRPr="004B0DD9">
        <w:t>20</w:t>
      </w:r>
      <w:r w:rsidR="00F535CF" w:rsidRPr="004B0DD9">
        <w:t>0</w:t>
      </w:r>
      <w:r w:rsidR="00F535CF" w:rsidRPr="004B0DD9">
        <w:tab/>
      </w:r>
      <w:r w:rsidRPr="004B0DD9">
        <w:t>Boat and trailer storage.</w:t>
      </w:r>
    </w:p>
    <w:p w:rsidR="00DE03A1" w:rsidRPr="004B0DD9" w:rsidRDefault="004C6473" w:rsidP="00D5338D">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Developer shall provide a storage area within the park boundaries for</w:t>
      </w:r>
      <w:r w:rsidR="00DE03A1" w:rsidRPr="004B0DD9">
        <w:rPr>
          <w:rFonts w:ascii="Times New Roman" w:hAnsi="Times New Roman" w:cs="Times New Roman"/>
          <w:sz w:val="24"/>
          <w:szCs w:val="24"/>
        </w:rPr>
        <w:t xml:space="preserve"> pleasure boats, trailers, campers or motor coaches in an area set aside for such storage on the approved plans. Such area shall be screened from view and shall provide a minimum of one boat or trailer space for every five mobilehome sites. Such storage shall not be allowed on any street</w:t>
      </w:r>
      <w:r w:rsidR="00D5338D" w:rsidRPr="004B0DD9">
        <w:rPr>
          <w:rFonts w:ascii="Times New Roman" w:hAnsi="Times New Roman" w:cs="Times New Roman"/>
          <w:sz w:val="24"/>
          <w:szCs w:val="24"/>
        </w:rPr>
        <w:t>.</w:t>
      </w:r>
      <w:r w:rsidR="00DE03A1" w:rsidRPr="004B0DD9">
        <w:rPr>
          <w:rFonts w:ascii="Times New Roman" w:hAnsi="Times New Roman" w:cs="Times New Roman"/>
          <w:sz w:val="24"/>
          <w:szCs w:val="24"/>
        </w:rPr>
        <w:t xml:space="preserve"> </w:t>
      </w:r>
    </w:p>
    <w:p w:rsidR="00D5338D" w:rsidRPr="004B0DD9" w:rsidRDefault="00D5338D" w:rsidP="00D5338D">
      <w:pPr>
        <w:spacing w:after="0" w:line="240" w:lineRule="auto"/>
        <w:ind w:firstLine="720"/>
        <w:rPr>
          <w:rFonts w:ascii="Times New Roman" w:hAnsi="Times New Roman" w:cs="Times New Roman"/>
          <w:b/>
          <w:sz w:val="24"/>
          <w:szCs w:val="24"/>
        </w:rPr>
      </w:pPr>
    </w:p>
    <w:p w:rsidR="00DE03A1" w:rsidRPr="004B0DD9" w:rsidRDefault="00DE03A1" w:rsidP="00350A7A">
      <w:pPr>
        <w:pStyle w:val="Header1Ordinances"/>
      </w:pPr>
      <w:r w:rsidRPr="004B0DD9">
        <w:t>15.40.</w:t>
      </w:r>
      <w:r w:rsidR="000E21FA" w:rsidRPr="004B0DD9">
        <w:t>21</w:t>
      </w:r>
      <w:r w:rsidR="00F535CF" w:rsidRPr="004B0DD9">
        <w:t>0</w:t>
      </w:r>
      <w:r w:rsidR="00F535CF" w:rsidRPr="004B0DD9">
        <w:tab/>
      </w:r>
      <w:r w:rsidRPr="004B0DD9">
        <w:t>Drainage facilities—Plan review.</w:t>
      </w:r>
    </w:p>
    <w:p w:rsidR="00DE03A1" w:rsidRPr="004B0DD9" w:rsidRDefault="00DE03A1" w:rsidP="00C779E7">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 xml:space="preserve">Developers shall provide adequate drainage facilities to prevent damage </w:t>
      </w:r>
      <w:r w:rsidR="000E21FA" w:rsidRPr="004B0DD9">
        <w:rPr>
          <w:rFonts w:ascii="Times New Roman" w:hAnsi="Times New Roman" w:cs="Times New Roman"/>
          <w:sz w:val="24"/>
          <w:szCs w:val="24"/>
        </w:rPr>
        <w:t>to the park and units</w:t>
      </w:r>
      <w:r w:rsidRPr="004B0DD9">
        <w:rPr>
          <w:rFonts w:ascii="Times New Roman" w:hAnsi="Times New Roman" w:cs="Times New Roman"/>
          <w:sz w:val="24"/>
          <w:szCs w:val="24"/>
        </w:rPr>
        <w:t xml:space="preserve"> in accordance with plans reviewed and approved by the county engineer. </w:t>
      </w:r>
      <w:r w:rsidR="00C779E7" w:rsidRPr="004B0DD9">
        <w:rPr>
          <w:rFonts w:ascii="Times New Roman" w:hAnsi="Times New Roman" w:cs="Times New Roman"/>
          <w:sz w:val="24"/>
          <w:szCs w:val="24"/>
        </w:rPr>
        <w:t xml:space="preserve"> </w:t>
      </w:r>
    </w:p>
    <w:p w:rsidR="00DE03A1" w:rsidRPr="004B0DD9" w:rsidRDefault="00DE03A1" w:rsidP="00DE03A1">
      <w:pPr>
        <w:spacing w:after="0" w:line="240" w:lineRule="auto"/>
        <w:rPr>
          <w:rFonts w:ascii="Times New Roman" w:hAnsi="Times New Roman" w:cs="Times New Roman"/>
          <w:b/>
          <w:sz w:val="24"/>
          <w:szCs w:val="24"/>
        </w:rPr>
      </w:pPr>
    </w:p>
    <w:p w:rsidR="00DE03A1" w:rsidRPr="004B0DD9" w:rsidRDefault="00DE03A1" w:rsidP="00350A7A">
      <w:pPr>
        <w:pStyle w:val="Header1Ordinances"/>
      </w:pPr>
      <w:r w:rsidRPr="004B0DD9">
        <w:t>15.40.</w:t>
      </w:r>
      <w:r w:rsidR="000E21FA" w:rsidRPr="004B0DD9">
        <w:t>22</w:t>
      </w:r>
      <w:r w:rsidR="00F535CF" w:rsidRPr="004B0DD9">
        <w:t>0</w:t>
      </w:r>
      <w:r w:rsidR="00F535CF" w:rsidRPr="004B0DD9">
        <w:tab/>
      </w:r>
      <w:r w:rsidRPr="004B0DD9">
        <w:t>Sewage disposal.</w:t>
      </w:r>
    </w:p>
    <w:p w:rsidR="00DE03A1" w:rsidRPr="004B0DD9" w:rsidRDefault="00DE03A1" w:rsidP="00C779E7">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Sewage disposal shall be provided in compliance with Division II of Title 13 of this code.</w:t>
      </w:r>
      <w:r w:rsidR="00C779E7" w:rsidRPr="004B0DD9">
        <w:rPr>
          <w:rFonts w:ascii="Times New Roman" w:hAnsi="Times New Roman" w:cs="Times New Roman"/>
          <w:sz w:val="24"/>
          <w:szCs w:val="24"/>
        </w:rPr>
        <w:t xml:space="preserve">  </w:t>
      </w:r>
      <w:r w:rsidRPr="004B0DD9">
        <w:rPr>
          <w:rFonts w:ascii="Times New Roman" w:hAnsi="Times New Roman" w:cs="Times New Roman"/>
          <w:sz w:val="24"/>
          <w:szCs w:val="24"/>
        </w:rPr>
        <w:t xml:space="preserve">  </w:t>
      </w:r>
    </w:p>
    <w:p w:rsidR="00DE03A1" w:rsidRPr="004B0DD9" w:rsidRDefault="00DE03A1" w:rsidP="00DE03A1">
      <w:pPr>
        <w:spacing w:after="0" w:line="240" w:lineRule="auto"/>
        <w:rPr>
          <w:rFonts w:ascii="Times New Roman" w:hAnsi="Times New Roman" w:cs="Times New Roman"/>
          <w:b/>
          <w:sz w:val="24"/>
          <w:szCs w:val="24"/>
        </w:rPr>
      </w:pPr>
    </w:p>
    <w:p w:rsidR="00DE03A1" w:rsidRPr="004B0DD9" w:rsidRDefault="00DE03A1" w:rsidP="00350A7A">
      <w:pPr>
        <w:pStyle w:val="Header1Ordinances"/>
      </w:pPr>
      <w:r w:rsidRPr="004B0DD9">
        <w:t>15.40.</w:t>
      </w:r>
      <w:r w:rsidR="000E21FA" w:rsidRPr="004B0DD9">
        <w:t>23</w:t>
      </w:r>
      <w:r w:rsidR="00F535CF" w:rsidRPr="004B0DD9">
        <w:t>0</w:t>
      </w:r>
      <w:r w:rsidR="00F535CF" w:rsidRPr="004B0DD9">
        <w:tab/>
      </w:r>
      <w:r w:rsidRPr="004B0DD9">
        <w:t>Water supply.</w:t>
      </w:r>
    </w:p>
    <w:p w:rsidR="00DE03A1" w:rsidRPr="004B0DD9" w:rsidRDefault="00DE03A1" w:rsidP="00C779E7">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 xml:space="preserve">All mobilehome parks shall procure water from an approved public water facility.  </w:t>
      </w:r>
    </w:p>
    <w:p w:rsidR="00DE03A1" w:rsidRPr="004B0DD9" w:rsidRDefault="00DE03A1" w:rsidP="00DE03A1">
      <w:pPr>
        <w:spacing w:after="0" w:line="240" w:lineRule="auto"/>
        <w:rPr>
          <w:rFonts w:ascii="Times New Roman" w:hAnsi="Times New Roman" w:cs="Times New Roman"/>
          <w:b/>
          <w:sz w:val="24"/>
          <w:szCs w:val="24"/>
        </w:rPr>
      </w:pPr>
    </w:p>
    <w:p w:rsidR="00DE03A1" w:rsidRPr="004B0DD9" w:rsidRDefault="00DE03A1" w:rsidP="00350A7A">
      <w:pPr>
        <w:pStyle w:val="Header1Ordinances"/>
      </w:pPr>
      <w:r w:rsidRPr="004B0DD9">
        <w:t>15.40.</w:t>
      </w:r>
      <w:r w:rsidR="0064369D" w:rsidRPr="004B0DD9">
        <w:t>24</w:t>
      </w:r>
      <w:r w:rsidR="00F535CF" w:rsidRPr="004B0DD9">
        <w:t>0</w:t>
      </w:r>
      <w:r w:rsidR="00F535CF" w:rsidRPr="004B0DD9">
        <w:tab/>
      </w:r>
      <w:r w:rsidRPr="004B0DD9">
        <w:t>Trash and garbage disposal.</w:t>
      </w:r>
    </w:p>
    <w:p w:rsidR="00DE03A1" w:rsidRPr="004B0DD9" w:rsidRDefault="00DE03A1" w:rsidP="00C779E7">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 xml:space="preserve">A trash and garbage disposal system shall be installed to the satisfaction of the county health </w:t>
      </w:r>
      <w:r w:rsidR="003B3DEE" w:rsidRPr="004B0DD9">
        <w:rPr>
          <w:rFonts w:ascii="Times New Roman" w:hAnsi="Times New Roman" w:cs="Times New Roman"/>
          <w:sz w:val="24"/>
          <w:szCs w:val="24"/>
        </w:rPr>
        <w:t>officer</w:t>
      </w:r>
      <w:r w:rsidRPr="004B0DD9">
        <w:rPr>
          <w:rFonts w:ascii="Times New Roman" w:hAnsi="Times New Roman" w:cs="Times New Roman"/>
          <w:sz w:val="24"/>
          <w:szCs w:val="24"/>
        </w:rPr>
        <w:t xml:space="preserve">. </w:t>
      </w:r>
    </w:p>
    <w:p w:rsidR="00DE03A1" w:rsidRPr="004B0DD9" w:rsidRDefault="00DE03A1" w:rsidP="00DE03A1">
      <w:pPr>
        <w:spacing w:after="0" w:line="240" w:lineRule="auto"/>
        <w:rPr>
          <w:rFonts w:ascii="Times New Roman" w:hAnsi="Times New Roman" w:cs="Times New Roman"/>
          <w:sz w:val="24"/>
          <w:szCs w:val="24"/>
        </w:rPr>
      </w:pPr>
    </w:p>
    <w:p w:rsidR="00DE03A1" w:rsidRPr="004B0DD9" w:rsidRDefault="00DE03A1" w:rsidP="00350A7A">
      <w:pPr>
        <w:pStyle w:val="Header1Ordinances"/>
        <w:rPr>
          <w:rFonts w:ascii="Times New Roman" w:hAnsi="Times New Roman"/>
          <w:b w:val="0"/>
        </w:rPr>
      </w:pPr>
      <w:r w:rsidRPr="004B0DD9">
        <w:rPr>
          <w:rFonts w:ascii="Times New Roman" w:hAnsi="Times New Roman"/>
        </w:rPr>
        <w:t>15.40.</w:t>
      </w:r>
      <w:r w:rsidR="0064369D" w:rsidRPr="004B0DD9">
        <w:rPr>
          <w:rFonts w:ascii="Times New Roman" w:hAnsi="Times New Roman"/>
        </w:rPr>
        <w:t>25</w:t>
      </w:r>
      <w:r w:rsidR="00F535CF" w:rsidRPr="004B0DD9">
        <w:rPr>
          <w:rFonts w:ascii="Times New Roman" w:hAnsi="Times New Roman"/>
        </w:rPr>
        <w:t>0</w:t>
      </w:r>
      <w:r w:rsidR="00F535CF" w:rsidRPr="004B0DD9">
        <w:rPr>
          <w:rFonts w:ascii="Times New Roman" w:hAnsi="Times New Roman"/>
        </w:rPr>
        <w:tab/>
      </w:r>
      <w:r w:rsidRPr="004B0DD9">
        <w:rPr>
          <w:rFonts w:ascii="Times New Roman" w:hAnsi="Times New Roman"/>
        </w:rPr>
        <w:t>Fire protection.</w:t>
      </w:r>
    </w:p>
    <w:p w:rsidR="00DE03A1" w:rsidRPr="004B0DD9" w:rsidRDefault="003B3DEE" w:rsidP="00C779E7">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 xml:space="preserve">The developer shall comply with the fire protection standards set forth in Article 6, Chapter 2, Division 1 of Title 15 CCR, as the same may be amended. </w:t>
      </w:r>
      <w:r w:rsidR="00DE03A1" w:rsidRPr="004B0DD9">
        <w:rPr>
          <w:rFonts w:ascii="Times New Roman" w:hAnsi="Times New Roman" w:cs="Times New Roman"/>
          <w:sz w:val="24"/>
          <w:szCs w:val="24"/>
        </w:rPr>
        <w:t xml:space="preserve"> </w:t>
      </w:r>
    </w:p>
    <w:p w:rsidR="00DE03A1" w:rsidRPr="004B0DD9" w:rsidRDefault="00DE03A1" w:rsidP="00DE03A1">
      <w:pPr>
        <w:spacing w:after="0" w:line="240" w:lineRule="auto"/>
        <w:rPr>
          <w:rFonts w:ascii="Times New Roman" w:hAnsi="Times New Roman" w:cs="Times New Roman"/>
          <w:sz w:val="24"/>
          <w:szCs w:val="24"/>
        </w:rPr>
      </w:pPr>
    </w:p>
    <w:p w:rsidR="00DE03A1" w:rsidRPr="004B0DD9" w:rsidRDefault="00DE03A1" w:rsidP="00FD026E">
      <w:pPr>
        <w:pStyle w:val="Header1Ordinances"/>
      </w:pPr>
      <w:r w:rsidRPr="004B0DD9">
        <w:t>15.40.</w:t>
      </w:r>
      <w:r w:rsidR="00646404" w:rsidRPr="004B0DD9">
        <w:t>26</w:t>
      </w:r>
      <w:r w:rsidR="00F535CF" w:rsidRPr="004B0DD9">
        <w:t>0</w:t>
      </w:r>
      <w:r w:rsidR="00F535CF" w:rsidRPr="004B0DD9">
        <w:tab/>
      </w:r>
      <w:r w:rsidRPr="004B0DD9">
        <w:t>Fencing and enclosure.</w:t>
      </w:r>
    </w:p>
    <w:p w:rsidR="00DE03A1" w:rsidRPr="004B0DD9" w:rsidRDefault="00DE03A1" w:rsidP="00C779E7">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A.</w:t>
      </w:r>
      <w:r w:rsidR="00350A7A" w:rsidRPr="004B0DD9">
        <w:rPr>
          <w:rFonts w:ascii="Times New Roman" w:hAnsi="Times New Roman" w:cs="Times New Roman"/>
          <w:sz w:val="24"/>
          <w:szCs w:val="24"/>
        </w:rPr>
        <w:tab/>
      </w:r>
      <w:r w:rsidRPr="004B0DD9">
        <w:rPr>
          <w:rFonts w:ascii="Times New Roman" w:hAnsi="Times New Roman" w:cs="Times New Roman"/>
          <w:sz w:val="24"/>
          <w:szCs w:val="24"/>
        </w:rPr>
        <w:t xml:space="preserve">The planning commission may require that  </w:t>
      </w:r>
      <w:r w:rsidR="00646404" w:rsidRPr="004B0DD9">
        <w:rPr>
          <w:rFonts w:ascii="Times New Roman" w:hAnsi="Times New Roman" w:cs="Times New Roman"/>
          <w:sz w:val="24"/>
          <w:szCs w:val="24"/>
        </w:rPr>
        <w:t xml:space="preserve">a </w:t>
      </w:r>
      <w:r w:rsidRPr="004B0DD9">
        <w:rPr>
          <w:rFonts w:ascii="Times New Roman" w:hAnsi="Times New Roman" w:cs="Times New Roman"/>
          <w:sz w:val="24"/>
          <w:szCs w:val="24"/>
        </w:rPr>
        <w:t xml:space="preserve">park </w:t>
      </w:r>
      <w:r w:rsidR="003B3DEE" w:rsidRPr="004B0DD9">
        <w:rPr>
          <w:rFonts w:ascii="Times New Roman" w:hAnsi="Times New Roman" w:cs="Times New Roman"/>
          <w:sz w:val="24"/>
          <w:szCs w:val="24"/>
        </w:rPr>
        <w:t>perimeter wall be constructed on public street frontages</w:t>
      </w:r>
      <w:r w:rsidR="00646404" w:rsidRPr="004B0DD9">
        <w:rPr>
          <w:rFonts w:ascii="Times New Roman" w:hAnsi="Times New Roman" w:cs="Times New Roman"/>
          <w:sz w:val="24"/>
          <w:szCs w:val="24"/>
        </w:rPr>
        <w:t>.</w:t>
      </w:r>
    </w:p>
    <w:p w:rsidR="00DE03A1" w:rsidRPr="004B0DD9" w:rsidRDefault="00DE03A1" w:rsidP="00C779E7">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B.</w:t>
      </w:r>
      <w:r w:rsidR="00350A7A" w:rsidRPr="004B0DD9">
        <w:rPr>
          <w:rFonts w:ascii="Times New Roman" w:hAnsi="Times New Roman" w:cs="Times New Roman"/>
          <w:sz w:val="24"/>
          <w:szCs w:val="24"/>
        </w:rPr>
        <w:tab/>
      </w:r>
      <w:r w:rsidRPr="004B0DD9">
        <w:rPr>
          <w:rFonts w:ascii="Times New Roman" w:hAnsi="Times New Roman" w:cs="Times New Roman"/>
          <w:sz w:val="24"/>
          <w:szCs w:val="24"/>
        </w:rPr>
        <w:t xml:space="preserve">Fences </w:t>
      </w:r>
      <w:r w:rsidR="003B3DEE" w:rsidRPr="004B0DD9">
        <w:rPr>
          <w:rFonts w:ascii="Times New Roman" w:hAnsi="Times New Roman" w:cs="Times New Roman"/>
          <w:sz w:val="24"/>
          <w:szCs w:val="24"/>
        </w:rPr>
        <w:t>on lots shall not exceed</w:t>
      </w:r>
      <w:r w:rsidRPr="004B0DD9">
        <w:rPr>
          <w:rFonts w:ascii="Times New Roman" w:hAnsi="Times New Roman" w:cs="Times New Roman"/>
          <w:sz w:val="24"/>
          <w:szCs w:val="24"/>
        </w:rPr>
        <w:t xml:space="preserve"> six feet in</w:t>
      </w:r>
      <w:r w:rsidR="00646404" w:rsidRPr="004B0DD9">
        <w:rPr>
          <w:rFonts w:ascii="Times New Roman" w:hAnsi="Times New Roman" w:cs="Times New Roman"/>
          <w:sz w:val="24"/>
          <w:szCs w:val="24"/>
        </w:rPr>
        <w:t xml:space="preserve"> height</w:t>
      </w:r>
      <w:r w:rsidR="003B3DEE" w:rsidRPr="004B0DD9">
        <w:rPr>
          <w:rFonts w:ascii="Times New Roman" w:hAnsi="Times New Roman" w:cs="Times New Roman"/>
          <w:sz w:val="24"/>
          <w:szCs w:val="24"/>
        </w:rPr>
        <w:t>, but shall not exceed forty-two inches in height when located parallel to, and no closer than, three fee to the unit, habitable accessory building or structure, or building component.</w:t>
      </w:r>
    </w:p>
    <w:p w:rsidR="00DE03A1" w:rsidRPr="004B0DD9" w:rsidRDefault="00DE03A1" w:rsidP="00DE03A1">
      <w:pPr>
        <w:spacing w:after="0" w:line="240" w:lineRule="auto"/>
        <w:rPr>
          <w:rFonts w:ascii="Times New Roman" w:hAnsi="Times New Roman" w:cs="Times New Roman"/>
          <w:b/>
          <w:sz w:val="24"/>
          <w:szCs w:val="24"/>
        </w:rPr>
      </w:pPr>
    </w:p>
    <w:p w:rsidR="00DE03A1" w:rsidRPr="004B0DD9" w:rsidRDefault="00DE03A1" w:rsidP="00350A7A">
      <w:pPr>
        <w:pStyle w:val="Header1Ordinances"/>
      </w:pPr>
      <w:r w:rsidRPr="004B0DD9">
        <w:t>15.40.</w:t>
      </w:r>
      <w:r w:rsidR="00646404" w:rsidRPr="004B0DD9">
        <w:t>27</w:t>
      </w:r>
      <w:r w:rsidRPr="004B0DD9">
        <w:t>0</w:t>
      </w:r>
      <w:r w:rsidR="00350A7A" w:rsidRPr="004B0DD9">
        <w:tab/>
      </w:r>
      <w:r w:rsidRPr="004B0DD9">
        <w:t>Sign requirements.</w:t>
      </w:r>
    </w:p>
    <w:p w:rsidR="00DE03A1" w:rsidRPr="004B0DD9" w:rsidRDefault="00DE03A1" w:rsidP="00E40EA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A.</w:t>
      </w:r>
      <w:r w:rsidR="00350A7A" w:rsidRPr="004B0DD9">
        <w:rPr>
          <w:rFonts w:ascii="Times New Roman" w:hAnsi="Times New Roman" w:cs="Times New Roman"/>
          <w:sz w:val="24"/>
          <w:szCs w:val="24"/>
        </w:rPr>
        <w:tab/>
      </w:r>
      <w:r w:rsidRPr="004B0DD9">
        <w:rPr>
          <w:rFonts w:ascii="Times New Roman" w:hAnsi="Times New Roman" w:cs="Times New Roman"/>
          <w:sz w:val="24"/>
          <w:szCs w:val="24"/>
        </w:rPr>
        <w:t xml:space="preserve">Park identification signs shall be subject to architectural review by the planning commission. No flashing or revolving signs will be permitted. Identification signs shall be limited to one twenty-square-foot sign per park, not to exceed a height of six feet above ground. </w:t>
      </w:r>
    </w:p>
    <w:p w:rsidR="00DE03A1" w:rsidRPr="004B0DD9" w:rsidRDefault="00DE03A1" w:rsidP="00E40EA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B.</w:t>
      </w:r>
      <w:r w:rsidR="00350A7A" w:rsidRPr="004B0DD9">
        <w:rPr>
          <w:rFonts w:ascii="Times New Roman" w:hAnsi="Times New Roman" w:cs="Times New Roman"/>
          <w:sz w:val="24"/>
          <w:szCs w:val="24"/>
        </w:rPr>
        <w:tab/>
      </w:r>
      <w:r w:rsidRPr="004B0DD9">
        <w:rPr>
          <w:rFonts w:ascii="Times New Roman" w:hAnsi="Times New Roman" w:cs="Times New Roman"/>
          <w:sz w:val="24"/>
          <w:szCs w:val="24"/>
        </w:rPr>
        <w:t>Each mobilehome park shall maintain a directory sign showing the location and house number of each mobilehome unit.</w:t>
      </w:r>
    </w:p>
    <w:p w:rsidR="00DE03A1" w:rsidRPr="004B0DD9" w:rsidRDefault="00DE03A1" w:rsidP="00E40EA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C.</w:t>
      </w:r>
      <w:r w:rsidR="00350A7A" w:rsidRPr="004B0DD9">
        <w:rPr>
          <w:rFonts w:ascii="Times New Roman" w:hAnsi="Times New Roman" w:cs="Times New Roman"/>
          <w:sz w:val="24"/>
          <w:szCs w:val="24"/>
        </w:rPr>
        <w:tab/>
      </w:r>
      <w:r w:rsidRPr="004B0DD9">
        <w:rPr>
          <w:rFonts w:ascii="Times New Roman" w:hAnsi="Times New Roman" w:cs="Times New Roman"/>
          <w:sz w:val="24"/>
          <w:szCs w:val="24"/>
        </w:rPr>
        <w:t>Incidental signs may be permitted upon approval by the planning commission.</w:t>
      </w:r>
      <w:r w:rsidR="00E40EAE" w:rsidRPr="004B0DD9">
        <w:rPr>
          <w:rFonts w:ascii="Times New Roman" w:hAnsi="Times New Roman" w:cs="Times New Roman"/>
          <w:sz w:val="24"/>
          <w:szCs w:val="24"/>
        </w:rPr>
        <w:t xml:space="preserve"> </w:t>
      </w:r>
      <w:r w:rsidRPr="004B0DD9">
        <w:rPr>
          <w:rFonts w:ascii="Times New Roman" w:hAnsi="Times New Roman" w:cs="Times New Roman"/>
          <w:sz w:val="24"/>
          <w:szCs w:val="24"/>
        </w:rPr>
        <w:t xml:space="preserve"> </w:t>
      </w:r>
    </w:p>
    <w:p w:rsidR="00DE03A1" w:rsidRPr="004B0DD9" w:rsidRDefault="00DE03A1" w:rsidP="00DE03A1">
      <w:pPr>
        <w:spacing w:after="0" w:line="240" w:lineRule="auto"/>
        <w:rPr>
          <w:rFonts w:ascii="Times New Roman" w:hAnsi="Times New Roman" w:cs="Times New Roman"/>
          <w:b/>
          <w:sz w:val="24"/>
          <w:szCs w:val="24"/>
        </w:rPr>
      </w:pPr>
    </w:p>
    <w:p w:rsidR="00DE03A1" w:rsidRPr="004B0DD9" w:rsidRDefault="00DE03A1" w:rsidP="00F535CF">
      <w:pPr>
        <w:pStyle w:val="Header1Ordinances"/>
      </w:pPr>
      <w:r w:rsidRPr="004B0DD9">
        <w:t>15.40.</w:t>
      </w:r>
      <w:r w:rsidR="00646404" w:rsidRPr="004B0DD9">
        <w:t>28</w:t>
      </w:r>
      <w:r w:rsidR="00F535CF" w:rsidRPr="004B0DD9">
        <w:t>0</w:t>
      </w:r>
      <w:r w:rsidR="00F535CF" w:rsidRPr="004B0DD9">
        <w:tab/>
      </w:r>
      <w:r w:rsidRPr="004B0DD9">
        <w:t>Mobilehomes—Registration requirements.</w:t>
      </w:r>
    </w:p>
    <w:p w:rsidR="00DE03A1" w:rsidRPr="004B0DD9" w:rsidRDefault="00DE03A1" w:rsidP="00E40EA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All mobilehomes located within unincorporated areas shall be registered with the county.</w:t>
      </w:r>
      <w:r w:rsidR="00E40EAE" w:rsidRPr="004B0DD9">
        <w:rPr>
          <w:rFonts w:ascii="Times New Roman" w:hAnsi="Times New Roman" w:cs="Times New Roman"/>
          <w:sz w:val="24"/>
          <w:szCs w:val="24"/>
        </w:rPr>
        <w:t xml:space="preserve">  </w:t>
      </w:r>
      <w:r w:rsidRPr="004B0DD9">
        <w:rPr>
          <w:rFonts w:ascii="Times New Roman" w:hAnsi="Times New Roman" w:cs="Times New Roman"/>
          <w:sz w:val="24"/>
          <w:szCs w:val="24"/>
        </w:rPr>
        <w:t xml:space="preserve"> </w:t>
      </w:r>
    </w:p>
    <w:p w:rsidR="00DE03A1" w:rsidRPr="004B0DD9" w:rsidRDefault="00DE03A1" w:rsidP="00DE03A1">
      <w:pPr>
        <w:spacing w:after="0" w:line="240" w:lineRule="auto"/>
        <w:rPr>
          <w:rFonts w:ascii="Times New Roman" w:hAnsi="Times New Roman" w:cs="Times New Roman"/>
          <w:sz w:val="24"/>
          <w:szCs w:val="24"/>
        </w:rPr>
      </w:pPr>
    </w:p>
    <w:p w:rsidR="00DE03A1" w:rsidRPr="004B0DD9" w:rsidRDefault="00DE03A1" w:rsidP="00F535CF">
      <w:pPr>
        <w:pStyle w:val="Header1Ordinances"/>
      </w:pPr>
      <w:r w:rsidRPr="004B0DD9">
        <w:t>15.40.</w:t>
      </w:r>
      <w:r w:rsidR="00646404" w:rsidRPr="004B0DD9">
        <w:t>29</w:t>
      </w:r>
      <w:r w:rsidR="00F535CF" w:rsidRPr="004B0DD9">
        <w:t>0</w:t>
      </w:r>
      <w:r w:rsidR="00F535CF" w:rsidRPr="004B0DD9">
        <w:tab/>
      </w:r>
      <w:r w:rsidRPr="004B0DD9">
        <w:t>Park occupancy conditions.</w:t>
      </w:r>
    </w:p>
    <w:p w:rsidR="00DE03A1" w:rsidRPr="004B0DD9" w:rsidRDefault="00DE03A1" w:rsidP="00E40EA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No mobilehome park shall be occupied until all requirements of the planning commission, health, flood control, engineering and building inspections departments have been met.</w:t>
      </w:r>
      <w:r w:rsidR="00E40EAE" w:rsidRPr="004B0DD9">
        <w:rPr>
          <w:rFonts w:ascii="Times New Roman" w:hAnsi="Times New Roman" w:cs="Times New Roman"/>
          <w:sz w:val="24"/>
          <w:szCs w:val="24"/>
        </w:rPr>
        <w:t xml:space="preserve">  </w:t>
      </w:r>
      <w:r w:rsidRPr="004B0DD9">
        <w:rPr>
          <w:rFonts w:ascii="Times New Roman" w:hAnsi="Times New Roman" w:cs="Times New Roman"/>
          <w:sz w:val="24"/>
          <w:szCs w:val="24"/>
        </w:rPr>
        <w:t xml:space="preserve"> </w:t>
      </w:r>
    </w:p>
    <w:p w:rsidR="00DE03A1" w:rsidRPr="004B0DD9" w:rsidRDefault="00DE03A1" w:rsidP="00DE03A1">
      <w:pPr>
        <w:spacing w:after="0" w:line="240" w:lineRule="auto"/>
        <w:rPr>
          <w:rFonts w:ascii="Times New Roman" w:hAnsi="Times New Roman" w:cs="Times New Roman"/>
          <w:b/>
          <w:sz w:val="24"/>
          <w:szCs w:val="24"/>
        </w:rPr>
      </w:pPr>
    </w:p>
    <w:p w:rsidR="00DE03A1" w:rsidRPr="004B0DD9" w:rsidRDefault="00DE03A1" w:rsidP="00F535CF">
      <w:pPr>
        <w:pStyle w:val="Header1Ordinances"/>
      </w:pPr>
      <w:r w:rsidRPr="004B0DD9">
        <w:t>15.40.</w:t>
      </w:r>
      <w:r w:rsidR="005142E2" w:rsidRPr="004B0DD9">
        <w:t>30</w:t>
      </w:r>
      <w:r w:rsidR="00F535CF" w:rsidRPr="004B0DD9">
        <w:t>0</w:t>
      </w:r>
      <w:r w:rsidR="00F535CF" w:rsidRPr="004B0DD9">
        <w:tab/>
      </w:r>
      <w:r w:rsidRPr="004B0DD9">
        <w:t>Retail sales prohibited—Exception.</w:t>
      </w:r>
    </w:p>
    <w:p w:rsidR="00DE03A1" w:rsidRPr="004B0DD9" w:rsidRDefault="00DE03A1" w:rsidP="00E40EA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 xml:space="preserve">No retail sales, including mobilehomes, except from an approved sales location not a part of a mobilehome park, shall be permitted. This is not intended to prohibit the sale of a single mobilehome on an approved site. </w:t>
      </w:r>
      <w:r w:rsidR="00E40EAE" w:rsidRPr="004B0DD9">
        <w:rPr>
          <w:rFonts w:ascii="Times New Roman" w:hAnsi="Times New Roman" w:cs="Times New Roman"/>
          <w:sz w:val="24"/>
          <w:szCs w:val="24"/>
        </w:rPr>
        <w:t xml:space="preserve"> </w:t>
      </w:r>
      <w:r w:rsidRPr="004B0DD9">
        <w:rPr>
          <w:rFonts w:ascii="Times New Roman" w:hAnsi="Times New Roman" w:cs="Times New Roman"/>
          <w:sz w:val="24"/>
          <w:szCs w:val="24"/>
        </w:rPr>
        <w:t xml:space="preserve"> </w:t>
      </w:r>
    </w:p>
    <w:p w:rsidR="00DE03A1" w:rsidRPr="004B0DD9" w:rsidRDefault="00DE03A1" w:rsidP="00DE03A1">
      <w:pPr>
        <w:spacing w:after="0" w:line="240" w:lineRule="auto"/>
        <w:rPr>
          <w:rFonts w:ascii="Times New Roman" w:hAnsi="Times New Roman" w:cs="Times New Roman"/>
          <w:sz w:val="24"/>
          <w:szCs w:val="24"/>
        </w:rPr>
      </w:pPr>
    </w:p>
    <w:p w:rsidR="00DE03A1" w:rsidRPr="004B0DD9" w:rsidRDefault="00DE03A1" w:rsidP="00F535CF">
      <w:pPr>
        <w:pStyle w:val="Header1Ordinances"/>
      </w:pPr>
      <w:r w:rsidRPr="004B0DD9">
        <w:t>15.40.</w:t>
      </w:r>
      <w:r w:rsidR="005142E2" w:rsidRPr="004B0DD9">
        <w:t>31</w:t>
      </w:r>
      <w:r w:rsidR="00F535CF" w:rsidRPr="004B0DD9">
        <w:t>0</w:t>
      </w:r>
      <w:r w:rsidR="00F535CF" w:rsidRPr="004B0DD9">
        <w:tab/>
      </w:r>
      <w:r w:rsidRPr="004B0DD9">
        <w:t>Variances.</w:t>
      </w:r>
    </w:p>
    <w:p w:rsidR="00DE03A1" w:rsidRPr="004B0DD9" w:rsidRDefault="00DE03A1" w:rsidP="00E40EA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A.</w:t>
      </w:r>
      <w:r w:rsidR="00F535CF" w:rsidRPr="004B0DD9">
        <w:rPr>
          <w:rFonts w:ascii="Times New Roman" w:hAnsi="Times New Roman" w:cs="Times New Roman"/>
          <w:sz w:val="24"/>
          <w:szCs w:val="24"/>
        </w:rPr>
        <w:tab/>
      </w:r>
      <w:r w:rsidRPr="004B0DD9">
        <w:rPr>
          <w:rFonts w:ascii="Times New Roman" w:hAnsi="Times New Roman" w:cs="Times New Roman"/>
          <w:sz w:val="24"/>
          <w:szCs w:val="24"/>
        </w:rPr>
        <w:t xml:space="preserve">A variance from the terms of </w:t>
      </w:r>
      <w:r w:rsidR="003B3DEE" w:rsidRPr="004B0DD9">
        <w:rPr>
          <w:rFonts w:ascii="Times New Roman" w:hAnsi="Times New Roman" w:cs="Times New Roman"/>
          <w:sz w:val="24"/>
          <w:szCs w:val="24"/>
        </w:rPr>
        <w:t xml:space="preserve">this Article II, if consistent with state law, </w:t>
      </w:r>
      <w:r w:rsidRPr="004B0DD9">
        <w:rPr>
          <w:rFonts w:ascii="Times New Roman" w:hAnsi="Times New Roman" w:cs="Times New Roman"/>
          <w:sz w:val="24"/>
          <w:szCs w:val="24"/>
        </w:rPr>
        <w:t xml:space="preserve">may be granted and, once granted, may be revoked by the commission pursuant to the procedures set forth in Sections 18.128.020, 18.128.030, 18.128.040 and 18.128.090 of the county's zoning provisions. </w:t>
      </w:r>
    </w:p>
    <w:p w:rsidR="00DE03A1" w:rsidRPr="004B0DD9" w:rsidRDefault="00DE03A1" w:rsidP="00E40EA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B.</w:t>
      </w:r>
      <w:r w:rsidR="00F535CF" w:rsidRPr="004B0DD9">
        <w:rPr>
          <w:rFonts w:ascii="Times New Roman" w:hAnsi="Times New Roman" w:cs="Times New Roman"/>
          <w:sz w:val="24"/>
          <w:szCs w:val="24"/>
        </w:rPr>
        <w:tab/>
      </w:r>
      <w:r w:rsidRPr="004B0DD9">
        <w:rPr>
          <w:rFonts w:ascii="Times New Roman" w:hAnsi="Times New Roman" w:cs="Times New Roman"/>
          <w:sz w:val="24"/>
          <w:szCs w:val="24"/>
        </w:rPr>
        <w:t xml:space="preserve">Any variance granted pursuant to this section shall be subject to such conditions as shall assure that the adjustment thereby authorized shall not constitute a grant of special privileges inconsistent with the limitations placed by this chapter upon other mobilehome parks. </w:t>
      </w:r>
    </w:p>
    <w:p w:rsidR="00DE03A1" w:rsidRPr="004B0DD9" w:rsidRDefault="00DE03A1" w:rsidP="00E40EA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C.</w:t>
      </w:r>
      <w:r w:rsidR="00F535CF" w:rsidRPr="004B0DD9">
        <w:rPr>
          <w:rFonts w:ascii="Times New Roman" w:hAnsi="Times New Roman" w:cs="Times New Roman"/>
          <w:sz w:val="24"/>
          <w:szCs w:val="24"/>
        </w:rPr>
        <w:tab/>
      </w:r>
      <w:r w:rsidRPr="004B0DD9">
        <w:rPr>
          <w:rFonts w:ascii="Times New Roman" w:hAnsi="Times New Roman" w:cs="Times New Roman"/>
          <w:sz w:val="24"/>
          <w:szCs w:val="24"/>
        </w:rPr>
        <w:t>Before issuing a variance, the commission shall make the following written findings:</w:t>
      </w:r>
    </w:p>
    <w:p w:rsidR="00DE03A1" w:rsidRPr="004B0DD9" w:rsidRDefault="00DE03A1" w:rsidP="00E40EA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1.</w:t>
      </w:r>
      <w:r w:rsidR="00F535CF" w:rsidRPr="004B0DD9">
        <w:rPr>
          <w:rFonts w:ascii="Times New Roman" w:hAnsi="Times New Roman" w:cs="Times New Roman"/>
          <w:sz w:val="24"/>
          <w:szCs w:val="24"/>
        </w:rPr>
        <w:tab/>
      </w:r>
      <w:r w:rsidRPr="004B0DD9">
        <w:rPr>
          <w:rFonts w:ascii="Times New Roman" w:hAnsi="Times New Roman" w:cs="Times New Roman"/>
          <w:sz w:val="24"/>
          <w:szCs w:val="24"/>
        </w:rPr>
        <w:t>The procedural requirements prescribed by this section have been met;</w:t>
      </w:r>
    </w:p>
    <w:p w:rsidR="00DE03A1" w:rsidRPr="004B0DD9" w:rsidRDefault="00DE03A1" w:rsidP="00E40EA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2.</w:t>
      </w:r>
      <w:r w:rsidR="00F535CF" w:rsidRPr="004B0DD9">
        <w:rPr>
          <w:rFonts w:ascii="Times New Roman" w:hAnsi="Times New Roman" w:cs="Times New Roman"/>
          <w:sz w:val="24"/>
          <w:szCs w:val="24"/>
        </w:rPr>
        <w:tab/>
      </w:r>
      <w:r w:rsidRPr="004B0DD9">
        <w:rPr>
          <w:rFonts w:ascii="Times New Roman" w:hAnsi="Times New Roman" w:cs="Times New Roman"/>
          <w:sz w:val="24"/>
          <w:szCs w:val="24"/>
        </w:rPr>
        <w:t xml:space="preserve">Special circumstances exist applicable to the property, including size, shape, topography, location, surroundings and available technology, because of which strict application of the requirements of </w:t>
      </w:r>
      <w:r w:rsidR="003B3DEE" w:rsidRPr="004B0DD9">
        <w:rPr>
          <w:rFonts w:ascii="Times New Roman" w:hAnsi="Times New Roman" w:cs="Times New Roman"/>
          <w:sz w:val="24"/>
          <w:szCs w:val="24"/>
        </w:rPr>
        <w:t xml:space="preserve">this Article II </w:t>
      </w:r>
      <w:r w:rsidRPr="004B0DD9">
        <w:rPr>
          <w:rFonts w:ascii="Times New Roman" w:hAnsi="Times New Roman" w:cs="Times New Roman"/>
          <w:sz w:val="24"/>
          <w:szCs w:val="24"/>
        </w:rPr>
        <w:t xml:space="preserve">defeats the purpose of such requirements, whereas the variance, as conditioned, will promote the purpose; </w:t>
      </w:r>
    </w:p>
    <w:p w:rsidR="00DE03A1" w:rsidRPr="004B0DD9" w:rsidRDefault="00DE03A1" w:rsidP="00E40EA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3.</w:t>
      </w:r>
      <w:r w:rsidR="00F535CF" w:rsidRPr="004B0DD9">
        <w:rPr>
          <w:rFonts w:ascii="Times New Roman" w:hAnsi="Times New Roman" w:cs="Times New Roman"/>
          <w:sz w:val="24"/>
          <w:szCs w:val="24"/>
        </w:rPr>
        <w:tab/>
      </w:r>
      <w:r w:rsidRPr="004B0DD9">
        <w:rPr>
          <w:rFonts w:ascii="Times New Roman" w:hAnsi="Times New Roman" w:cs="Times New Roman"/>
          <w:sz w:val="24"/>
          <w:szCs w:val="24"/>
        </w:rPr>
        <w:t>Grant of the variance is necessary for the preservation and enjoyment of substantial property rights;</w:t>
      </w:r>
    </w:p>
    <w:p w:rsidR="00DE03A1" w:rsidRPr="004B0DD9" w:rsidRDefault="00DE03A1" w:rsidP="00E40EA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4.</w:t>
      </w:r>
      <w:r w:rsidR="00F535CF" w:rsidRPr="004B0DD9">
        <w:rPr>
          <w:rFonts w:ascii="Times New Roman" w:hAnsi="Times New Roman" w:cs="Times New Roman"/>
          <w:sz w:val="24"/>
          <w:szCs w:val="24"/>
        </w:rPr>
        <w:tab/>
      </w:r>
      <w:r w:rsidRPr="004B0DD9">
        <w:rPr>
          <w:rFonts w:ascii="Times New Roman" w:hAnsi="Times New Roman" w:cs="Times New Roman"/>
          <w:sz w:val="24"/>
          <w:szCs w:val="24"/>
        </w:rPr>
        <w:t>Grant of the variance will not adversely affect the health, safety or welfare of the county.</w:t>
      </w:r>
      <w:r w:rsidR="00E40EAE" w:rsidRPr="004B0DD9">
        <w:rPr>
          <w:rFonts w:ascii="Times New Roman" w:hAnsi="Times New Roman" w:cs="Times New Roman"/>
          <w:sz w:val="24"/>
          <w:szCs w:val="24"/>
        </w:rPr>
        <w:t xml:space="preserve">  </w:t>
      </w:r>
      <w:r w:rsidRPr="004B0DD9">
        <w:rPr>
          <w:rFonts w:ascii="Times New Roman" w:hAnsi="Times New Roman" w:cs="Times New Roman"/>
          <w:sz w:val="24"/>
          <w:szCs w:val="24"/>
        </w:rPr>
        <w:t xml:space="preserve"> </w:t>
      </w:r>
    </w:p>
    <w:p w:rsidR="003B3DEE" w:rsidRPr="004B0DD9" w:rsidRDefault="003B3DEE" w:rsidP="00E40EAE">
      <w:pPr>
        <w:spacing w:after="0" w:line="240" w:lineRule="auto"/>
        <w:ind w:firstLine="720"/>
        <w:rPr>
          <w:rFonts w:ascii="Times New Roman" w:hAnsi="Times New Roman" w:cs="Times New Roman"/>
          <w:sz w:val="24"/>
          <w:szCs w:val="24"/>
        </w:rPr>
      </w:pPr>
    </w:p>
    <w:p w:rsidR="003B3DEE" w:rsidRPr="004B0DD9" w:rsidRDefault="003B3DEE" w:rsidP="00F535CF">
      <w:pPr>
        <w:pStyle w:val="Header1Ordinances"/>
      </w:pPr>
      <w:r w:rsidRPr="004B0DD9">
        <w:t>15.40.</w:t>
      </w:r>
      <w:r w:rsidR="00775EF3" w:rsidRPr="004B0DD9">
        <w:t>32</w:t>
      </w:r>
      <w:r w:rsidR="00F535CF" w:rsidRPr="004B0DD9">
        <w:t>0</w:t>
      </w:r>
      <w:r w:rsidR="00F535CF" w:rsidRPr="004B0DD9">
        <w:tab/>
      </w:r>
      <w:r w:rsidRPr="004B0DD9">
        <w:t>Variations from Standards.</w:t>
      </w:r>
    </w:p>
    <w:p w:rsidR="003B3DEE" w:rsidRPr="004B0DD9" w:rsidRDefault="003B3DEE" w:rsidP="003B3DE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A.</w:t>
      </w:r>
      <w:r w:rsidRPr="004B0DD9">
        <w:rPr>
          <w:rFonts w:ascii="Times New Roman" w:hAnsi="Times New Roman" w:cs="Times New Roman"/>
          <w:sz w:val="24"/>
          <w:szCs w:val="24"/>
        </w:rPr>
        <w:tab/>
        <w:t>The planning commission may authorize variations to standards included within this chapter as part of a use permit, under the conditions provided for in this section.</w:t>
      </w:r>
    </w:p>
    <w:p w:rsidR="003B3DEE" w:rsidRPr="004B0DD9" w:rsidRDefault="003B3DEE" w:rsidP="003B3DE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B.</w:t>
      </w:r>
      <w:r w:rsidRPr="004B0DD9">
        <w:rPr>
          <w:rFonts w:ascii="Times New Roman" w:hAnsi="Times New Roman" w:cs="Times New Roman"/>
          <w:sz w:val="24"/>
          <w:szCs w:val="24"/>
        </w:rPr>
        <w:tab/>
        <w:t>The intent of this section is to encourage innovative and environmentally superior redesign and siting of mobilehome and recreational vehicle units within existing mobile home parks of five acres or less established by use permit prior to 1970.  To encourage such innovation, it is necessary to be flexible in the application of certain development standards so long as the intent of this chapter, the PD</w:t>
      </w:r>
      <w:r w:rsidR="002C7271" w:rsidRPr="004B0DD9">
        <w:rPr>
          <w:rFonts w:ascii="Times New Roman" w:hAnsi="Times New Roman" w:cs="Times New Roman"/>
          <w:sz w:val="24"/>
          <w:szCs w:val="24"/>
        </w:rPr>
        <w:t xml:space="preserve"> and AH</w:t>
      </w:r>
      <w:r w:rsidRPr="004B0DD9">
        <w:rPr>
          <w:rFonts w:ascii="Times New Roman" w:hAnsi="Times New Roman" w:cs="Times New Roman"/>
          <w:sz w:val="24"/>
          <w:szCs w:val="24"/>
        </w:rPr>
        <w:t xml:space="preserve"> zoning district</w:t>
      </w:r>
      <w:r w:rsidR="002C7271" w:rsidRPr="004B0DD9">
        <w:rPr>
          <w:rFonts w:ascii="Times New Roman" w:hAnsi="Times New Roman" w:cs="Times New Roman"/>
          <w:sz w:val="24"/>
          <w:szCs w:val="24"/>
        </w:rPr>
        <w:t>s</w:t>
      </w:r>
      <w:r w:rsidRPr="004B0DD9">
        <w:rPr>
          <w:rFonts w:ascii="Times New Roman" w:hAnsi="Times New Roman" w:cs="Times New Roman"/>
          <w:sz w:val="24"/>
          <w:szCs w:val="24"/>
        </w:rPr>
        <w:t>, any applicable general or specific plan and applicable state and federal law is maintained with respect to the overall project.</w:t>
      </w:r>
    </w:p>
    <w:p w:rsidR="003B3DEE" w:rsidRPr="004B0DD9" w:rsidRDefault="003B3DEE" w:rsidP="003B3DE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C.</w:t>
      </w:r>
      <w:r w:rsidRPr="004B0DD9">
        <w:rPr>
          <w:rFonts w:ascii="Times New Roman" w:hAnsi="Times New Roman" w:cs="Times New Roman"/>
          <w:sz w:val="24"/>
          <w:szCs w:val="24"/>
        </w:rPr>
        <w:tab/>
        <w:t>Development Standards.  The planning commission may allow, as part of approval of a use permit, variations from the development standards contained in this chapter under the procedures defined in this section.</w:t>
      </w:r>
    </w:p>
    <w:p w:rsidR="003B3DEE" w:rsidRPr="004B0DD9" w:rsidRDefault="003B3DEE" w:rsidP="003B3DE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D.</w:t>
      </w:r>
      <w:r w:rsidRPr="004B0DD9">
        <w:rPr>
          <w:rFonts w:ascii="Times New Roman" w:hAnsi="Times New Roman" w:cs="Times New Roman"/>
          <w:sz w:val="24"/>
          <w:szCs w:val="24"/>
        </w:rPr>
        <w:tab/>
        <w:t>Procedure.</w:t>
      </w:r>
    </w:p>
    <w:p w:rsidR="003B3DEE" w:rsidRPr="004B0DD9" w:rsidRDefault="003B3DEE" w:rsidP="003B3DE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1.</w:t>
      </w:r>
      <w:r w:rsidRPr="004B0DD9">
        <w:rPr>
          <w:rFonts w:ascii="Times New Roman" w:hAnsi="Times New Roman" w:cs="Times New Roman"/>
          <w:sz w:val="24"/>
          <w:szCs w:val="24"/>
        </w:rPr>
        <w:tab/>
        <w:t xml:space="preserve">Filing of Variation Request. Applicants shall file a request for variation and pay those fees established by resolution of the board of supervisors relating to use permits. The variation request shall be processed as part of a use permit application pursuant to Chapter 18.124. </w:t>
      </w:r>
    </w:p>
    <w:p w:rsidR="003B3DEE" w:rsidRPr="004B0DD9" w:rsidRDefault="003B3DEE" w:rsidP="003B3DE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2.</w:t>
      </w:r>
      <w:r w:rsidRPr="004B0DD9">
        <w:rPr>
          <w:rFonts w:ascii="Times New Roman" w:hAnsi="Times New Roman" w:cs="Times New Roman"/>
          <w:sz w:val="24"/>
          <w:szCs w:val="24"/>
        </w:rPr>
        <w:tab/>
        <w:t>Content of Variation Request.  The request shall contain, at a minimum, the following information:</w:t>
      </w:r>
    </w:p>
    <w:p w:rsidR="003B3DEE" w:rsidRPr="004B0DD9" w:rsidRDefault="003B3DEE" w:rsidP="003B3DE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a.</w:t>
      </w:r>
      <w:r w:rsidRPr="004B0DD9">
        <w:rPr>
          <w:rFonts w:ascii="Times New Roman" w:hAnsi="Times New Roman" w:cs="Times New Roman"/>
          <w:sz w:val="24"/>
          <w:szCs w:val="24"/>
        </w:rPr>
        <w:tab/>
        <w:t>A legal description and assessor parcel map of all lands to be included in the use permit;</w:t>
      </w:r>
    </w:p>
    <w:p w:rsidR="003B3DEE" w:rsidRPr="004B0DD9" w:rsidRDefault="003B3DEE" w:rsidP="003B3DE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b.</w:t>
      </w:r>
      <w:r w:rsidRPr="004B0DD9">
        <w:rPr>
          <w:rFonts w:ascii="Times New Roman" w:hAnsi="Times New Roman" w:cs="Times New Roman"/>
          <w:sz w:val="24"/>
          <w:szCs w:val="24"/>
        </w:rPr>
        <w:tab/>
        <w:t>The existing topographical features of the property;</w:t>
      </w:r>
    </w:p>
    <w:p w:rsidR="003B3DEE" w:rsidRPr="004B0DD9" w:rsidRDefault="003B3DEE" w:rsidP="003B3DE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c.</w:t>
      </w:r>
      <w:r w:rsidRPr="004B0DD9">
        <w:rPr>
          <w:rFonts w:ascii="Times New Roman" w:hAnsi="Times New Roman" w:cs="Times New Roman"/>
          <w:sz w:val="24"/>
          <w:szCs w:val="24"/>
        </w:rPr>
        <w:tab/>
        <w:t>Land use and zoning of parcels contiguous to those proposed for development;</w:t>
      </w:r>
    </w:p>
    <w:p w:rsidR="003B3DEE" w:rsidRPr="004B0DD9" w:rsidRDefault="003B3DEE" w:rsidP="003B3DE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d.</w:t>
      </w:r>
      <w:r w:rsidRPr="004B0DD9">
        <w:rPr>
          <w:rFonts w:ascii="Times New Roman" w:hAnsi="Times New Roman" w:cs="Times New Roman"/>
          <w:sz w:val="24"/>
          <w:szCs w:val="24"/>
        </w:rPr>
        <w:tab/>
        <w:t>A mapping of environmentally-sensitive areas on both the subject parcel and parcels adjacent to those proposed for development;</w:t>
      </w:r>
    </w:p>
    <w:p w:rsidR="003B3DEE" w:rsidRPr="004B0DD9" w:rsidRDefault="003B3DEE" w:rsidP="003B3DE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e.</w:t>
      </w:r>
      <w:r w:rsidRPr="004B0DD9">
        <w:rPr>
          <w:rFonts w:ascii="Times New Roman" w:hAnsi="Times New Roman" w:cs="Times New Roman"/>
          <w:sz w:val="24"/>
          <w:szCs w:val="24"/>
        </w:rPr>
        <w:tab/>
        <w:t xml:space="preserve">A narrative statement of how the variation request is consistent with the goals and intent of the applicable general or specific plan, the PD </w:t>
      </w:r>
      <w:r w:rsidR="005709FB" w:rsidRPr="004B0DD9">
        <w:rPr>
          <w:rFonts w:ascii="Times New Roman" w:hAnsi="Times New Roman" w:cs="Times New Roman"/>
          <w:sz w:val="24"/>
          <w:szCs w:val="24"/>
        </w:rPr>
        <w:t>or AH</w:t>
      </w:r>
      <w:r w:rsidRPr="004B0DD9">
        <w:rPr>
          <w:rFonts w:ascii="Times New Roman" w:hAnsi="Times New Roman" w:cs="Times New Roman"/>
          <w:sz w:val="24"/>
          <w:szCs w:val="24"/>
        </w:rPr>
        <w:t xml:space="preserve"> zoning district and applicable state and federal law, and how the variation request recognizes and treats the lands identified as being environmentally sensitive; </w:t>
      </w:r>
    </w:p>
    <w:p w:rsidR="003B3DEE" w:rsidRPr="004B0DD9" w:rsidRDefault="003B3DEE" w:rsidP="003B3DE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f.</w:t>
      </w:r>
      <w:r w:rsidRPr="004B0DD9">
        <w:rPr>
          <w:rFonts w:ascii="Times New Roman" w:hAnsi="Times New Roman" w:cs="Times New Roman"/>
          <w:sz w:val="24"/>
          <w:szCs w:val="24"/>
        </w:rPr>
        <w:tab/>
        <w:t xml:space="preserve">A detailed site plan identifying locations and uses of all structures, locations of all parking, landscape and common use areas, circulation and infrastructure alignment and setbacks; </w:t>
      </w:r>
    </w:p>
    <w:p w:rsidR="003B3DEE" w:rsidRPr="004B0DD9" w:rsidRDefault="003B3DEE" w:rsidP="003B3DE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g.</w:t>
      </w:r>
      <w:r w:rsidRPr="004B0DD9">
        <w:rPr>
          <w:rFonts w:ascii="Times New Roman" w:hAnsi="Times New Roman" w:cs="Times New Roman"/>
          <w:sz w:val="24"/>
          <w:szCs w:val="24"/>
        </w:rPr>
        <w:tab/>
        <w:t>A list of utility service providers serving the project, along with "will serve" statements from all service providers;</w:t>
      </w:r>
    </w:p>
    <w:p w:rsidR="003B3DEE" w:rsidRPr="004B0DD9" w:rsidRDefault="003B3DEE" w:rsidP="003B3DE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h.</w:t>
      </w:r>
      <w:r w:rsidRPr="004B0DD9">
        <w:rPr>
          <w:rFonts w:ascii="Times New Roman" w:hAnsi="Times New Roman" w:cs="Times New Roman"/>
          <w:sz w:val="24"/>
          <w:szCs w:val="24"/>
        </w:rPr>
        <w:tab/>
        <w:t>Proposed ownership and mechanism for improvement and maintenance of common areas, parking areas, landscaped areas, etc.</w:t>
      </w:r>
    </w:p>
    <w:p w:rsidR="003B3DEE" w:rsidRPr="004B0DD9" w:rsidRDefault="003B3DEE" w:rsidP="003B3DE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i.</w:t>
      </w:r>
      <w:r w:rsidRPr="004B0DD9">
        <w:rPr>
          <w:rFonts w:ascii="Times New Roman" w:hAnsi="Times New Roman" w:cs="Times New Roman"/>
          <w:sz w:val="24"/>
          <w:szCs w:val="24"/>
        </w:rPr>
        <w:tab/>
        <w:t>Conceptual landscaping and planting plans demonstrating that the project is being developed with a unified design theme;</w:t>
      </w:r>
    </w:p>
    <w:p w:rsidR="003B3DEE" w:rsidRPr="004B0DD9" w:rsidRDefault="003B3DEE" w:rsidP="003B3DE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j.</w:t>
      </w:r>
      <w:r w:rsidRPr="004B0DD9">
        <w:rPr>
          <w:rFonts w:ascii="Times New Roman" w:hAnsi="Times New Roman" w:cs="Times New Roman"/>
          <w:sz w:val="24"/>
          <w:szCs w:val="24"/>
        </w:rPr>
        <w:tab/>
        <w:t>Phasing plan detailing the order in which site improvements are to be completed and occupied;</w:t>
      </w:r>
    </w:p>
    <w:p w:rsidR="003B3DEE" w:rsidRPr="004B0DD9" w:rsidRDefault="003B3DEE" w:rsidP="003B3DE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k.</w:t>
      </w:r>
      <w:r w:rsidRPr="004B0DD9">
        <w:rPr>
          <w:rFonts w:ascii="Times New Roman" w:hAnsi="Times New Roman" w:cs="Times New Roman"/>
          <w:sz w:val="24"/>
          <w:szCs w:val="24"/>
        </w:rPr>
        <w:tab/>
        <w:t xml:space="preserve">Any additional information required by the director to demonstrate that the site will be developed under a unified development concept. </w:t>
      </w:r>
    </w:p>
    <w:p w:rsidR="003B3DEE" w:rsidRPr="004B0DD9" w:rsidRDefault="003B3DEE" w:rsidP="003B3DE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E.</w:t>
      </w:r>
      <w:r w:rsidRPr="004B0DD9">
        <w:rPr>
          <w:rFonts w:ascii="Times New Roman" w:hAnsi="Times New Roman" w:cs="Times New Roman"/>
          <w:sz w:val="24"/>
          <w:szCs w:val="24"/>
        </w:rPr>
        <w:tab/>
        <w:t>Findings Required.</w:t>
      </w:r>
    </w:p>
    <w:p w:rsidR="003B3DEE" w:rsidRPr="004B0DD9" w:rsidRDefault="003B3DEE" w:rsidP="003B3DE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1.</w:t>
      </w:r>
      <w:r w:rsidRPr="004B0DD9">
        <w:rPr>
          <w:rFonts w:ascii="Times New Roman" w:hAnsi="Times New Roman" w:cs="Times New Roman"/>
          <w:sz w:val="24"/>
          <w:szCs w:val="24"/>
        </w:rPr>
        <w:tab/>
        <w:t>In addition to findings required pursuant to Section 18.124.070, the commission shall make the following additional findings:</w:t>
      </w:r>
    </w:p>
    <w:p w:rsidR="003B3DEE" w:rsidRPr="004B0DD9" w:rsidRDefault="003B3DEE" w:rsidP="003B3DE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a.</w:t>
      </w:r>
      <w:r w:rsidRPr="004B0DD9">
        <w:rPr>
          <w:rFonts w:ascii="Times New Roman" w:hAnsi="Times New Roman" w:cs="Times New Roman"/>
          <w:sz w:val="24"/>
          <w:szCs w:val="24"/>
        </w:rPr>
        <w:tab/>
        <w:t>The variation request results in a project that is superior in terms of design and environmental impacts when compared to a project processed under the development standards specified by this chapter.</w:t>
      </w:r>
    </w:p>
    <w:p w:rsidR="003B3DEE" w:rsidRPr="004B0DD9" w:rsidRDefault="003B3DEE" w:rsidP="003B3DE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b.</w:t>
      </w:r>
      <w:r w:rsidRPr="004B0DD9">
        <w:rPr>
          <w:rFonts w:ascii="Times New Roman" w:hAnsi="Times New Roman" w:cs="Times New Roman"/>
          <w:sz w:val="24"/>
          <w:szCs w:val="24"/>
        </w:rPr>
        <w:tab/>
        <w:t>The development plan results in a cohesive design and treatment of the site, including architecture, landscaping, open space, signage and lighting.</w:t>
      </w:r>
    </w:p>
    <w:p w:rsidR="003B3DEE" w:rsidRPr="004B0DD9" w:rsidRDefault="003B3DEE" w:rsidP="003B3DE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c.</w:t>
      </w:r>
      <w:r w:rsidRPr="004B0DD9">
        <w:rPr>
          <w:rFonts w:ascii="Times New Roman" w:hAnsi="Times New Roman" w:cs="Times New Roman"/>
          <w:sz w:val="24"/>
          <w:szCs w:val="24"/>
        </w:rPr>
        <w:tab/>
        <w:t>The design, orientation and location of buildings, structures, open space and other features of the site plan protect and enhance existing natural resources or site features including significant existing vegetation and maintain and enhance existing views from and through the site.</w:t>
      </w:r>
    </w:p>
    <w:p w:rsidR="003B3DEE" w:rsidRPr="004B0DD9" w:rsidRDefault="003B3DEE" w:rsidP="003B3DE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d.</w:t>
      </w:r>
      <w:r w:rsidRPr="004B0DD9">
        <w:rPr>
          <w:rFonts w:ascii="Times New Roman" w:hAnsi="Times New Roman" w:cs="Times New Roman"/>
          <w:sz w:val="24"/>
          <w:szCs w:val="24"/>
        </w:rPr>
        <w:tab/>
        <w:t>The overall project is consistent with the intent, purpose and applicable standards of the applicable general or specific plan, the PD</w:t>
      </w:r>
      <w:r w:rsidR="003F2A04" w:rsidRPr="004B0DD9">
        <w:rPr>
          <w:rFonts w:ascii="Times New Roman" w:hAnsi="Times New Roman" w:cs="Times New Roman"/>
          <w:sz w:val="24"/>
          <w:szCs w:val="24"/>
        </w:rPr>
        <w:t xml:space="preserve"> or AH zoning district</w:t>
      </w:r>
      <w:r w:rsidRPr="004B0DD9">
        <w:rPr>
          <w:rFonts w:ascii="Times New Roman" w:hAnsi="Times New Roman" w:cs="Times New Roman"/>
          <w:sz w:val="24"/>
          <w:szCs w:val="24"/>
        </w:rPr>
        <w:t xml:space="preserve"> and applicable state and federal law. </w:t>
      </w:r>
    </w:p>
    <w:p w:rsidR="003B3DEE" w:rsidRPr="004B0DD9" w:rsidRDefault="003B3DEE" w:rsidP="003B3DE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e.</w:t>
      </w:r>
      <w:r w:rsidRPr="004B0DD9">
        <w:rPr>
          <w:rFonts w:ascii="Times New Roman" w:hAnsi="Times New Roman" w:cs="Times New Roman"/>
          <w:sz w:val="24"/>
          <w:szCs w:val="24"/>
        </w:rPr>
        <w:tab/>
        <w:t xml:space="preserve">The site plan minimizes the effect of traffic on abutting streets through careful layout of the site with respect to location, dimensions of vehicular and pedestrian entrances, exit drives and walkways. </w:t>
      </w:r>
    </w:p>
    <w:p w:rsidR="003B3DEE" w:rsidRPr="004B0DD9" w:rsidRDefault="003B3DEE" w:rsidP="003B3DE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f.</w:t>
      </w:r>
      <w:r w:rsidRPr="004B0DD9">
        <w:rPr>
          <w:rFonts w:ascii="Times New Roman" w:hAnsi="Times New Roman" w:cs="Times New Roman"/>
          <w:sz w:val="24"/>
          <w:szCs w:val="24"/>
        </w:rPr>
        <w:tab/>
        <w:t xml:space="preserve">The site plan shall encourage travel alternatives through the provision of facilities for the use of mobilehome park residents such as bicycle parking and electrical vehicle recharge stations. Public transit stops and facilities shall be accommodated as appropriate and other incentive provisions considered which encourage non-automotive travel. </w:t>
      </w:r>
    </w:p>
    <w:p w:rsidR="003B3DEE" w:rsidRPr="004B0DD9" w:rsidRDefault="003B3DEE" w:rsidP="003B3DE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g.</w:t>
      </w:r>
      <w:r w:rsidRPr="004B0DD9">
        <w:rPr>
          <w:rFonts w:ascii="Times New Roman" w:hAnsi="Times New Roman" w:cs="Times New Roman"/>
          <w:sz w:val="24"/>
          <w:szCs w:val="24"/>
        </w:rPr>
        <w:tab/>
        <w:t>The site shall provide open space and landscaping which complement building and structures. Said open space shall be provided in a manner so as to be useful to residents. Landscaping shall be used to separate and/or screen service and storage areas, separate and/or screen parking areas from other areas, break up expanses of paved area, and define open space for usability and privacy.</w:t>
      </w:r>
    </w:p>
    <w:p w:rsidR="003B3DEE" w:rsidRPr="004B0DD9" w:rsidRDefault="003B3DEE" w:rsidP="003B3DE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h.</w:t>
      </w:r>
      <w:r w:rsidRPr="004B0DD9">
        <w:rPr>
          <w:rFonts w:ascii="Times New Roman" w:hAnsi="Times New Roman" w:cs="Times New Roman"/>
          <w:sz w:val="24"/>
          <w:szCs w:val="24"/>
        </w:rPr>
        <w:tab/>
        <w:t xml:space="preserve">Design of the site plan and proposed structures shall respect design principles in terms of maintaining a balance of scale, form and proportion, using design components which are harmonious and materials and colors which blend with elements of the site plan and surrounding areas. Location of structures shall take into account maintenance of view. utility installations such as trash enclosures, storage units, traffic control devices, transformer vaults, and electrical meters shall be accessible and screened. </w:t>
      </w:r>
    </w:p>
    <w:p w:rsidR="003B3DEE" w:rsidRPr="004B0DD9" w:rsidRDefault="003B3DEE" w:rsidP="003B3DEE">
      <w:pPr>
        <w:spacing w:after="0" w:line="240" w:lineRule="auto"/>
        <w:ind w:firstLine="720"/>
        <w:rPr>
          <w:rFonts w:ascii="Times New Roman" w:hAnsi="Times New Roman" w:cs="Times New Roman"/>
          <w:sz w:val="24"/>
          <w:szCs w:val="24"/>
        </w:rPr>
      </w:pPr>
      <w:r w:rsidRPr="004B0DD9">
        <w:rPr>
          <w:rFonts w:ascii="Times New Roman" w:hAnsi="Times New Roman" w:cs="Times New Roman"/>
          <w:sz w:val="24"/>
          <w:szCs w:val="24"/>
        </w:rPr>
        <w:t>i.</w:t>
      </w:r>
      <w:r w:rsidRPr="004B0DD9">
        <w:rPr>
          <w:rFonts w:ascii="Times New Roman" w:hAnsi="Times New Roman" w:cs="Times New Roman"/>
          <w:sz w:val="24"/>
          <w:szCs w:val="24"/>
        </w:rPr>
        <w:tab/>
        <w:t xml:space="preserve">Provisions have been made for the permanent use and maintenance of parking areas and other common area improvements used jointly by mobilehome park residents. </w:t>
      </w:r>
    </w:p>
    <w:p w:rsidR="003B3DEE" w:rsidRPr="004B0DD9" w:rsidRDefault="003B3DEE" w:rsidP="00E40EAE">
      <w:pPr>
        <w:spacing w:after="0" w:line="240" w:lineRule="auto"/>
        <w:ind w:firstLine="720"/>
        <w:rPr>
          <w:rFonts w:ascii="Times New Roman" w:hAnsi="Times New Roman" w:cs="Times New Roman"/>
          <w:sz w:val="24"/>
          <w:szCs w:val="24"/>
        </w:rPr>
      </w:pPr>
    </w:p>
    <w:p w:rsidR="00B91BE7" w:rsidRPr="004B0DD9" w:rsidRDefault="00437733" w:rsidP="00437733">
      <w:pPr>
        <w:spacing w:after="0" w:line="480" w:lineRule="auto"/>
        <w:ind w:firstLine="720"/>
        <w:rPr>
          <w:rFonts w:ascii="Times New Roman" w:hAnsi="Times New Roman" w:cs="Times New Roman"/>
          <w:sz w:val="24"/>
          <w:szCs w:val="24"/>
        </w:rPr>
      </w:pPr>
      <w:r w:rsidRPr="004B0DD9">
        <w:rPr>
          <w:rFonts w:ascii="Times New Roman" w:hAnsi="Times New Roman" w:cs="Times New Roman"/>
          <w:b/>
          <w:sz w:val="24"/>
          <w:szCs w:val="24"/>
          <w:u w:val="single"/>
        </w:rPr>
        <w:t>SECTION 2.</w:t>
      </w:r>
      <w:r w:rsidRPr="004B0DD9">
        <w:rPr>
          <w:rFonts w:ascii="Times New Roman" w:hAnsi="Times New Roman" w:cs="Times New Roman"/>
          <w:sz w:val="24"/>
          <w:szCs w:val="24"/>
        </w:rPr>
        <w:t xml:space="preserve">  Section 18.10.020 (Duties - Specific subjects) of Chapter 18.10 (Zoning Administrator) is hereby amended to read in full as follows:</w:t>
      </w:r>
    </w:p>
    <w:p w:rsidR="00A56B58" w:rsidRPr="004B0DD9" w:rsidRDefault="00A56B58" w:rsidP="00A56B58">
      <w:pPr>
        <w:pStyle w:val="Header1Ordinances"/>
      </w:pPr>
      <w:r w:rsidRPr="004B0DD9">
        <w:t>18.10.020</w:t>
      </w:r>
      <w:r w:rsidRPr="004B0DD9">
        <w:tab/>
        <w:t>Duties - Specific subjects.</w:t>
      </w:r>
    </w:p>
    <w:p w:rsidR="00A56B58" w:rsidRPr="004B0DD9" w:rsidRDefault="00A56B58" w:rsidP="00A56B58">
      <w:pPr>
        <w:spacing w:after="0" w:line="240" w:lineRule="auto"/>
        <w:ind w:firstLine="720"/>
        <w:rPr>
          <w:rFonts w:ascii="Times New Roman" w:hAnsi="Times New Roman"/>
          <w:sz w:val="24"/>
        </w:rPr>
      </w:pPr>
      <w:r w:rsidRPr="004B0DD9">
        <w:rPr>
          <w:rFonts w:ascii="Times New Roman" w:hAnsi="Times New Roman"/>
          <w:sz w:val="24"/>
        </w:rPr>
        <w:t xml:space="preserve">The zoning administrator shall hear and decide all applications for the following unless, in the zoning administrator's sole discretion, the zoning administrator determines that the public interest would be furthered by having a particular application heard and decided by the planning commission: </w:t>
      </w:r>
    </w:p>
    <w:p w:rsidR="00A56B58" w:rsidRPr="004B0DD9" w:rsidRDefault="00A56B58" w:rsidP="00A56B58">
      <w:pPr>
        <w:spacing w:after="0" w:line="240" w:lineRule="auto"/>
        <w:ind w:firstLine="720"/>
        <w:rPr>
          <w:rFonts w:ascii="Times New Roman" w:hAnsi="Times New Roman"/>
          <w:sz w:val="24"/>
        </w:rPr>
      </w:pPr>
      <w:r w:rsidRPr="004B0DD9">
        <w:rPr>
          <w:rFonts w:ascii="Times New Roman" w:hAnsi="Times New Roman"/>
          <w:sz w:val="24"/>
        </w:rPr>
        <w:t>A.</w:t>
      </w:r>
      <w:r w:rsidRPr="004B0DD9">
        <w:rPr>
          <w:rFonts w:ascii="Times New Roman" w:hAnsi="Times New Roman"/>
          <w:sz w:val="24"/>
        </w:rPr>
        <w:tab/>
        <w:t>Permits and modifications thereof for the following:</w:t>
      </w:r>
    </w:p>
    <w:p w:rsidR="00A56B58" w:rsidRPr="004B0DD9" w:rsidRDefault="00A56B58" w:rsidP="00A56B58">
      <w:pPr>
        <w:spacing w:after="0" w:line="240" w:lineRule="auto"/>
        <w:ind w:firstLine="720"/>
        <w:rPr>
          <w:rFonts w:ascii="Times New Roman" w:hAnsi="Times New Roman"/>
          <w:sz w:val="24"/>
        </w:rPr>
      </w:pPr>
      <w:r w:rsidRPr="004B0DD9">
        <w:rPr>
          <w:rFonts w:ascii="Times New Roman" w:hAnsi="Times New Roman"/>
          <w:sz w:val="24"/>
        </w:rPr>
        <w:t>1.</w:t>
      </w:r>
      <w:r w:rsidRPr="004B0DD9">
        <w:rPr>
          <w:rFonts w:ascii="Times New Roman" w:hAnsi="Times New Roman"/>
          <w:sz w:val="24"/>
        </w:rPr>
        <w:tab/>
        <w:t xml:space="preserve">Farmworker housing as defined by Section 18.08.294 of this code, </w:t>
      </w:r>
    </w:p>
    <w:p w:rsidR="00A56B58" w:rsidRPr="004B0DD9" w:rsidRDefault="00A56B58" w:rsidP="00A56B58">
      <w:pPr>
        <w:spacing w:after="0" w:line="240" w:lineRule="auto"/>
        <w:ind w:firstLine="720"/>
        <w:rPr>
          <w:rFonts w:ascii="Times New Roman" w:hAnsi="Times New Roman"/>
          <w:sz w:val="24"/>
        </w:rPr>
      </w:pPr>
      <w:r w:rsidRPr="004B0DD9">
        <w:rPr>
          <w:rFonts w:ascii="Times New Roman" w:hAnsi="Times New Roman"/>
          <w:sz w:val="24"/>
        </w:rPr>
        <w:t>2.</w:t>
      </w:r>
      <w:r w:rsidRPr="004B0DD9">
        <w:rPr>
          <w:rFonts w:ascii="Times New Roman" w:hAnsi="Times New Roman"/>
          <w:sz w:val="24"/>
        </w:rPr>
        <w:tab/>
        <w:t>Cottage food operations,</w:t>
      </w:r>
    </w:p>
    <w:p w:rsidR="00A56B58" w:rsidRPr="004B0DD9" w:rsidRDefault="00A56B58" w:rsidP="00A56B58">
      <w:pPr>
        <w:spacing w:after="0" w:line="240" w:lineRule="auto"/>
        <w:ind w:firstLine="720"/>
        <w:rPr>
          <w:rFonts w:ascii="Times New Roman" w:hAnsi="Times New Roman"/>
          <w:sz w:val="24"/>
        </w:rPr>
      </w:pPr>
      <w:r w:rsidRPr="004B0DD9">
        <w:rPr>
          <w:rFonts w:ascii="Times New Roman" w:hAnsi="Times New Roman"/>
          <w:sz w:val="24"/>
        </w:rPr>
        <w:t>3.</w:t>
      </w:r>
      <w:r w:rsidRPr="004B0DD9">
        <w:rPr>
          <w:rFonts w:ascii="Times New Roman" w:hAnsi="Times New Roman"/>
          <w:sz w:val="24"/>
        </w:rPr>
        <w:tab/>
        <w:t>Kennels and veterinary facilities,</w:t>
      </w:r>
    </w:p>
    <w:p w:rsidR="00A56B58" w:rsidRPr="004B0DD9" w:rsidRDefault="00A56B58" w:rsidP="00A56B58">
      <w:pPr>
        <w:spacing w:after="0" w:line="240" w:lineRule="auto"/>
        <w:ind w:firstLine="720"/>
        <w:rPr>
          <w:rFonts w:ascii="Times New Roman" w:hAnsi="Times New Roman"/>
          <w:sz w:val="24"/>
        </w:rPr>
      </w:pPr>
      <w:r w:rsidRPr="004B0DD9">
        <w:rPr>
          <w:rFonts w:ascii="Times New Roman" w:hAnsi="Times New Roman"/>
          <w:sz w:val="24"/>
        </w:rPr>
        <w:t>4.</w:t>
      </w:r>
      <w:r w:rsidRPr="004B0DD9">
        <w:rPr>
          <w:rFonts w:ascii="Times New Roman" w:hAnsi="Times New Roman"/>
          <w:sz w:val="24"/>
        </w:rPr>
        <w:tab/>
        <w:t>Multiple-family dwelling units,</w:t>
      </w:r>
    </w:p>
    <w:p w:rsidR="00A56B58" w:rsidRPr="004B0DD9" w:rsidRDefault="00A56B58" w:rsidP="00A56B58">
      <w:pPr>
        <w:spacing w:after="0" w:line="240" w:lineRule="auto"/>
        <w:ind w:firstLine="720"/>
        <w:rPr>
          <w:rFonts w:ascii="Times New Roman" w:hAnsi="Times New Roman"/>
          <w:sz w:val="24"/>
        </w:rPr>
      </w:pPr>
      <w:r w:rsidRPr="004B0DD9">
        <w:rPr>
          <w:rFonts w:ascii="Times New Roman" w:hAnsi="Times New Roman"/>
          <w:sz w:val="24"/>
        </w:rPr>
        <w:t>5.</w:t>
      </w:r>
      <w:r w:rsidRPr="004B0DD9">
        <w:rPr>
          <w:rFonts w:ascii="Times New Roman" w:hAnsi="Times New Roman"/>
          <w:sz w:val="24"/>
        </w:rPr>
        <w:tab/>
        <w:t>Second dwelling units as part of a deep lot development,</w:t>
      </w:r>
    </w:p>
    <w:p w:rsidR="00A56B58" w:rsidRPr="004B0DD9" w:rsidRDefault="00A56B58" w:rsidP="00A56B58">
      <w:pPr>
        <w:spacing w:after="0" w:line="240" w:lineRule="auto"/>
        <w:ind w:firstLine="720"/>
        <w:rPr>
          <w:rFonts w:ascii="Times New Roman" w:hAnsi="Times New Roman"/>
          <w:sz w:val="24"/>
        </w:rPr>
      </w:pPr>
      <w:r w:rsidRPr="004B0DD9">
        <w:rPr>
          <w:rFonts w:ascii="Times New Roman" w:hAnsi="Times New Roman"/>
          <w:sz w:val="24"/>
        </w:rPr>
        <w:t>6.</w:t>
      </w:r>
      <w:r w:rsidRPr="004B0DD9">
        <w:rPr>
          <w:rFonts w:ascii="Times New Roman" w:hAnsi="Times New Roman"/>
          <w:sz w:val="24"/>
        </w:rPr>
        <w:tab/>
        <w:t>Undergrounding of gas, electric, telephone, or cable television lines,</w:t>
      </w:r>
    </w:p>
    <w:p w:rsidR="00A56B58" w:rsidRPr="004B0DD9" w:rsidRDefault="00A56B58" w:rsidP="00A56B58">
      <w:pPr>
        <w:spacing w:after="0" w:line="240" w:lineRule="auto"/>
        <w:ind w:firstLine="720"/>
        <w:rPr>
          <w:rFonts w:ascii="Times New Roman" w:hAnsi="Times New Roman"/>
          <w:sz w:val="24"/>
        </w:rPr>
      </w:pPr>
      <w:r w:rsidRPr="004B0DD9">
        <w:rPr>
          <w:rFonts w:ascii="Times New Roman" w:hAnsi="Times New Roman"/>
          <w:sz w:val="24"/>
        </w:rPr>
        <w:t>7.</w:t>
      </w:r>
      <w:r w:rsidRPr="004B0DD9">
        <w:rPr>
          <w:rFonts w:ascii="Times New Roman" w:hAnsi="Times New Roman"/>
          <w:sz w:val="24"/>
        </w:rPr>
        <w:tab/>
        <w:t>Noncommercial wind energy and conversion systems,</w:t>
      </w:r>
    </w:p>
    <w:p w:rsidR="00A56B58" w:rsidRPr="004B0DD9" w:rsidRDefault="00A56B58" w:rsidP="00A56B58">
      <w:pPr>
        <w:spacing w:after="0" w:line="240" w:lineRule="auto"/>
        <w:ind w:firstLine="720"/>
        <w:rPr>
          <w:rFonts w:ascii="Times New Roman" w:hAnsi="Times New Roman"/>
          <w:sz w:val="24"/>
        </w:rPr>
      </w:pPr>
      <w:r w:rsidRPr="004B0DD9">
        <w:rPr>
          <w:rFonts w:ascii="Times New Roman" w:hAnsi="Times New Roman"/>
          <w:sz w:val="24"/>
        </w:rPr>
        <w:t>8.</w:t>
      </w:r>
      <w:r w:rsidRPr="004B0DD9">
        <w:rPr>
          <w:rFonts w:ascii="Times New Roman" w:hAnsi="Times New Roman"/>
          <w:sz w:val="24"/>
        </w:rPr>
        <w:tab/>
        <w:t>Child day care centers,</w:t>
      </w:r>
    </w:p>
    <w:p w:rsidR="00A56B58" w:rsidRPr="004B0DD9" w:rsidRDefault="00A56B58" w:rsidP="00A56B58">
      <w:pPr>
        <w:spacing w:after="0" w:line="240" w:lineRule="auto"/>
        <w:ind w:firstLine="720"/>
        <w:rPr>
          <w:rFonts w:ascii="Times New Roman" w:hAnsi="Times New Roman"/>
          <w:sz w:val="24"/>
        </w:rPr>
      </w:pPr>
      <w:r w:rsidRPr="004B0DD9">
        <w:rPr>
          <w:rFonts w:ascii="Times New Roman" w:hAnsi="Times New Roman"/>
          <w:sz w:val="24"/>
        </w:rPr>
        <w:t>9.</w:t>
      </w:r>
      <w:r w:rsidRPr="004B0DD9">
        <w:rPr>
          <w:rFonts w:ascii="Times New Roman" w:hAnsi="Times New Roman"/>
          <w:sz w:val="24"/>
        </w:rPr>
        <w:tab/>
        <w:t>Residential care facilities (medium) and (large),</w:t>
      </w:r>
    </w:p>
    <w:p w:rsidR="00A56B58" w:rsidRPr="004B0DD9" w:rsidRDefault="00A56B58" w:rsidP="00A56B58">
      <w:pPr>
        <w:spacing w:after="0" w:line="240" w:lineRule="auto"/>
        <w:ind w:firstLine="720"/>
        <w:rPr>
          <w:rFonts w:ascii="Times New Roman" w:hAnsi="Times New Roman"/>
          <w:sz w:val="24"/>
        </w:rPr>
      </w:pPr>
      <w:r w:rsidRPr="004B0DD9">
        <w:rPr>
          <w:rFonts w:ascii="Times New Roman" w:hAnsi="Times New Roman"/>
          <w:sz w:val="24"/>
        </w:rPr>
        <w:t>10.</w:t>
      </w:r>
      <w:r w:rsidRPr="004B0DD9">
        <w:rPr>
          <w:rFonts w:ascii="Times New Roman" w:hAnsi="Times New Roman"/>
          <w:sz w:val="24"/>
        </w:rPr>
        <w:tab/>
        <w:t>(Reserved),</w:t>
      </w:r>
    </w:p>
    <w:p w:rsidR="00A56B58" w:rsidRPr="004B0DD9" w:rsidRDefault="00A56B58" w:rsidP="00A56B58">
      <w:pPr>
        <w:spacing w:after="0" w:line="240" w:lineRule="auto"/>
        <w:ind w:firstLine="720"/>
        <w:rPr>
          <w:rFonts w:ascii="Times New Roman" w:hAnsi="Times New Roman"/>
          <w:sz w:val="24"/>
        </w:rPr>
      </w:pPr>
      <w:r w:rsidRPr="004B0DD9">
        <w:rPr>
          <w:rFonts w:ascii="Times New Roman" w:hAnsi="Times New Roman"/>
          <w:sz w:val="24"/>
        </w:rPr>
        <w:t>11.</w:t>
      </w:r>
      <w:r w:rsidRPr="004B0DD9">
        <w:rPr>
          <w:rFonts w:ascii="Times New Roman" w:hAnsi="Times New Roman"/>
          <w:sz w:val="24"/>
        </w:rPr>
        <w:tab/>
        <w:t>(Reserved),</w:t>
      </w:r>
    </w:p>
    <w:p w:rsidR="00A56B58" w:rsidRPr="004B0DD9" w:rsidRDefault="00A56B58" w:rsidP="00A56B58">
      <w:pPr>
        <w:spacing w:after="0" w:line="240" w:lineRule="auto"/>
        <w:ind w:firstLine="720"/>
        <w:rPr>
          <w:rFonts w:ascii="Times New Roman" w:hAnsi="Times New Roman"/>
          <w:sz w:val="24"/>
        </w:rPr>
      </w:pPr>
      <w:r w:rsidRPr="004B0DD9">
        <w:rPr>
          <w:rFonts w:ascii="Times New Roman" w:hAnsi="Times New Roman"/>
          <w:sz w:val="24"/>
        </w:rPr>
        <w:t>12.</w:t>
      </w:r>
      <w:r w:rsidRPr="004B0DD9">
        <w:rPr>
          <w:rFonts w:ascii="Times New Roman" w:hAnsi="Times New Roman"/>
          <w:sz w:val="24"/>
        </w:rPr>
        <w:tab/>
        <w:t>(Reserved),</w:t>
      </w:r>
    </w:p>
    <w:p w:rsidR="00A56B58" w:rsidRPr="004B0DD9" w:rsidRDefault="00A56B58" w:rsidP="00A56B58">
      <w:pPr>
        <w:spacing w:after="0" w:line="240" w:lineRule="auto"/>
        <w:ind w:firstLine="720"/>
        <w:rPr>
          <w:rFonts w:ascii="Times New Roman" w:hAnsi="Times New Roman"/>
          <w:sz w:val="24"/>
        </w:rPr>
      </w:pPr>
      <w:r w:rsidRPr="004B0DD9">
        <w:rPr>
          <w:rFonts w:ascii="Times New Roman" w:hAnsi="Times New Roman"/>
          <w:sz w:val="24"/>
        </w:rPr>
        <w:t>13.</w:t>
      </w:r>
      <w:r w:rsidRPr="004B0DD9">
        <w:rPr>
          <w:rFonts w:ascii="Times New Roman" w:hAnsi="Times New Roman"/>
          <w:sz w:val="24"/>
        </w:rPr>
        <w:tab/>
        <w:t xml:space="preserve">Minor modifications of use permits after making the findings required by Section 18.124.130 of this title, </w:t>
      </w:r>
    </w:p>
    <w:p w:rsidR="00A56B58" w:rsidRPr="004B0DD9" w:rsidRDefault="00A56B58" w:rsidP="00A56B58">
      <w:pPr>
        <w:spacing w:after="0" w:line="240" w:lineRule="auto"/>
        <w:ind w:firstLine="720"/>
        <w:rPr>
          <w:rFonts w:ascii="Times New Roman" w:hAnsi="Times New Roman"/>
          <w:sz w:val="24"/>
        </w:rPr>
      </w:pPr>
      <w:r w:rsidRPr="004B0DD9">
        <w:rPr>
          <w:rFonts w:ascii="Times New Roman" w:hAnsi="Times New Roman"/>
          <w:sz w:val="24"/>
        </w:rPr>
        <w:t>14.</w:t>
      </w:r>
      <w:r w:rsidRPr="004B0DD9">
        <w:rPr>
          <w:rFonts w:ascii="Times New Roman" w:hAnsi="Times New Roman"/>
          <w:sz w:val="24"/>
        </w:rPr>
        <w:tab/>
        <w:t xml:space="preserve">Farmworker centers as defined by Section 18.08.293 of this code, </w:t>
      </w:r>
    </w:p>
    <w:p w:rsidR="00A56B58" w:rsidRPr="004B0DD9" w:rsidRDefault="00A56B58" w:rsidP="00A56B58">
      <w:pPr>
        <w:spacing w:after="0" w:line="240" w:lineRule="auto"/>
        <w:ind w:firstLine="720"/>
        <w:rPr>
          <w:rFonts w:ascii="Times New Roman" w:hAnsi="Times New Roman"/>
          <w:sz w:val="24"/>
        </w:rPr>
      </w:pPr>
      <w:r w:rsidRPr="004B0DD9">
        <w:rPr>
          <w:rFonts w:ascii="Times New Roman" w:hAnsi="Times New Roman"/>
          <w:sz w:val="24"/>
        </w:rPr>
        <w:t>15.</w:t>
      </w:r>
      <w:r w:rsidRPr="004B0DD9">
        <w:rPr>
          <w:rFonts w:ascii="Times New Roman" w:hAnsi="Times New Roman"/>
          <w:sz w:val="24"/>
        </w:rPr>
        <w:tab/>
        <w:t>(Reserved),</w:t>
      </w:r>
    </w:p>
    <w:p w:rsidR="00A56B58" w:rsidRPr="004B0DD9" w:rsidRDefault="00A56B58" w:rsidP="00A56B58">
      <w:pPr>
        <w:spacing w:after="0" w:line="240" w:lineRule="auto"/>
        <w:ind w:firstLine="720"/>
        <w:rPr>
          <w:rFonts w:ascii="Times New Roman" w:hAnsi="Times New Roman"/>
          <w:sz w:val="24"/>
        </w:rPr>
      </w:pPr>
      <w:r w:rsidRPr="004B0DD9">
        <w:rPr>
          <w:rFonts w:ascii="Times New Roman" w:hAnsi="Times New Roman"/>
          <w:sz w:val="24"/>
        </w:rPr>
        <w:t>16.</w:t>
      </w:r>
      <w:r w:rsidRPr="004B0DD9">
        <w:rPr>
          <w:rFonts w:ascii="Times New Roman" w:hAnsi="Times New Roman"/>
          <w:sz w:val="24"/>
        </w:rPr>
        <w:tab/>
        <w:t>(Reserved);</w:t>
      </w:r>
    </w:p>
    <w:p w:rsidR="00A56B58" w:rsidRPr="004B0DD9" w:rsidRDefault="00A56B58" w:rsidP="00A56B58">
      <w:pPr>
        <w:spacing w:after="0" w:line="240" w:lineRule="auto"/>
        <w:ind w:firstLine="720"/>
        <w:rPr>
          <w:rFonts w:ascii="Times New Roman" w:hAnsi="Times New Roman"/>
          <w:sz w:val="24"/>
        </w:rPr>
      </w:pPr>
      <w:r w:rsidRPr="004B0DD9">
        <w:rPr>
          <w:rFonts w:ascii="Times New Roman" w:hAnsi="Times New Roman"/>
          <w:sz w:val="24"/>
        </w:rPr>
        <w:t>B.</w:t>
      </w:r>
      <w:r w:rsidRPr="004B0DD9">
        <w:rPr>
          <w:rFonts w:ascii="Times New Roman" w:hAnsi="Times New Roman"/>
          <w:sz w:val="24"/>
        </w:rPr>
        <w:tab/>
        <w:t>(Reserved);</w:t>
      </w:r>
    </w:p>
    <w:p w:rsidR="00A56B58" w:rsidRPr="004B0DD9" w:rsidRDefault="00A56B58" w:rsidP="00A56B58">
      <w:pPr>
        <w:spacing w:after="0" w:line="240" w:lineRule="auto"/>
        <w:ind w:firstLine="720"/>
        <w:rPr>
          <w:rFonts w:ascii="Times New Roman" w:hAnsi="Times New Roman"/>
          <w:sz w:val="24"/>
        </w:rPr>
      </w:pPr>
      <w:r w:rsidRPr="004B0DD9">
        <w:rPr>
          <w:rFonts w:ascii="Times New Roman" w:hAnsi="Times New Roman"/>
          <w:sz w:val="24"/>
        </w:rPr>
        <w:t>C.</w:t>
      </w:r>
      <w:r w:rsidRPr="004B0DD9">
        <w:rPr>
          <w:rFonts w:ascii="Times New Roman" w:hAnsi="Times New Roman"/>
          <w:sz w:val="24"/>
        </w:rPr>
        <w:tab/>
        <w:t>Merger of substandard parcels, but only if the parcels meet the requirements set forth in Section 17.48.040</w:t>
      </w:r>
    </w:p>
    <w:p w:rsidR="00A56B58" w:rsidRPr="004B0DD9" w:rsidRDefault="00A56B58" w:rsidP="00A56B58">
      <w:pPr>
        <w:spacing w:after="0" w:line="240" w:lineRule="auto"/>
        <w:ind w:firstLine="720"/>
        <w:rPr>
          <w:rFonts w:ascii="Times New Roman" w:hAnsi="Times New Roman"/>
          <w:sz w:val="24"/>
        </w:rPr>
      </w:pPr>
      <w:r w:rsidRPr="004B0DD9">
        <w:rPr>
          <w:rFonts w:ascii="Times New Roman" w:hAnsi="Times New Roman"/>
          <w:sz w:val="24"/>
        </w:rPr>
        <w:t>D.</w:t>
      </w:r>
      <w:r w:rsidRPr="004B0DD9">
        <w:rPr>
          <w:rFonts w:ascii="Times New Roman" w:hAnsi="Times New Roman"/>
          <w:sz w:val="24"/>
        </w:rPr>
        <w:tab/>
        <w:t>(Reserved);</w:t>
      </w:r>
    </w:p>
    <w:p w:rsidR="00A56B58" w:rsidRPr="004B0DD9" w:rsidRDefault="00A56B58" w:rsidP="00A56B58">
      <w:pPr>
        <w:spacing w:after="0" w:line="240" w:lineRule="auto"/>
        <w:ind w:firstLine="720"/>
        <w:rPr>
          <w:rFonts w:ascii="Times New Roman" w:hAnsi="Times New Roman"/>
          <w:sz w:val="24"/>
        </w:rPr>
      </w:pPr>
      <w:r w:rsidRPr="004B0DD9">
        <w:rPr>
          <w:rFonts w:ascii="Times New Roman" w:hAnsi="Times New Roman"/>
          <w:sz w:val="24"/>
        </w:rPr>
        <w:t>E.</w:t>
      </w:r>
      <w:r w:rsidRPr="004B0DD9">
        <w:rPr>
          <w:rFonts w:ascii="Times New Roman" w:hAnsi="Times New Roman"/>
          <w:sz w:val="24"/>
        </w:rPr>
        <w:tab/>
        <w:t>Summary reversions to acreage, but only after making the findings required by Section 17.50.070</w:t>
      </w:r>
    </w:p>
    <w:p w:rsidR="00A56B58" w:rsidRPr="004B0DD9" w:rsidRDefault="00A56B58" w:rsidP="00A56B58">
      <w:pPr>
        <w:spacing w:after="0" w:line="240" w:lineRule="auto"/>
        <w:ind w:firstLine="720"/>
        <w:rPr>
          <w:rFonts w:ascii="Times New Roman" w:hAnsi="Times New Roman"/>
          <w:sz w:val="24"/>
        </w:rPr>
      </w:pPr>
      <w:r w:rsidRPr="004B0DD9">
        <w:rPr>
          <w:rFonts w:ascii="Times New Roman" w:hAnsi="Times New Roman"/>
          <w:sz w:val="24"/>
        </w:rPr>
        <w:t>F.</w:t>
      </w:r>
      <w:r w:rsidRPr="004B0DD9">
        <w:rPr>
          <w:rFonts w:ascii="Times New Roman" w:hAnsi="Times New Roman"/>
          <w:sz w:val="24"/>
        </w:rPr>
        <w:tab/>
        <w:t>(Reserved);</w:t>
      </w:r>
    </w:p>
    <w:p w:rsidR="00A56B58" w:rsidRPr="004B0DD9" w:rsidRDefault="00A56B58" w:rsidP="00A56B58">
      <w:pPr>
        <w:spacing w:after="0" w:line="240" w:lineRule="auto"/>
        <w:ind w:firstLine="720"/>
        <w:rPr>
          <w:rFonts w:ascii="Times New Roman" w:hAnsi="Times New Roman"/>
          <w:sz w:val="24"/>
        </w:rPr>
      </w:pPr>
      <w:r w:rsidRPr="004B0DD9">
        <w:rPr>
          <w:rFonts w:ascii="Times New Roman" w:hAnsi="Times New Roman"/>
          <w:sz w:val="24"/>
        </w:rPr>
        <w:t>G.</w:t>
      </w:r>
      <w:r w:rsidRPr="004B0DD9">
        <w:rPr>
          <w:rFonts w:ascii="Times New Roman" w:hAnsi="Times New Roman"/>
          <w:sz w:val="24"/>
        </w:rPr>
        <w:tab/>
        <w:t xml:space="preserve">Licenses for Category 3 temporary events as defined in Section 5.36.015 if a hearing is requested and Category 4 temporary events as defined in Section 5.36.015 if not referred to the board; </w:t>
      </w:r>
    </w:p>
    <w:p w:rsidR="00A56B58" w:rsidRPr="004B0DD9" w:rsidRDefault="00A56B58" w:rsidP="00A56B58">
      <w:pPr>
        <w:spacing w:after="0" w:line="240" w:lineRule="auto"/>
        <w:ind w:firstLine="720"/>
        <w:rPr>
          <w:rFonts w:ascii="Times New Roman" w:hAnsi="Times New Roman"/>
          <w:sz w:val="24"/>
        </w:rPr>
      </w:pPr>
      <w:r w:rsidRPr="004B0DD9">
        <w:rPr>
          <w:rFonts w:ascii="Times New Roman" w:hAnsi="Times New Roman"/>
          <w:sz w:val="24"/>
        </w:rPr>
        <w:t>H.</w:t>
      </w:r>
      <w:r w:rsidRPr="004B0DD9">
        <w:rPr>
          <w:rFonts w:ascii="Times New Roman" w:hAnsi="Times New Roman"/>
          <w:sz w:val="24"/>
        </w:rPr>
        <w:tab/>
        <w:t>Certificates of present extent of legal nonconformity, in accordance with the procedure set forth in Section 18.132.050</w:t>
      </w:r>
    </w:p>
    <w:p w:rsidR="00A56B58" w:rsidRPr="004B0DD9" w:rsidRDefault="00A56B58" w:rsidP="00A56B58">
      <w:pPr>
        <w:spacing w:after="0" w:line="240" w:lineRule="auto"/>
        <w:ind w:firstLine="720"/>
        <w:rPr>
          <w:rFonts w:ascii="Times New Roman" w:hAnsi="Times New Roman"/>
          <w:sz w:val="24"/>
        </w:rPr>
      </w:pPr>
      <w:r w:rsidRPr="004B0DD9">
        <w:rPr>
          <w:rFonts w:ascii="Times New Roman" w:hAnsi="Times New Roman"/>
          <w:sz w:val="24"/>
        </w:rPr>
        <w:t>I.</w:t>
      </w:r>
      <w:r w:rsidRPr="004B0DD9">
        <w:rPr>
          <w:rFonts w:ascii="Times New Roman" w:hAnsi="Times New Roman"/>
          <w:sz w:val="24"/>
        </w:rPr>
        <w:tab/>
        <w:t>Minor amendments of tentative, parcel and final maps in accordance with the procedure set forth in Sections 17.26.030 through 17.26.050 and Section 17.26.060 for modifications to or elimination of slope easements, and for this purpose the zoning administrator shall be deemed an "advisory agency" as defined in Chapter 17.02</w:t>
      </w:r>
    </w:p>
    <w:p w:rsidR="00A56B58" w:rsidRPr="004B0DD9" w:rsidRDefault="00A56B58" w:rsidP="00A56B58">
      <w:pPr>
        <w:spacing w:after="0" w:line="240" w:lineRule="auto"/>
        <w:ind w:firstLine="720"/>
        <w:rPr>
          <w:rFonts w:ascii="Times New Roman" w:hAnsi="Times New Roman"/>
          <w:sz w:val="24"/>
        </w:rPr>
      </w:pPr>
      <w:r w:rsidRPr="004B0DD9">
        <w:rPr>
          <w:rFonts w:ascii="Times New Roman" w:hAnsi="Times New Roman"/>
          <w:sz w:val="24"/>
        </w:rPr>
        <w:t>J.</w:t>
      </w:r>
      <w:r w:rsidRPr="004B0DD9">
        <w:rPr>
          <w:rFonts w:ascii="Times New Roman" w:hAnsi="Times New Roman"/>
          <w:sz w:val="24"/>
        </w:rPr>
        <w:tab/>
        <w:t>Variances, pursuant to Chapter 18.128 of this code (commencing with Section 18.128.010) and excepting therefrom any variances from the terms of the Conservation Regulations as set forth in Chapter 18.108</w:t>
      </w:r>
    </w:p>
    <w:p w:rsidR="00A56B58" w:rsidRPr="004B0DD9" w:rsidRDefault="00A56B58" w:rsidP="00A56B58">
      <w:pPr>
        <w:spacing w:after="0" w:line="240" w:lineRule="auto"/>
        <w:ind w:firstLine="720"/>
        <w:rPr>
          <w:rFonts w:ascii="Times New Roman" w:hAnsi="Times New Roman"/>
          <w:sz w:val="24"/>
        </w:rPr>
      </w:pPr>
      <w:r w:rsidRPr="004B0DD9">
        <w:rPr>
          <w:rFonts w:ascii="Times New Roman" w:hAnsi="Times New Roman"/>
          <w:sz w:val="24"/>
        </w:rPr>
        <w:t>K.</w:t>
      </w:r>
      <w:r w:rsidRPr="004B0DD9">
        <w:rPr>
          <w:rFonts w:ascii="Times New Roman" w:hAnsi="Times New Roman"/>
          <w:sz w:val="24"/>
        </w:rPr>
        <w:tab/>
        <w:t>(Reserved);</w:t>
      </w:r>
    </w:p>
    <w:p w:rsidR="00A56B58" w:rsidRPr="004B0DD9" w:rsidRDefault="00A56B58" w:rsidP="00A56B58">
      <w:pPr>
        <w:spacing w:after="0" w:line="240" w:lineRule="auto"/>
        <w:ind w:firstLine="720"/>
        <w:rPr>
          <w:rFonts w:ascii="Times New Roman" w:hAnsi="Times New Roman"/>
          <w:sz w:val="24"/>
        </w:rPr>
      </w:pPr>
      <w:r w:rsidRPr="004B0DD9">
        <w:rPr>
          <w:rFonts w:ascii="Times New Roman" w:hAnsi="Times New Roman"/>
          <w:sz w:val="24"/>
        </w:rPr>
        <w:t>L.</w:t>
      </w:r>
      <w:r w:rsidRPr="004B0DD9">
        <w:rPr>
          <w:rFonts w:ascii="Times New Roman" w:hAnsi="Times New Roman"/>
          <w:sz w:val="24"/>
        </w:rPr>
        <w:tab/>
        <w:t>Applications for extensions of the life of a tentative map;</w:t>
      </w:r>
    </w:p>
    <w:p w:rsidR="00A56B58" w:rsidRPr="004B0DD9" w:rsidRDefault="00A56B58" w:rsidP="00A56B58">
      <w:pPr>
        <w:spacing w:after="0" w:line="240" w:lineRule="auto"/>
        <w:ind w:firstLine="720"/>
        <w:rPr>
          <w:rFonts w:ascii="Times New Roman" w:hAnsi="Times New Roman"/>
          <w:sz w:val="24"/>
        </w:rPr>
      </w:pPr>
      <w:r w:rsidRPr="004B0DD9">
        <w:rPr>
          <w:rFonts w:ascii="Times New Roman" w:hAnsi="Times New Roman"/>
          <w:sz w:val="24"/>
        </w:rPr>
        <w:t>M.</w:t>
      </w:r>
      <w:r w:rsidRPr="004B0DD9">
        <w:rPr>
          <w:rFonts w:ascii="Times New Roman" w:hAnsi="Times New Roman"/>
          <w:sz w:val="24"/>
        </w:rPr>
        <w:tab/>
        <w:t>Minor modifications of small winery exemption certificates and minor modifications to use permits other than very minor requests for changes as described in subsection (C)(1) through (5) of Section 18.124.130, after making the findings required by Section 18.124.130</w:t>
      </w:r>
    </w:p>
    <w:p w:rsidR="00A56B58" w:rsidRPr="004B0DD9" w:rsidRDefault="00A56B58" w:rsidP="00A56B58">
      <w:pPr>
        <w:spacing w:after="0" w:line="240" w:lineRule="auto"/>
        <w:ind w:firstLine="720"/>
        <w:rPr>
          <w:rFonts w:ascii="Times New Roman" w:hAnsi="Times New Roman"/>
          <w:sz w:val="24"/>
        </w:rPr>
      </w:pPr>
      <w:r w:rsidRPr="004B0DD9">
        <w:rPr>
          <w:rFonts w:ascii="Times New Roman" w:hAnsi="Times New Roman"/>
          <w:sz w:val="24"/>
        </w:rPr>
        <w:t>N.</w:t>
      </w:r>
      <w:r w:rsidRPr="004B0DD9">
        <w:rPr>
          <w:rFonts w:ascii="Times New Roman" w:hAnsi="Times New Roman"/>
          <w:sz w:val="24"/>
        </w:rPr>
        <w:tab/>
        <w:t xml:space="preserve">Variances from the standards for mobilehome parks in accordance with Section 15.40.310, or any successor amendment thereof; </w:t>
      </w:r>
    </w:p>
    <w:p w:rsidR="00A56B58" w:rsidRPr="004B0DD9" w:rsidRDefault="00A56B58" w:rsidP="00A56B58">
      <w:pPr>
        <w:spacing w:after="0" w:line="240" w:lineRule="auto"/>
        <w:ind w:firstLine="720"/>
        <w:rPr>
          <w:rFonts w:ascii="Times New Roman" w:hAnsi="Times New Roman"/>
          <w:sz w:val="24"/>
        </w:rPr>
      </w:pPr>
      <w:r w:rsidRPr="004B0DD9">
        <w:rPr>
          <w:rFonts w:ascii="Times New Roman" w:hAnsi="Times New Roman"/>
          <w:sz w:val="24"/>
        </w:rPr>
        <w:t>O.</w:t>
      </w:r>
      <w:r w:rsidRPr="004B0DD9">
        <w:rPr>
          <w:rFonts w:ascii="Times New Roman" w:hAnsi="Times New Roman"/>
          <w:sz w:val="24"/>
        </w:rPr>
        <w:tab/>
        <w:t>(Reserved); and</w:t>
      </w:r>
    </w:p>
    <w:p w:rsidR="00A56B58" w:rsidRPr="004B0DD9" w:rsidRDefault="00A56B58" w:rsidP="00A56B58">
      <w:pPr>
        <w:spacing w:after="0" w:line="240" w:lineRule="auto"/>
        <w:ind w:firstLine="720"/>
        <w:rPr>
          <w:rFonts w:ascii="Times New Roman" w:hAnsi="Times New Roman"/>
          <w:sz w:val="24"/>
        </w:rPr>
      </w:pPr>
      <w:r w:rsidRPr="004B0DD9">
        <w:rPr>
          <w:rFonts w:ascii="Times New Roman" w:hAnsi="Times New Roman"/>
          <w:sz w:val="24"/>
        </w:rPr>
        <w:t>P.</w:t>
      </w:r>
      <w:r w:rsidRPr="004B0DD9">
        <w:rPr>
          <w:rFonts w:ascii="Times New Roman" w:hAnsi="Times New Roman"/>
          <w:sz w:val="24"/>
        </w:rPr>
        <w:tab/>
        <w:t>Applications for exceptions to the county's adopted road and street standards in connection with a building permit clearance for a single-family residence or other ministerial permit clearance.</w:t>
      </w:r>
    </w:p>
    <w:p w:rsidR="00A56B58" w:rsidRPr="004B0DD9" w:rsidRDefault="00A56B58" w:rsidP="00A56B58">
      <w:pPr>
        <w:spacing w:after="0" w:line="240" w:lineRule="auto"/>
        <w:rPr>
          <w:rFonts w:ascii="Times New Roman" w:hAnsi="Times New Roman"/>
          <w:sz w:val="24"/>
        </w:rPr>
      </w:pPr>
    </w:p>
    <w:p w:rsidR="00931462" w:rsidRPr="004B0DD9" w:rsidRDefault="00931462" w:rsidP="00804352">
      <w:pPr>
        <w:spacing w:after="0" w:line="480" w:lineRule="auto"/>
        <w:ind w:firstLine="720"/>
        <w:rPr>
          <w:rFonts w:ascii="Times New Roman" w:hAnsi="Times New Roman" w:cs="Times New Roman"/>
          <w:sz w:val="24"/>
          <w:szCs w:val="24"/>
        </w:rPr>
      </w:pPr>
      <w:r w:rsidRPr="004B0DD9">
        <w:rPr>
          <w:rFonts w:ascii="Times New Roman" w:hAnsi="Times New Roman" w:cs="Times New Roman"/>
          <w:b/>
          <w:sz w:val="24"/>
          <w:szCs w:val="24"/>
          <w:u w:val="single"/>
        </w:rPr>
        <w:t xml:space="preserve">SECTION </w:t>
      </w:r>
      <w:r w:rsidR="00A56B58" w:rsidRPr="004B0DD9">
        <w:rPr>
          <w:rFonts w:ascii="Times New Roman" w:hAnsi="Times New Roman" w:cs="Times New Roman"/>
          <w:b/>
          <w:sz w:val="24"/>
          <w:szCs w:val="24"/>
          <w:u w:val="single"/>
        </w:rPr>
        <w:t>3</w:t>
      </w:r>
      <w:r w:rsidRPr="004B0DD9">
        <w:rPr>
          <w:rFonts w:ascii="Times New Roman" w:hAnsi="Times New Roman" w:cs="Times New Roman"/>
          <w:sz w:val="24"/>
          <w:szCs w:val="24"/>
          <w:u w:val="single"/>
        </w:rPr>
        <w:t>.</w:t>
      </w:r>
      <w:r w:rsidRPr="004B0DD9">
        <w:rPr>
          <w:rFonts w:ascii="Times New Roman" w:hAnsi="Times New Roman" w:cs="Times New Roman"/>
          <w:sz w:val="24"/>
          <w:szCs w:val="24"/>
        </w:rPr>
        <w:t xml:space="preserve">  The Director of </w:t>
      </w:r>
      <w:r w:rsidR="001C1769" w:rsidRPr="004B0DD9">
        <w:rPr>
          <w:rFonts w:ascii="Times New Roman" w:hAnsi="Times New Roman" w:cs="Times New Roman"/>
          <w:sz w:val="24"/>
          <w:szCs w:val="24"/>
        </w:rPr>
        <w:t>Planning, Building and Environmental Services</w:t>
      </w:r>
      <w:r w:rsidRPr="004B0DD9">
        <w:rPr>
          <w:rFonts w:ascii="Times New Roman" w:hAnsi="Times New Roman" w:cs="Times New Roman"/>
          <w:sz w:val="24"/>
          <w:szCs w:val="24"/>
        </w:rPr>
        <w:t xml:space="preserve"> has determined that this Ordinance would not have a significant effect on the environment and is exempt from the California Environmental Quality Act [See guidelines for the implementation of the California Environmental Quality Act at 14 CCR §15061(b)(3)]. </w:t>
      </w:r>
    </w:p>
    <w:p w:rsidR="00931462" w:rsidRPr="004B0DD9" w:rsidRDefault="00931462" w:rsidP="00804352">
      <w:pPr>
        <w:spacing w:after="0" w:line="480" w:lineRule="auto"/>
        <w:rPr>
          <w:rFonts w:ascii="Times New Roman" w:hAnsi="Times New Roman" w:cs="Times New Roman"/>
          <w:sz w:val="24"/>
          <w:szCs w:val="24"/>
        </w:rPr>
      </w:pPr>
      <w:r w:rsidRPr="004B0DD9">
        <w:rPr>
          <w:rFonts w:ascii="Times New Roman" w:hAnsi="Times New Roman" w:cs="Times New Roman"/>
          <w:sz w:val="24"/>
          <w:szCs w:val="24"/>
        </w:rPr>
        <w:tab/>
      </w:r>
      <w:r w:rsidRPr="004B0DD9">
        <w:rPr>
          <w:rFonts w:ascii="Times New Roman" w:hAnsi="Times New Roman" w:cs="Times New Roman"/>
          <w:b/>
          <w:bCs/>
          <w:sz w:val="24"/>
          <w:szCs w:val="24"/>
          <w:u w:val="single"/>
        </w:rPr>
        <w:t xml:space="preserve">SECTION </w:t>
      </w:r>
      <w:r w:rsidR="00A56B58" w:rsidRPr="004B0DD9">
        <w:rPr>
          <w:rFonts w:ascii="Times New Roman" w:hAnsi="Times New Roman" w:cs="Times New Roman"/>
          <w:b/>
          <w:bCs/>
          <w:sz w:val="24"/>
          <w:szCs w:val="24"/>
          <w:u w:val="single"/>
        </w:rPr>
        <w:t>4</w:t>
      </w:r>
      <w:r w:rsidRPr="004B0DD9">
        <w:rPr>
          <w:rFonts w:ascii="Times New Roman" w:hAnsi="Times New Roman" w:cs="Times New Roman"/>
          <w:b/>
          <w:bCs/>
          <w:sz w:val="24"/>
          <w:szCs w:val="24"/>
          <w:u w:val="single"/>
        </w:rPr>
        <w:t>.</w:t>
      </w:r>
      <w:r w:rsidRPr="004B0DD9">
        <w:rPr>
          <w:rFonts w:ascii="Times New Roman" w:hAnsi="Times New Roman" w:cs="Times New Roman"/>
          <w:sz w:val="24"/>
          <w:szCs w:val="24"/>
        </w:rPr>
        <w:t xml:space="preserve">  Pursuant Chapter 4, Title 7, commencing with Section 65800, of the California Government Code, this Ordinance is consistent with the goals and polices of the 2008 General Plan Update</w:t>
      </w:r>
      <w:r w:rsidR="00EA1B16" w:rsidRPr="004B0DD9">
        <w:rPr>
          <w:rFonts w:ascii="Times New Roman" w:hAnsi="Times New Roman" w:cs="Times New Roman"/>
          <w:sz w:val="24"/>
          <w:szCs w:val="24"/>
        </w:rPr>
        <w:t>, in particular Policies AG/LU-4, 30, 31, 33, and H-2b and 4-d.</w:t>
      </w:r>
      <w:r w:rsidRPr="004B0DD9">
        <w:rPr>
          <w:rFonts w:ascii="Times New Roman" w:hAnsi="Times New Roman" w:cs="Times New Roman"/>
          <w:sz w:val="24"/>
          <w:szCs w:val="24"/>
        </w:rPr>
        <w:tab/>
      </w:r>
      <w:r w:rsidRPr="004B0DD9">
        <w:rPr>
          <w:rFonts w:ascii="Times New Roman" w:hAnsi="Times New Roman" w:cs="Times New Roman"/>
          <w:b/>
          <w:bCs/>
          <w:sz w:val="24"/>
          <w:szCs w:val="24"/>
          <w:u w:val="single"/>
        </w:rPr>
        <w:t xml:space="preserve">SECTION </w:t>
      </w:r>
      <w:r w:rsidR="00A56B58" w:rsidRPr="004B0DD9">
        <w:rPr>
          <w:rFonts w:ascii="Times New Roman" w:hAnsi="Times New Roman" w:cs="Times New Roman"/>
          <w:b/>
          <w:bCs/>
          <w:sz w:val="24"/>
          <w:szCs w:val="24"/>
          <w:u w:val="single"/>
        </w:rPr>
        <w:t>5</w:t>
      </w:r>
      <w:r w:rsidRPr="004B0DD9">
        <w:rPr>
          <w:rFonts w:ascii="Times New Roman" w:hAnsi="Times New Roman" w:cs="Times New Roman"/>
          <w:b/>
          <w:bCs/>
          <w:sz w:val="24"/>
          <w:szCs w:val="24"/>
          <w:u w:val="single"/>
        </w:rPr>
        <w:t>.</w:t>
      </w:r>
      <w:r w:rsidRPr="004B0DD9">
        <w:rPr>
          <w:rFonts w:ascii="Times New Roman" w:hAnsi="Times New Roman" w:cs="Times New Roman"/>
          <w:sz w:val="24"/>
          <w:szCs w:val="24"/>
        </w:rPr>
        <w:t xml:space="preserve">  If any section, subsection, sentence, clause, phrase or word of this Ordinance is for any reason held to be invalid by a court of competent jurisdiction, such decision shall not affect the validity of the remaining portions of this ordinance.  The Board of Supervisors of </w:t>
      </w:r>
      <w:r w:rsidR="00804352" w:rsidRPr="004B0DD9">
        <w:rPr>
          <w:rFonts w:ascii="Times New Roman" w:hAnsi="Times New Roman" w:cs="Times New Roman"/>
          <w:sz w:val="24"/>
          <w:szCs w:val="24"/>
        </w:rPr>
        <w:t xml:space="preserve">Napa </w:t>
      </w:r>
      <w:r w:rsidRPr="004B0DD9">
        <w:rPr>
          <w:rFonts w:ascii="Times New Roman" w:hAnsi="Times New Roman" w:cs="Times New Roman"/>
          <w:sz w:val="24"/>
          <w:szCs w:val="24"/>
        </w:rPr>
        <w:t>County hereby declares it would have passed and adopted this Ordinance and each and all provisions hereof irrespective of the fact that any one or more of said provisions be declared invalid.</w:t>
      </w:r>
    </w:p>
    <w:p w:rsidR="00931462" w:rsidRPr="004B0DD9" w:rsidRDefault="00931462" w:rsidP="00804352">
      <w:pPr>
        <w:spacing w:after="0" w:line="480" w:lineRule="auto"/>
        <w:rPr>
          <w:rFonts w:ascii="Times New Roman" w:hAnsi="Times New Roman" w:cs="Times New Roman"/>
          <w:sz w:val="24"/>
          <w:szCs w:val="24"/>
        </w:rPr>
      </w:pPr>
      <w:r w:rsidRPr="004B0DD9">
        <w:rPr>
          <w:rFonts w:ascii="Times New Roman" w:hAnsi="Times New Roman" w:cs="Times New Roman"/>
          <w:sz w:val="24"/>
          <w:szCs w:val="24"/>
        </w:rPr>
        <w:tab/>
      </w:r>
      <w:r w:rsidRPr="004B0DD9">
        <w:rPr>
          <w:rFonts w:ascii="Times New Roman" w:hAnsi="Times New Roman" w:cs="Times New Roman"/>
          <w:b/>
          <w:bCs/>
          <w:sz w:val="24"/>
          <w:szCs w:val="24"/>
          <w:u w:val="single"/>
        </w:rPr>
        <w:t xml:space="preserve">SECTION </w:t>
      </w:r>
      <w:r w:rsidR="00A56B58" w:rsidRPr="004B0DD9">
        <w:rPr>
          <w:rFonts w:ascii="Times New Roman" w:hAnsi="Times New Roman" w:cs="Times New Roman"/>
          <w:b/>
          <w:bCs/>
          <w:sz w:val="24"/>
          <w:szCs w:val="24"/>
          <w:u w:val="single"/>
        </w:rPr>
        <w:t>6</w:t>
      </w:r>
      <w:r w:rsidRPr="004B0DD9">
        <w:rPr>
          <w:rFonts w:ascii="Times New Roman" w:hAnsi="Times New Roman" w:cs="Times New Roman"/>
          <w:sz w:val="24"/>
          <w:szCs w:val="24"/>
          <w:u w:val="single"/>
        </w:rPr>
        <w:t>.</w:t>
      </w:r>
      <w:r w:rsidRPr="004B0DD9">
        <w:rPr>
          <w:rFonts w:ascii="Times New Roman" w:hAnsi="Times New Roman" w:cs="Times New Roman"/>
          <w:sz w:val="24"/>
          <w:szCs w:val="24"/>
        </w:rPr>
        <w:t xml:space="preserve">  This ordinance shall be effective thirty (30) days from and after the date of its passage.</w:t>
      </w:r>
    </w:p>
    <w:p w:rsidR="00931462" w:rsidRPr="004B0DD9" w:rsidRDefault="00931462" w:rsidP="00804352">
      <w:pPr>
        <w:pStyle w:val="BodyText3"/>
        <w:spacing w:line="480" w:lineRule="auto"/>
        <w:jc w:val="left"/>
        <w:rPr>
          <w:szCs w:val="24"/>
        </w:rPr>
      </w:pPr>
      <w:r w:rsidRPr="004B0DD9">
        <w:rPr>
          <w:szCs w:val="24"/>
        </w:rPr>
        <w:tab/>
      </w:r>
      <w:r w:rsidRPr="004B0DD9">
        <w:rPr>
          <w:b/>
          <w:bCs/>
          <w:szCs w:val="24"/>
          <w:u w:val="single"/>
        </w:rPr>
        <w:t xml:space="preserve">SECTION </w:t>
      </w:r>
      <w:r w:rsidR="00A56B58" w:rsidRPr="004B0DD9">
        <w:rPr>
          <w:b/>
          <w:bCs/>
          <w:szCs w:val="24"/>
          <w:u w:val="single"/>
        </w:rPr>
        <w:t>7</w:t>
      </w:r>
      <w:r w:rsidRPr="004B0DD9">
        <w:rPr>
          <w:b/>
          <w:bCs/>
          <w:szCs w:val="24"/>
          <w:u w:val="single"/>
        </w:rPr>
        <w:t>.</w:t>
      </w:r>
      <w:r w:rsidRPr="004B0DD9">
        <w:rPr>
          <w:szCs w:val="24"/>
        </w:rPr>
        <w:t xml:space="preserve">  A summary of this ordinance shall be published at least once 5 days before adoption and at least once before the expiration of 15 days after its passage in the </w:t>
      </w:r>
      <w:r w:rsidRPr="004B0DD9">
        <w:rPr>
          <w:szCs w:val="24"/>
          <w:u w:val="single"/>
        </w:rPr>
        <w:t>Napa Valley Register</w:t>
      </w:r>
      <w:r w:rsidRPr="004B0DD9">
        <w:rPr>
          <w:szCs w:val="24"/>
        </w:rPr>
        <w:t xml:space="preserve">, a newspaper of general circulation published in </w:t>
      </w:r>
      <w:r w:rsidR="00804352" w:rsidRPr="004B0DD9">
        <w:rPr>
          <w:szCs w:val="24"/>
        </w:rPr>
        <w:t>Napa</w:t>
      </w:r>
      <w:r w:rsidRPr="004B0DD9">
        <w:rPr>
          <w:szCs w:val="24"/>
        </w:rPr>
        <w:t xml:space="preserve"> County, together with the names of members voting for and against the same. </w:t>
      </w:r>
      <w:bookmarkStart w:id="0" w:name="OLE_LINK1"/>
      <w:bookmarkStart w:id="1" w:name="OLE_LINK2"/>
    </w:p>
    <w:p w:rsidR="00873E2F" w:rsidRPr="004B0DD9" w:rsidRDefault="00F31FCA" w:rsidP="00F31FCA">
      <w:pPr>
        <w:pStyle w:val="BodyText3"/>
        <w:widowControl w:val="0"/>
        <w:spacing w:line="480" w:lineRule="auto"/>
        <w:jc w:val="left"/>
        <w:rPr>
          <w:szCs w:val="24"/>
        </w:rPr>
      </w:pPr>
      <w:r w:rsidRPr="004B0DD9">
        <w:tab/>
        <w:t>The foregoing Ordinance was introduced and public hearing held thereon before the Napa County Conservation, Development and Planning Commission at a regular meeting of the Commission on the ____ day of __________, 20</w:t>
      </w:r>
      <w:r w:rsidR="00A67309" w:rsidRPr="004B0DD9">
        <w:t>14</w:t>
      </w:r>
      <w:r w:rsidRPr="004B0DD9">
        <w:t>, and was passed at a regular meeting of the Board of Supervisors of the County of Napa, State of California, held on the ________ day of ___________, 20</w:t>
      </w:r>
      <w:r w:rsidR="00A67309" w:rsidRPr="004B0DD9">
        <w:t>14</w:t>
      </w:r>
      <w:r w:rsidRPr="004B0DD9">
        <w:t>, by the following vote:</w:t>
      </w:r>
    </w:p>
    <w:bookmarkEnd w:id="0"/>
    <w:bookmarkEnd w:id="1"/>
    <w:p w:rsidR="00931462" w:rsidRPr="004B0DD9" w:rsidRDefault="00931462" w:rsidP="00804352">
      <w:pPr>
        <w:pStyle w:val="BodyText3"/>
        <w:spacing w:line="480" w:lineRule="auto"/>
        <w:jc w:val="left"/>
        <w:rPr>
          <w:szCs w:val="24"/>
          <w:u w:val="single"/>
        </w:rPr>
      </w:pPr>
      <w:r w:rsidRPr="004B0DD9">
        <w:rPr>
          <w:szCs w:val="24"/>
        </w:rPr>
        <w:tab/>
        <w:t>AYES:</w:t>
      </w:r>
      <w:r w:rsidRPr="004B0DD9">
        <w:rPr>
          <w:szCs w:val="24"/>
        </w:rPr>
        <w:tab/>
      </w:r>
      <w:r w:rsidRPr="004B0DD9">
        <w:rPr>
          <w:szCs w:val="24"/>
        </w:rPr>
        <w:tab/>
        <w:t>SUPERVISORS</w:t>
      </w:r>
      <w:r w:rsidRPr="004B0DD9">
        <w:rPr>
          <w:szCs w:val="24"/>
        </w:rPr>
        <w:tab/>
      </w:r>
      <w:r w:rsidRPr="004B0DD9">
        <w:rPr>
          <w:szCs w:val="24"/>
          <w:u w:val="single"/>
        </w:rPr>
        <w:tab/>
      </w:r>
      <w:r w:rsidRPr="004B0DD9">
        <w:rPr>
          <w:szCs w:val="24"/>
          <w:u w:val="single"/>
        </w:rPr>
        <w:tab/>
      </w:r>
      <w:r w:rsidRPr="004B0DD9">
        <w:rPr>
          <w:szCs w:val="24"/>
          <w:u w:val="single"/>
        </w:rPr>
        <w:tab/>
      </w:r>
      <w:r w:rsidRPr="004B0DD9">
        <w:rPr>
          <w:szCs w:val="24"/>
          <w:u w:val="single"/>
        </w:rPr>
        <w:tab/>
      </w:r>
      <w:r w:rsidRPr="004B0DD9">
        <w:rPr>
          <w:szCs w:val="24"/>
          <w:u w:val="single"/>
        </w:rPr>
        <w:tab/>
      </w:r>
      <w:r w:rsidRPr="004B0DD9">
        <w:rPr>
          <w:szCs w:val="24"/>
          <w:u w:val="single"/>
        </w:rPr>
        <w:tab/>
      </w:r>
      <w:r w:rsidRPr="004B0DD9">
        <w:rPr>
          <w:szCs w:val="24"/>
          <w:u w:val="single"/>
        </w:rPr>
        <w:tab/>
      </w:r>
    </w:p>
    <w:p w:rsidR="00931462" w:rsidRPr="004B0DD9" w:rsidRDefault="00931462" w:rsidP="00804352">
      <w:pPr>
        <w:pStyle w:val="BodyText3"/>
        <w:spacing w:line="480" w:lineRule="auto"/>
        <w:jc w:val="left"/>
        <w:rPr>
          <w:szCs w:val="24"/>
          <w:u w:val="single"/>
        </w:rPr>
      </w:pPr>
      <w:r w:rsidRPr="004B0DD9">
        <w:rPr>
          <w:szCs w:val="24"/>
        </w:rPr>
        <w:tab/>
      </w:r>
      <w:r w:rsidRPr="004B0DD9">
        <w:rPr>
          <w:szCs w:val="24"/>
        </w:rPr>
        <w:tab/>
      </w:r>
      <w:r w:rsidRPr="004B0DD9">
        <w:rPr>
          <w:szCs w:val="24"/>
        </w:rPr>
        <w:tab/>
      </w:r>
      <w:r w:rsidRPr="004B0DD9">
        <w:rPr>
          <w:szCs w:val="24"/>
        </w:rPr>
        <w:tab/>
      </w:r>
      <w:r w:rsidRPr="004B0DD9">
        <w:rPr>
          <w:szCs w:val="24"/>
        </w:rPr>
        <w:tab/>
      </w:r>
      <w:r w:rsidRPr="004B0DD9">
        <w:rPr>
          <w:szCs w:val="24"/>
        </w:rPr>
        <w:tab/>
      </w:r>
      <w:r w:rsidRPr="004B0DD9">
        <w:rPr>
          <w:szCs w:val="24"/>
          <w:u w:val="single"/>
        </w:rPr>
        <w:tab/>
      </w:r>
      <w:r w:rsidRPr="004B0DD9">
        <w:rPr>
          <w:szCs w:val="24"/>
          <w:u w:val="single"/>
        </w:rPr>
        <w:tab/>
      </w:r>
      <w:r w:rsidRPr="004B0DD9">
        <w:rPr>
          <w:szCs w:val="24"/>
          <w:u w:val="single"/>
        </w:rPr>
        <w:tab/>
      </w:r>
      <w:r w:rsidRPr="004B0DD9">
        <w:rPr>
          <w:szCs w:val="24"/>
          <w:u w:val="single"/>
        </w:rPr>
        <w:tab/>
      </w:r>
      <w:r w:rsidRPr="004B0DD9">
        <w:rPr>
          <w:szCs w:val="24"/>
          <w:u w:val="single"/>
        </w:rPr>
        <w:tab/>
      </w:r>
      <w:r w:rsidRPr="004B0DD9">
        <w:rPr>
          <w:szCs w:val="24"/>
          <w:u w:val="single"/>
        </w:rPr>
        <w:tab/>
      </w:r>
      <w:r w:rsidRPr="004B0DD9">
        <w:rPr>
          <w:szCs w:val="24"/>
          <w:u w:val="single"/>
        </w:rPr>
        <w:tab/>
      </w:r>
    </w:p>
    <w:p w:rsidR="00931462" w:rsidRPr="004B0DD9" w:rsidRDefault="00931462" w:rsidP="00804352">
      <w:pPr>
        <w:pStyle w:val="BodyText3"/>
        <w:spacing w:line="480" w:lineRule="auto"/>
        <w:jc w:val="left"/>
        <w:rPr>
          <w:szCs w:val="24"/>
          <w:u w:val="single"/>
        </w:rPr>
      </w:pPr>
      <w:r w:rsidRPr="004B0DD9">
        <w:rPr>
          <w:szCs w:val="24"/>
        </w:rPr>
        <w:tab/>
        <w:t>NOES:</w:t>
      </w:r>
      <w:r w:rsidRPr="004B0DD9">
        <w:rPr>
          <w:szCs w:val="24"/>
        </w:rPr>
        <w:tab/>
      </w:r>
      <w:r w:rsidRPr="004B0DD9">
        <w:rPr>
          <w:szCs w:val="24"/>
        </w:rPr>
        <w:tab/>
        <w:t>SUPERVISORS</w:t>
      </w:r>
      <w:r w:rsidRPr="004B0DD9">
        <w:rPr>
          <w:szCs w:val="24"/>
        </w:rPr>
        <w:tab/>
      </w:r>
      <w:r w:rsidRPr="004B0DD9">
        <w:rPr>
          <w:szCs w:val="24"/>
          <w:u w:val="single"/>
        </w:rPr>
        <w:tab/>
      </w:r>
      <w:r w:rsidRPr="004B0DD9">
        <w:rPr>
          <w:szCs w:val="24"/>
          <w:u w:val="single"/>
        </w:rPr>
        <w:tab/>
      </w:r>
      <w:r w:rsidRPr="004B0DD9">
        <w:rPr>
          <w:szCs w:val="24"/>
          <w:u w:val="single"/>
        </w:rPr>
        <w:tab/>
      </w:r>
      <w:r w:rsidRPr="004B0DD9">
        <w:rPr>
          <w:szCs w:val="24"/>
          <w:u w:val="single"/>
        </w:rPr>
        <w:tab/>
      </w:r>
      <w:r w:rsidRPr="004B0DD9">
        <w:rPr>
          <w:szCs w:val="24"/>
          <w:u w:val="single"/>
        </w:rPr>
        <w:tab/>
      </w:r>
      <w:r w:rsidRPr="004B0DD9">
        <w:rPr>
          <w:szCs w:val="24"/>
          <w:u w:val="single"/>
        </w:rPr>
        <w:tab/>
      </w:r>
      <w:r w:rsidRPr="004B0DD9">
        <w:rPr>
          <w:szCs w:val="24"/>
          <w:u w:val="single"/>
        </w:rPr>
        <w:tab/>
      </w:r>
    </w:p>
    <w:p w:rsidR="00931462" w:rsidRPr="004B0DD9" w:rsidRDefault="00931462" w:rsidP="00804352">
      <w:pPr>
        <w:spacing w:after="0" w:line="480" w:lineRule="auto"/>
        <w:rPr>
          <w:rFonts w:ascii="Times New Roman" w:hAnsi="Times New Roman" w:cs="Times New Roman"/>
          <w:sz w:val="24"/>
          <w:szCs w:val="24"/>
        </w:rPr>
      </w:pPr>
      <w:r w:rsidRPr="004B0DD9">
        <w:rPr>
          <w:rFonts w:ascii="Times New Roman" w:hAnsi="Times New Roman" w:cs="Times New Roman"/>
          <w:sz w:val="24"/>
          <w:szCs w:val="24"/>
        </w:rPr>
        <w:tab/>
        <w:t>ABSTAIN:</w:t>
      </w:r>
      <w:r w:rsidRPr="004B0DD9">
        <w:rPr>
          <w:rFonts w:ascii="Times New Roman" w:hAnsi="Times New Roman" w:cs="Times New Roman"/>
          <w:sz w:val="24"/>
          <w:szCs w:val="24"/>
        </w:rPr>
        <w:tab/>
        <w:t>SUPERVISORS</w:t>
      </w:r>
      <w:r w:rsidRPr="004B0DD9">
        <w:rPr>
          <w:rFonts w:ascii="Times New Roman" w:hAnsi="Times New Roman" w:cs="Times New Roman"/>
          <w:sz w:val="24"/>
          <w:szCs w:val="24"/>
        </w:rPr>
        <w:tab/>
      </w:r>
      <w:r w:rsidRPr="004B0DD9">
        <w:rPr>
          <w:rFonts w:ascii="Times New Roman" w:hAnsi="Times New Roman" w:cs="Times New Roman"/>
          <w:sz w:val="24"/>
          <w:szCs w:val="24"/>
          <w:u w:val="single"/>
        </w:rPr>
        <w:tab/>
      </w:r>
      <w:r w:rsidRPr="004B0DD9">
        <w:rPr>
          <w:rFonts w:ascii="Times New Roman" w:hAnsi="Times New Roman" w:cs="Times New Roman"/>
          <w:sz w:val="24"/>
          <w:szCs w:val="24"/>
          <w:u w:val="single"/>
        </w:rPr>
        <w:tab/>
      </w:r>
      <w:r w:rsidRPr="004B0DD9">
        <w:rPr>
          <w:rFonts w:ascii="Times New Roman" w:hAnsi="Times New Roman" w:cs="Times New Roman"/>
          <w:sz w:val="24"/>
          <w:szCs w:val="24"/>
          <w:u w:val="single"/>
        </w:rPr>
        <w:tab/>
      </w:r>
      <w:r w:rsidRPr="004B0DD9">
        <w:rPr>
          <w:rFonts w:ascii="Times New Roman" w:hAnsi="Times New Roman" w:cs="Times New Roman"/>
          <w:sz w:val="24"/>
          <w:szCs w:val="24"/>
          <w:u w:val="single"/>
        </w:rPr>
        <w:tab/>
      </w:r>
      <w:r w:rsidRPr="004B0DD9">
        <w:rPr>
          <w:rFonts w:ascii="Times New Roman" w:hAnsi="Times New Roman" w:cs="Times New Roman"/>
          <w:sz w:val="24"/>
          <w:szCs w:val="24"/>
          <w:u w:val="single"/>
        </w:rPr>
        <w:tab/>
      </w:r>
      <w:r w:rsidRPr="004B0DD9">
        <w:rPr>
          <w:rFonts w:ascii="Times New Roman" w:hAnsi="Times New Roman" w:cs="Times New Roman"/>
          <w:sz w:val="24"/>
          <w:szCs w:val="24"/>
          <w:u w:val="single"/>
        </w:rPr>
        <w:tab/>
      </w:r>
      <w:r w:rsidRPr="004B0DD9">
        <w:rPr>
          <w:rFonts w:ascii="Times New Roman" w:hAnsi="Times New Roman" w:cs="Times New Roman"/>
          <w:sz w:val="24"/>
          <w:szCs w:val="24"/>
          <w:u w:val="single"/>
        </w:rPr>
        <w:tab/>
      </w:r>
    </w:p>
    <w:p w:rsidR="00931462" w:rsidRPr="004B0DD9" w:rsidRDefault="00931462" w:rsidP="00804352">
      <w:pPr>
        <w:spacing w:after="0" w:line="480" w:lineRule="auto"/>
        <w:rPr>
          <w:rFonts w:ascii="Times New Roman" w:hAnsi="Times New Roman" w:cs="Times New Roman"/>
          <w:sz w:val="24"/>
          <w:szCs w:val="24"/>
        </w:rPr>
      </w:pPr>
      <w:r w:rsidRPr="004B0DD9">
        <w:rPr>
          <w:rFonts w:ascii="Times New Roman" w:hAnsi="Times New Roman" w:cs="Times New Roman"/>
          <w:sz w:val="24"/>
          <w:szCs w:val="24"/>
        </w:rPr>
        <w:tab/>
        <w:t>ABSENT:</w:t>
      </w:r>
      <w:r w:rsidRPr="004B0DD9">
        <w:rPr>
          <w:rFonts w:ascii="Times New Roman" w:hAnsi="Times New Roman" w:cs="Times New Roman"/>
          <w:sz w:val="24"/>
          <w:szCs w:val="24"/>
        </w:rPr>
        <w:tab/>
        <w:t>SUPERVISORS</w:t>
      </w:r>
      <w:r w:rsidRPr="004B0DD9">
        <w:rPr>
          <w:rFonts w:ascii="Times New Roman" w:hAnsi="Times New Roman" w:cs="Times New Roman"/>
          <w:sz w:val="24"/>
          <w:szCs w:val="24"/>
        </w:rPr>
        <w:tab/>
      </w:r>
      <w:r w:rsidRPr="004B0DD9">
        <w:rPr>
          <w:rFonts w:ascii="Times New Roman" w:hAnsi="Times New Roman" w:cs="Times New Roman"/>
          <w:sz w:val="24"/>
          <w:szCs w:val="24"/>
          <w:u w:val="single"/>
        </w:rPr>
        <w:tab/>
      </w:r>
      <w:r w:rsidRPr="004B0DD9">
        <w:rPr>
          <w:rFonts w:ascii="Times New Roman" w:hAnsi="Times New Roman" w:cs="Times New Roman"/>
          <w:sz w:val="24"/>
          <w:szCs w:val="24"/>
          <w:u w:val="single"/>
        </w:rPr>
        <w:tab/>
      </w:r>
      <w:r w:rsidRPr="004B0DD9">
        <w:rPr>
          <w:rFonts w:ascii="Times New Roman" w:hAnsi="Times New Roman" w:cs="Times New Roman"/>
          <w:sz w:val="24"/>
          <w:szCs w:val="24"/>
          <w:u w:val="single"/>
        </w:rPr>
        <w:tab/>
      </w:r>
      <w:r w:rsidRPr="004B0DD9">
        <w:rPr>
          <w:rFonts w:ascii="Times New Roman" w:hAnsi="Times New Roman" w:cs="Times New Roman"/>
          <w:sz w:val="24"/>
          <w:szCs w:val="24"/>
          <w:u w:val="single"/>
        </w:rPr>
        <w:tab/>
      </w:r>
      <w:r w:rsidRPr="004B0DD9">
        <w:rPr>
          <w:rFonts w:ascii="Times New Roman" w:hAnsi="Times New Roman" w:cs="Times New Roman"/>
          <w:sz w:val="24"/>
          <w:szCs w:val="24"/>
          <w:u w:val="single"/>
        </w:rPr>
        <w:tab/>
      </w:r>
      <w:r w:rsidRPr="004B0DD9">
        <w:rPr>
          <w:rFonts w:ascii="Times New Roman" w:hAnsi="Times New Roman" w:cs="Times New Roman"/>
          <w:sz w:val="24"/>
          <w:szCs w:val="24"/>
          <w:u w:val="single"/>
        </w:rPr>
        <w:tab/>
      </w:r>
      <w:r w:rsidRPr="004B0DD9">
        <w:rPr>
          <w:rFonts w:ascii="Times New Roman" w:hAnsi="Times New Roman" w:cs="Times New Roman"/>
          <w:sz w:val="24"/>
          <w:szCs w:val="24"/>
          <w:u w:val="single"/>
        </w:rPr>
        <w:tab/>
      </w:r>
    </w:p>
    <w:p w:rsidR="00931462" w:rsidRPr="004B0DD9" w:rsidRDefault="00931462" w:rsidP="00804352">
      <w:pPr>
        <w:pStyle w:val="BodyText2"/>
        <w:widowControl/>
        <w:tabs>
          <w:tab w:val="clear" w:pos="-1440"/>
          <w:tab w:val="clear" w:pos="-720"/>
          <w:tab w:val="clear" w:pos="0"/>
          <w:tab w:val="clear" w:pos="108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jc w:val="left"/>
        <w:rPr>
          <w:u w:val="single"/>
        </w:rPr>
      </w:pPr>
      <w:r w:rsidRPr="004B0DD9">
        <w:tab/>
      </w:r>
      <w:r w:rsidRPr="004B0DD9">
        <w:tab/>
      </w:r>
      <w:r w:rsidRPr="004B0DD9">
        <w:tab/>
      </w:r>
      <w:r w:rsidRPr="004B0DD9">
        <w:tab/>
      </w:r>
      <w:r w:rsidRPr="004B0DD9">
        <w:tab/>
      </w:r>
      <w:r w:rsidRPr="004B0DD9">
        <w:tab/>
      </w:r>
      <w:r w:rsidRPr="004B0DD9">
        <w:rPr>
          <w:u w:val="single"/>
        </w:rPr>
        <w:tab/>
      </w:r>
      <w:r w:rsidRPr="004B0DD9">
        <w:rPr>
          <w:u w:val="single"/>
        </w:rPr>
        <w:tab/>
      </w:r>
      <w:r w:rsidRPr="004B0DD9">
        <w:rPr>
          <w:u w:val="single"/>
        </w:rPr>
        <w:tab/>
      </w:r>
      <w:r w:rsidRPr="004B0DD9">
        <w:rPr>
          <w:u w:val="single"/>
        </w:rPr>
        <w:tab/>
      </w:r>
      <w:r w:rsidRPr="004B0DD9">
        <w:rPr>
          <w:u w:val="single"/>
        </w:rPr>
        <w:tab/>
      </w:r>
      <w:r w:rsidRPr="004B0DD9">
        <w:rPr>
          <w:u w:val="single"/>
        </w:rPr>
        <w:tab/>
      </w:r>
      <w:r w:rsidRPr="004B0DD9">
        <w:rPr>
          <w:u w:val="single"/>
        </w:rPr>
        <w:tab/>
      </w:r>
    </w:p>
    <w:p w:rsidR="00804352" w:rsidRPr="004B0DD9" w:rsidRDefault="00931462" w:rsidP="00804352">
      <w:pPr>
        <w:spacing w:after="0" w:line="240" w:lineRule="auto"/>
        <w:rPr>
          <w:rFonts w:ascii="Times New Roman" w:hAnsi="Times New Roman" w:cs="Times New Roman"/>
          <w:bCs/>
          <w:sz w:val="24"/>
          <w:szCs w:val="24"/>
        </w:rPr>
      </w:pPr>
      <w:r w:rsidRPr="004B0DD9">
        <w:rPr>
          <w:rFonts w:ascii="Times New Roman" w:hAnsi="Times New Roman" w:cs="Times New Roman"/>
          <w:sz w:val="24"/>
          <w:szCs w:val="24"/>
        </w:rPr>
        <w:tab/>
      </w:r>
      <w:r w:rsidRPr="004B0DD9">
        <w:rPr>
          <w:rFonts w:ascii="Times New Roman" w:hAnsi="Times New Roman" w:cs="Times New Roman"/>
          <w:sz w:val="24"/>
          <w:szCs w:val="24"/>
        </w:rPr>
        <w:tab/>
      </w:r>
      <w:r w:rsidRPr="004B0DD9">
        <w:rPr>
          <w:rFonts w:ascii="Times New Roman" w:hAnsi="Times New Roman" w:cs="Times New Roman"/>
          <w:sz w:val="24"/>
          <w:szCs w:val="24"/>
        </w:rPr>
        <w:tab/>
      </w:r>
      <w:r w:rsidRPr="004B0DD9">
        <w:rPr>
          <w:rFonts w:ascii="Times New Roman" w:hAnsi="Times New Roman" w:cs="Times New Roman"/>
          <w:sz w:val="24"/>
          <w:szCs w:val="24"/>
        </w:rPr>
        <w:tab/>
      </w:r>
      <w:r w:rsidRPr="004B0DD9">
        <w:rPr>
          <w:rFonts w:ascii="Times New Roman" w:hAnsi="Times New Roman" w:cs="Times New Roman"/>
          <w:sz w:val="24"/>
          <w:szCs w:val="24"/>
        </w:rPr>
        <w:tab/>
      </w:r>
      <w:r w:rsidRPr="004B0DD9">
        <w:rPr>
          <w:rFonts w:ascii="Times New Roman" w:hAnsi="Times New Roman" w:cs="Times New Roman"/>
          <w:sz w:val="24"/>
          <w:szCs w:val="24"/>
        </w:rPr>
        <w:tab/>
      </w:r>
      <w:r w:rsidR="00A67309" w:rsidRPr="004B0DD9">
        <w:rPr>
          <w:rFonts w:ascii="Times New Roman" w:hAnsi="Times New Roman" w:cs="Times New Roman"/>
          <w:sz w:val="24"/>
          <w:szCs w:val="24"/>
        </w:rPr>
        <w:t>MARK LUCE</w:t>
      </w:r>
      <w:r w:rsidRPr="004B0DD9">
        <w:rPr>
          <w:rFonts w:ascii="Times New Roman" w:hAnsi="Times New Roman" w:cs="Times New Roman"/>
          <w:b/>
          <w:bCs/>
          <w:sz w:val="24"/>
          <w:szCs w:val="24"/>
        </w:rPr>
        <w:t xml:space="preserve">, </w:t>
      </w:r>
      <w:r w:rsidRPr="004B0DD9">
        <w:rPr>
          <w:rFonts w:ascii="Times New Roman" w:hAnsi="Times New Roman" w:cs="Times New Roman"/>
          <w:bCs/>
          <w:sz w:val="24"/>
          <w:szCs w:val="24"/>
        </w:rPr>
        <w:t>CHAIR</w:t>
      </w:r>
      <w:r w:rsidR="007D25C2" w:rsidRPr="004B0DD9">
        <w:rPr>
          <w:rFonts w:ascii="Times New Roman" w:hAnsi="Times New Roman" w:cs="Times New Roman"/>
          <w:bCs/>
          <w:sz w:val="24"/>
          <w:szCs w:val="24"/>
        </w:rPr>
        <w:t>MAN</w:t>
      </w:r>
    </w:p>
    <w:p w:rsidR="00931462" w:rsidRPr="004B0DD9" w:rsidRDefault="00931462" w:rsidP="00804352">
      <w:pPr>
        <w:spacing w:after="0" w:line="240" w:lineRule="auto"/>
        <w:rPr>
          <w:rFonts w:ascii="Times New Roman" w:hAnsi="Times New Roman" w:cs="Times New Roman"/>
          <w:sz w:val="24"/>
          <w:szCs w:val="24"/>
        </w:rPr>
      </w:pPr>
      <w:r w:rsidRPr="004B0DD9">
        <w:rPr>
          <w:rFonts w:ascii="Times New Roman" w:hAnsi="Times New Roman" w:cs="Times New Roman"/>
          <w:sz w:val="24"/>
          <w:szCs w:val="24"/>
        </w:rPr>
        <w:tab/>
      </w:r>
      <w:r w:rsidRPr="004B0DD9">
        <w:rPr>
          <w:rFonts w:ascii="Times New Roman" w:hAnsi="Times New Roman" w:cs="Times New Roman"/>
          <w:sz w:val="24"/>
          <w:szCs w:val="24"/>
        </w:rPr>
        <w:tab/>
      </w:r>
      <w:r w:rsidRPr="004B0DD9">
        <w:rPr>
          <w:rFonts w:ascii="Times New Roman" w:hAnsi="Times New Roman" w:cs="Times New Roman"/>
          <w:sz w:val="24"/>
          <w:szCs w:val="24"/>
        </w:rPr>
        <w:tab/>
      </w:r>
      <w:r w:rsidRPr="004B0DD9">
        <w:rPr>
          <w:rFonts w:ascii="Times New Roman" w:hAnsi="Times New Roman" w:cs="Times New Roman"/>
          <w:sz w:val="24"/>
          <w:szCs w:val="24"/>
        </w:rPr>
        <w:tab/>
      </w:r>
      <w:r w:rsidRPr="004B0DD9">
        <w:rPr>
          <w:rFonts w:ascii="Times New Roman" w:hAnsi="Times New Roman" w:cs="Times New Roman"/>
          <w:sz w:val="24"/>
          <w:szCs w:val="24"/>
        </w:rPr>
        <w:tab/>
      </w:r>
      <w:r w:rsidRPr="004B0DD9">
        <w:rPr>
          <w:rFonts w:ascii="Times New Roman" w:hAnsi="Times New Roman" w:cs="Times New Roman"/>
          <w:sz w:val="24"/>
          <w:szCs w:val="24"/>
        </w:rPr>
        <w:tab/>
        <w:t>Napa County Board of Supervisors</w:t>
      </w:r>
    </w:p>
    <w:p w:rsidR="00931462" w:rsidRPr="004B0DD9" w:rsidRDefault="00931462" w:rsidP="00804352">
      <w:pPr>
        <w:tabs>
          <w:tab w:val="left" w:pos="-720"/>
        </w:tabs>
        <w:suppressAutoHyphens/>
        <w:spacing w:after="0" w:line="240" w:lineRule="auto"/>
        <w:jc w:val="both"/>
        <w:rPr>
          <w:rFonts w:ascii="Times New Roman" w:hAnsi="Times New Roman" w:cs="Times New Roman"/>
          <w:sz w:val="24"/>
          <w:szCs w:val="24"/>
        </w:rPr>
      </w:pPr>
      <w:r w:rsidRPr="004B0DD9">
        <w:rPr>
          <w:rFonts w:ascii="Times New Roman" w:hAnsi="Times New Roman" w:cs="Times New Roman"/>
          <w:sz w:val="24"/>
          <w:szCs w:val="24"/>
        </w:rPr>
        <w:t>ATTEST:  GLADYS I. COIL</w:t>
      </w:r>
    </w:p>
    <w:p w:rsidR="00931462" w:rsidRPr="004B0DD9" w:rsidRDefault="00931462" w:rsidP="00804352">
      <w:pPr>
        <w:tabs>
          <w:tab w:val="left" w:pos="-720"/>
        </w:tabs>
        <w:suppressAutoHyphens/>
        <w:spacing w:after="0" w:line="240" w:lineRule="auto"/>
        <w:jc w:val="both"/>
        <w:rPr>
          <w:rFonts w:ascii="Times New Roman" w:hAnsi="Times New Roman" w:cs="Times New Roman"/>
          <w:sz w:val="24"/>
          <w:szCs w:val="24"/>
        </w:rPr>
      </w:pPr>
      <w:r w:rsidRPr="004B0DD9">
        <w:rPr>
          <w:rFonts w:ascii="Times New Roman" w:hAnsi="Times New Roman" w:cs="Times New Roman"/>
          <w:sz w:val="24"/>
          <w:szCs w:val="24"/>
        </w:rPr>
        <w:t>Clerk of the Board of Supervisors</w:t>
      </w:r>
    </w:p>
    <w:p w:rsidR="00931462" w:rsidRPr="004B0DD9" w:rsidRDefault="00931462" w:rsidP="00804352">
      <w:pPr>
        <w:tabs>
          <w:tab w:val="left" w:pos="-720"/>
        </w:tabs>
        <w:suppressAutoHyphens/>
        <w:spacing w:after="0" w:line="240" w:lineRule="auto"/>
        <w:jc w:val="both"/>
        <w:rPr>
          <w:rFonts w:ascii="Times New Roman" w:hAnsi="Times New Roman" w:cs="Times New Roman"/>
          <w:sz w:val="24"/>
          <w:szCs w:val="24"/>
        </w:rPr>
      </w:pPr>
    </w:p>
    <w:p w:rsidR="00931462" w:rsidRPr="004B0DD9" w:rsidRDefault="00931462" w:rsidP="00804352">
      <w:pPr>
        <w:tabs>
          <w:tab w:val="left" w:pos="-720"/>
        </w:tabs>
        <w:suppressAutoHyphens/>
        <w:spacing w:after="0" w:line="240" w:lineRule="auto"/>
        <w:jc w:val="both"/>
        <w:rPr>
          <w:rFonts w:ascii="Times New Roman" w:hAnsi="Times New Roman" w:cs="Times New Roman"/>
          <w:sz w:val="24"/>
          <w:szCs w:val="24"/>
        </w:rPr>
      </w:pPr>
      <w:r w:rsidRPr="004B0DD9">
        <w:rPr>
          <w:rFonts w:ascii="Times New Roman" w:hAnsi="Times New Roman" w:cs="Times New Roman"/>
          <w:sz w:val="24"/>
          <w:szCs w:val="24"/>
        </w:rPr>
        <w:t xml:space="preserve">By:_____________________ </w:t>
      </w:r>
    </w:p>
    <w:p w:rsidR="00804352" w:rsidRPr="004B0DD9" w:rsidRDefault="00804352" w:rsidP="00804352">
      <w:pPr>
        <w:tabs>
          <w:tab w:val="left" w:pos="-720"/>
        </w:tabs>
        <w:suppressAutoHyphens/>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uble" w:sz="6" w:space="0" w:color="auto"/>
        </w:tblBorders>
        <w:tblLook w:val="01E0" w:firstRow="1" w:lastRow="1" w:firstColumn="1" w:lastColumn="1" w:noHBand="0" w:noVBand="0"/>
      </w:tblPr>
      <w:tblGrid>
        <w:gridCol w:w="4788"/>
        <w:gridCol w:w="4788"/>
      </w:tblGrid>
      <w:tr w:rsidR="00186B00" w:rsidRPr="004B0DD9" w:rsidTr="00FE2ABB">
        <w:tc>
          <w:tcPr>
            <w:tcW w:w="4788" w:type="dxa"/>
          </w:tcPr>
          <w:p w:rsidR="00186B00" w:rsidRPr="004B0DD9" w:rsidRDefault="00186B00" w:rsidP="00804352">
            <w:pPr>
              <w:spacing w:after="0" w:line="240" w:lineRule="auto"/>
              <w:jc w:val="center"/>
              <w:rPr>
                <w:rFonts w:ascii="Times New Roman" w:eastAsia="Times New Roman" w:hAnsi="Times New Roman" w:cs="Times New Roman"/>
                <w:b/>
                <w:sz w:val="18"/>
                <w:szCs w:val="18"/>
              </w:rPr>
            </w:pPr>
            <w:r w:rsidRPr="004B0DD9">
              <w:rPr>
                <w:rFonts w:ascii="Times New Roman" w:eastAsia="Times New Roman" w:hAnsi="Times New Roman" w:cs="Times New Roman"/>
                <w:b/>
                <w:sz w:val="18"/>
                <w:szCs w:val="18"/>
              </w:rPr>
              <w:t>APPROVED AS TO FORM</w:t>
            </w:r>
          </w:p>
          <w:p w:rsidR="00186B00" w:rsidRPr="004B0DD9" w:rsidRDefault="00186B00" w:rsidP="00804352">
            <w:pPr>
              <w:spacing w:after="0" w:line="240" w:lineRule="auto"/>
              <w:jc w:val="center"/>
              <w:rPr>
                <w:rFonts w:ascii="Times New Roman" w:eastAsia="Times New Roman" w:hAnsi="Times New Roman" w:cs="Times New Roman"/>
                <w:b/>
                <w:sz w:val="18"/>
                <w:szCs w:val="18"/>
              </w:rPr>
            </w:pPr>
            <w:r w:rsidRPr="004B0DD9">
              <w:rPr>
                <w:rFonts w:ascii="Times New Roman" w:eastAsia="Times New Roman" w:hAnsi="Times New Roman" w:cs="Times New Roman"/>
                <w:b/>
                <w:sz w:val="18"/>
                <w:szCs w:val="18"/>
              </w:rPr>
              <w:t>Office of County Counsel</w:t>
            </w:r>
          </w:p>
          <w:p w:rsidR="00186B00" w:rsidRPr="004B0DD9" w:rsidRDefault="00186B00" w:rsidP="00804352">
            <w:pPr>
              <w:spacing w:after="0" w:line="240" w:lineRule="auto"/>
              <w:rPr>
                <w:rFonts w:ascii="Times New Roman" w:eastAsia="Times New Roman" w:hAnsi="Times New Roman" w:cs="Times New Roman"/>
                <w:sz w:val="18"/>
                <w:szCs w:val="18"/>
              </w:rPr>
            </w:pPr>
          </w:p>
          <w:p w:rsidR="00186B00" w:rsidRPr="004B0DD9" w:rsidRDefault="00186B00" w:rsidP="00804352">
            <w:pPr>
              <w:spacing w:after="0" w:line="240" w:lineRule="auto"/>
              <w:rPr>
                <w:rFonts w:ascii="Times New Roman" w:eastAsia="Times New Roman" w:hAnsi="Times New Roman" w:cs="Times New Roman"/>
                <w:sz w:val="18"/>
                <w:szCs w:val="18"/>
                <w:u w:val="single"/>
              </w:rPr>
            </w:pPr>
            <w:r w:rsidRPr="004B0DD9">
              <w:rPr>
                <w:rFonts w:ascii="Times New Roman" w:eastAsia="Times New Roman" w:hAnsi="Times New Roman" w:cs="Times New Roman"/>
                <w:sz w:val="18"/>
                <w:szCs w:val="18"/>
              </w:rPr>
              <w:t xml:space="preserve">By: </w:t>
            </w:r>
            <w:r w:rsidR="004B0DD9" w:rsidRPr="004B0DD9">
              <w:rPr>
                <w:rFonts w:ascii="Script MT Bold" w:eastAsia="Times New Roman" w:hAnsi="Script MT Bold" w:cs="Times New Roman"/>
                <w:u w:val="single"/>
              </w:rPr>
              <w:t>Robert W. Paul</w:t>
            </w:r>
            <w:r w:rsidR="004B0DD9" w:rsidRPr="004B0DD9">
              <w:rPr>
                <w:rFonts w:ascii="Times New Roman" w:eastAsia="Times New Roman" w:hAnsi="Times New Roman" w:cs="Times New Roman"/>
                <w:sz w:val="18"/>
                <w:szCs w:val="18"/>
                <w:u w:val="single"/>
              </w:rPr>
              <w:t xml:space="preserve"> </w:t>
            </w:r>
            <w:r w:rsidRPr="004B0DD9">
              <w:rPr>
                <w:rFonts w:ascii="Times New Roman" w:eastAsia="Times New Roman" w:hAnsi="Times New Roman" w:cs="Times New Roman"/>
                <w:sz w:val="18"/>
                <w:szCs w:val="18"/>
                <w:u w:val="single"/>
              </w:rPr>
              <w:t>(by e-signature)</w:t>
            </w:r>
          </w:p>
          <w:p w:rsidR="00186B00" w:rsidRPr="004B0DD9" w:rsidRDefault="00186B00" w:rsidP="00804352">
            <w:pPr>
              <w:spacing w:after="0" w:line="240" w:lineRule="auto"/>
              <w:rPr>
                <w:rFonts w:ascii="Times New Roman" w:eastAsia="Times New Roman" w:hAnsi="Times New Roman" w:cs="Times New Roman"/>
                <w:sz w:val="18"/>
                <w:szCs w:val="18"/>
              </w:rPr>
            </w:pPr>
            <w:r w:rsidRPr="004B0DD9">
              <w:rPr>
                <w:rFonts w:ascii="Times New Roman" w:eastAsia="Times New Roman" w:hAnsi="Times New Roman" w:cs="Times New Roman"/>
                <w:sz w:val="18"/>
                <w:szCs w:val="18"/>
              </w:rPr>
              <w:tab/>
              <w:t>Deputy County Counsel</w:t>
            </w:r>
          </w:p>
          <w:p w:rsidR="00186B00" w:rsidRPr="004B0DD9" w:rsidRDefault="00186B00" w:rsidP="00804352">
            <w:pPr>
              <w:spacing w:after="0" w:line="240" w:lineRule="auto"/>
              <w:rPr>
                <w:rFonts w:ascii="Times New Roman" w:eastAsia="Times New Roman" w:hAnsi="Times New Roman" w:cs="Times New Roman"/>
                <w:sz w:val="18"/>
                <w:szCs w:val="18"/>
              </w:rPr>
            </w:pPr>
          </w:p>
          <w:p w:rsidR="00186B00" w:rsidRPr="004B0DD9" w:rsidRDefault="00186B00" w:rsidP="00804352">
            <w:pPr>
              <w:spacing w:after="0" w:line="240" w:lineRule="auto"/>
              <w:rPr>
                <w:rFonts w:ascii="Times New Roman" w:eastAsia="Times New Roman" w:hAnsi="Times New Roman" w:cs="Times New Roman"/>
                <w:sz w:val="18"/>
                <w:szCs w:val="18"/>
                <w:u w:val="single"/>
              </w:rPr>
            </w:pPr>
            <w:r w:rsidRPr="004B0DD9">
              <w:rPr>
                <w:rFonts w:ascii="Times New Roman" w:eastAsia="Times New Roman" w:hAnsi="Times New Roman" w:cs="Times New Roman"/>
                <w:sz w:val="18"/>
                <w:szCs w:val="18"/>
              </w:rPr>
              <w:t xml:space="preserve">By:  </w:t>
            </w:r>
            <w:r w:rsidR="00FD026E" w:rsidRPr="004B0DD9">
              <w:rPr>
                <w:rFonts w:ascii="Script MT Bold" w:eastAsia="Times New Roman" w:hAnsi="Script MT Bold" w:cs="Times New Roman"/>
                <w:sz w:val="20"/>
                <w:szCs w:val="20"/>
                <w:u w:val="single"/>
              </w:rPr>
              <w:t>Sue Ingalls</w:t>
            </w:r>
            <w:r w:rsidR="00FD026E" w:rsidRPr="004B0DD9">
              <w:rPr>
                <w:rFonts w:ascii="Times New Roman" w:eastAsia="Times New Roman" w:hAnsi="Times New Roman" w:cs="Times New Roman"/>
                <w:sz w:val="20"/>
                <w:szCs w:val="20"/>
                <w:u w:val="single"/>
              </w:rPr>
              <w:t xml:space="preserve">  </w:t>
            </w:r>
            <w:r w:rsidRPr="004B0DD9">
              <w:rPr>
                <w:rFonts w:ascii="Times New Roman" w:eastAsia="Times New Roman" w:hAnsi="Times New Roman" w:cs="Times New Roman"/>
                <w:sz w:val="18"/>
                <w:szCs w:val="18"/>
                <w:u w:val="single"/>
              </w:rPr>
              <w:t>(by e-signature)</w:t>
            </w:r>
          </w:p>
          <w:p w:rsidR="00186B00" w:rsidRPr="004B0DD9" w:rsidRDefault="00186B00" w:rsidP="00804352">
            <w:pPr>
              <w:spacing w:after="0" w:line="240" w:lineRule="auto"/>
              <w:rPr>
                <w:rFonts w:ascii="Times New Roman" w:eastAsia="Times New Roman" w:hAnsi="Times New Roman" w:cs="Times New Roman"/>
                <w:sz w:val="18"/>
                <w:szCs w:val="18"/>
              </w:rPr>
            </w:pPr>
            <w:r w:rsidRPr="004B0DD9">
              <w:rPr>
                <w:rFonts w:ascii="Times New Roman" w:eastAsia="Times New Roman" w:hAnsi="Times New Roman" w:cs="Times New Roman"/>
                <w:sz w:val="18"/>
                <w:szCs w:val="18"/>
              </w:rPr>
              <w:tab/>
              <w:t>County Code Services</w:t>
            </w:r>
          </w:p>
          <w:p w:rsidR="00186B00" w:rsidRPr="004B0DD9" w:rsidRDefault="00186B00" w:rsidP="00804352">
            <w:pPr>
              <w:spacing w:after="0" w:line="240" w:lineRule="auto"/>
              <w:rPr>
                <w:rFonts w:ascii="Times New Roman" w:eastAsia="Times New Roman" w:hAnsi="Times New Roman" w:cs="Times New Roman"/>
                <w:sz w:val="18"/>
                <w:szCs w:val="18"/>
              </w:rPr>
            </w:pPr>
          </w:p>
          <w:p w:rsidR="00186B00" w:rsidRPr="004B0DD9" w:rsidRDefault="00186B00" w:rsidP="00804352">
            <w:pPr>
              <w:spacing w:after="0" w:line="240" w:lineRule="auto"/>
              <w:rPr>
                <w:rFonts w:ascii="Times New Roman" w:eastAsia="Times New Roman" w:hAnsi="Times New Roman" w:cs="Times New Roman"/>
                <w:sz w:val="18"/>
                <w:szCs w:val="18"/>
              </w:rPr>
            </w:pPr>
            <w:r w:rsidRPr="004B0DD9">
              <w:rPr>
                <w:rFonts w:ascii="Times New Roman" w:eastAsia="Times New Roman" w:hAnsi="Times New Roman" w:cs="Times New Roman"/>
                <w:sz w:val="18"/>
                <w:szCs w:val="18"/>
              </w:rPr>
              <w:t>Date:</w:t>
            </w:r>
            <w:r w:rsidR="004B0DD9" w:rsidRPr="004B0DD9">
              <w:rPr>
                <w:rFonts w:ascii="Times New Roman" w:eastAsia="Times New Roman" w:hAnsi="Times New Roman" w:cs="Times New Roman"/>
                <w:sz w:val="18"/>
                <w:szCs w:val="18"/>
              </w:rPr>
              <w:t xml:space="preserve"> </w:t>
            </w:r>
            <w:r w:rsidR="004B0DD9" w:rsidRPr="004B0DD9">
              <w:rPr>
                <w:rFonts w:ascii="Times New Roman" w:eastAsia="Times New Roman" w:hAnsi="Times New Roman" w:cs="Times New Roman"/>
                <w:sz w:val="18"/>
                <w:szCs w:val="18"/>
                <w:u w:val="single"/>
              </w:rPr>
              <w:t>January 6, 2014</w:t>
            </w:r>
          </w:p>
          <w:p w:rsidR="00186B00" w:rsidRPr="004B0DD9" w:rsidRDefault="00186B00" w:rsidP="00804352">
            <w:pPr>
              <w:spacing w:after="0" w:line="240" w:lineRule="auto"/>
              <w:rPr>
                <w:rFonts w:ascii="Times New Roman" w:eastAsia="Times New Roman" w:hAnsi="Times New Roman" w:cs="Times New Roman"/>
                <w:sz w:val="18"/>
                <w:szCs w:val="18"/>
              </w:rPr>
            </w:pPr>
          </w:p>
        </w:tc>
        <w:tc>
          <w:tcPr>
            <w:tcW w:w="4788" w:type="dxa"/>
          </w:tcPr>
          <w:p w:rsidR="00186B00" w:rsidRPr="004B0DD9" w:rsidRDefault="00186B00" w:rsidP="00804352">
            <w:pPr>
              <w:spacing w:after="0" w:line="240" w:lineRule="auto"/>
              <w:jc w:val="center"/>
              <w:rPr>
                <w:rFonts w:ascii="Times New Roman" w:eastAsia="Times New Roman" w:hAnsi="Times New Roman" w:cs="Times New Roman"/>
                <w:b/>
                <w:bCs/>
                <w:sz w:val="18"/>
                <w:szCs w:val="18"/>
              </w:rPr>
            </w:pPr>
            <w:r w:rsidRPr="004B0DD9">
              <w:rPr>
                <w:rFonts w:ascii="Times New Roman" w:eastAsia="Times New Roman" w:hAnsi="Times New Roman" w:cs="Times New Roman"/>
                <w:b/>
                <w:bCs/>
                <w:sz w:val="18"/>
                <w:szCs w:val="18"/>
              </w:rPr>
              <w:t>Approved by the Napa County</w:t>
            </w:r>
          </w:p>
          <w:p w:rsidR="00186B00" w:rsidRPr="004B0DD9" w:rsidRDefault="00186B00" w:rsidP="00804352">
            <w:pPr>
              <w:spacing w:after="0" w:line="240" w:lineRule="auto"/>
              <w:jc w:val="center"/>
              <w:rPr>
                <w:rFonts w:ascii="Times New Roman" w:eastAsia="Times New Roman" w:hAnsi="Times New Roman" w:cs="Times New Roman"/>
                <w:b/>
                <w:bCs/>
                <w:sz w:val="18"/>
                <w:szCs w:val="18"/>
              </w:rPr>
            </w:pPr>
            <w:r w:rsidRPr="004B0DD9">
              <w:rPr>
                <w:rFonts w:ascii="Times New Roman" w:eastAsia="Times New Roman" w:hAnsi="Times New Roman" w:cs="Times New Roman"/>
                <w:b/>
                <w:bCs/>
                <w:sz w:val="18"/>
                <w:szCs w:val="18"/>
              </w:rPr>
              <w:t>Board of Supervisors</w:t>
            </w:r>
          </w:p>
          <w:p w:rsidR="00186B00" w:rsidRPr="004B0DD9" w:rsidRDefault="00186B00" w:rsidP="00804352">
            <w:pPr>
              <w:spacing w:after="0" w:line="240" w:lineRule="auto"/>
              <w:jc w:val="both"/>
              <w:rPr>
                <w:rFonts w:ascii="Times New Roman" w:eastAsia="Times New Roman" w:hAnsi="Times New Roman" w:cs="Times New Roman"/>
                <w:sz w:val="18"/>
                <w:szCs w:val="18"/>
              </w:rPr>
            </w:pPr>
          </w:p>
          <w:p w:rsidR="00186B00" w:rsidRPr="004B0DD9" w:rsidRDefault="00186B00" w:rsidP="00804352">
            <w:pPr>
              <w:spacing w:after="0" w:line="240" w:lineRule="auto"/>
              <w:jc w:val="both"/>
              <w:rPr>
                <w:rFonts w:ascii="Times New Roman" w:eastAsia="Times New Roman" w:hAnsi="Times New Roman" w:cs="Times New Roman"/>
                <w:sz w:val="18"/>
                <w:szCs w:val="18"/>
              </w:rPr>
            </w:pPr>
            <w:r w:rsidRPr="004B0DD9">
              <w:rPr>
                <w:rFonts w:ascii="Times New Roman" w:eastAsia="Times New Roman" w:hAnsi="Times New Roman" w:cs="Times New Roman"/>
                <w:sz w:val="18"/>
                <w:szCs w:val="18"/>
              </w:rPr>
              <w:t>Date:   _____________________</w:t>
            </w:r>
          </w:p>
          <w:p w:rsidR="00186B00" w:rsidRPr="004B0DD9" w:rsidRDefault="00186B00" w:rsidP="00804352">
            <w:pPr>
              <w:spacing w:after="0" w:line="240" w:lineRule="auto"/>
              <w:jc w:val="both"/>
              <w:rPr>
                <w:rFonts w:ascii="Times New Roman" w:eastAsia="Times New Roman" w:hAnsi="Times New Roman" w:cs="Times New Roman"/>
                <w:sz w:val="18"/>
                <w:szCs w:val="18"/>
              </w:rPr>
            </w:pPr>
          </w:p>
          <w:p w:rsidR="00186B00" w:rsidRPr="004B0DD9" w:rsidRDefault="00186B00" w:rsidP="00804352">
            <w:pPr>
              <w:spacing w:after="0" w:line="240" w:lineRule="auto"/>
              <w:jc w:val="both"/>
              <w:rPr>
                <w:rFonts w:ascii="Times New Roman" w:eastAsia="Times New Roman" w:hAnsi="Times New Roman" w:cs="Times New Roman"/>
                <w:sz w:val="18"/>
                <w:szCs w:val="18"/>
              </w:rPr>
            </w:pPr>
            <w:r w:rsidRPr="004B0DD9">
              <w:rPr>
                <w:rFonts w:ascii="Times New Roman" w:eastAsia="Times New Roman" w:hAnsi="Times New Roman" w:cs="Times New Roman"/>
                <w:sz w:val="18"/>
                <w:szCs w:val="18"/>
              </w:rPr>
              <w:t xml:space="preserve">Processed by: </w:t>
            </w:r>
          </w:p>
          <w:p w:rsidR="00186B00" w:rsidRPr="004B0DD9" w:rsidRDefault="00186B00" w:rsidP="00804352">
            <w:pPr>
              <w:spacing w:after="0" w:line="240" w:lineRule="auto"/>
              <w:jc w:val="both"/>
              <w:rPr>
                <w:rFonts w:ascii="Times New Roman" w:eastAsia="Times New Roman" w:hAnsi="Times New Roman" w:cs="Times New Roman"/>
                <w:sz w:val="18"/>
                <w:szCs w:val="18"/>
              </w:rPr>
            </w:pPr>
          </w:p>
          <w:p w:rsidR="00186B00" w:rsidRPr="004B0DD9" w:rsidRDefault="00186B00" w:rsidP="00804352">
            <w:pPr>
              <w:spacing w:after="0" w:line="240" w:lineRule="auto"/>
              <w:jc w:val="both"/>
              <w:rPr>
                <w:rFonts w:ascii="Times New Roman" w:eastAsia="Times New Roman" w:hAnsi="Times New Roman" w:cs="Times New Roman"/>
                <w:sz w:val="18"/>
                <w:szCs w:val="18"/>
              </w:rPr>
            </w:pPr>
            <w:r w:rsidRPr="004B0DD9">
              <w:rPr>
                <w:rFonts w:ascii="Times New Roman" w:eastAsia="Times New Roman" w:hAnsi="Times New Roman" w:cs="Times New Roman"/>
                <w:sz w:val="18"/>
                <w:szCs w:val="18"/>
              </w:rPr>
              <w:t>_________________________________________</w:t>
            </w:r>
          </w:p>
          <w:p w:rsidR="00186B00" w:rsidRPr="004B0DD9" w:rsidRDefault="00186B00" w:rsidP="00804352">
            <w:pPr>
              <w:spacing w:after="0" w:line="240" w:lineRule="auto"/>
              <w:jc w:val="both"/>
              <w:rPr>
                <w:rFonts w:ascii="Times New Roman" w:eastAsia="Times New Roman" w:hAnsi="Times New Roman" w:cs="Times New Roman"/>
                <w:sz w:val="18"/>
                <w:szCs w:val="18"/>
              </w:rPr>
            </w:pPr>
            <w:r w:rsidRPr="004B0DD9">
              <w:rPr>
                <w:rFonts w:ascii="Times New Roman" w:eastAsia="Times New Roman" w:hAnsi="Times New Roman" w:cs="Times New Roman"/>
                <w:sz w:val="18"/>
                <w:szCs w:val="18"/>
              </w:rPr>
              <w:tab/>
              <w:t>Deputy Clerk of the Board</w:t>
            </w:r>
          </w:p>
        </w:tc>
      </w:tr>
    </w:tbl>
    <w:p w:rsidR="008D7DAA" w:rsidRPr="008D7DAA" w:rsidRDefault="008D7DAA" w:rsidP="008D7DAA">
      <w:pPr>
        <w:tabs>
          <w:tab w:val="left" w:pos="0"/>
        </w:tabs>
        <w:suppressAutoHyphens/>
        <w:spacing w:after="0" w:line="240" w:lineRule="auto"/>
        <w:jc w:val="both"/>
        <w:rPr>
          <w:rFonts w:ascii="Times New Roman" w:eastAsia="Times New Roman" w:hAnsi="Times New Roman" w:cs="Times New Roman"/>
          <w:sz w:val="24"/>
          <w:szCs w:val="24"/>
        </w:rPr>
      </w:pPr>
    </w:p>
    <w:p w:rsidR="008D7DAA" w:rsidRPr="008D7DAA" w:rsidRDefault="008D7DAA" w:rsidP="008D7DAA">
      <w:pPr>
        <w:widowControl w:val="0"/>
        <w:spacing w:after="0" w:line="240" w:lineRule="auto"/>
        <w:rPr>
          <w:rFonts w:ascii="Times New Roman" w:eastAsia="Times New Roman" w:hAnsi="Times New Roman" w:cs="Times New Roman"/>
          <w:sz w:val="24"/>
          <w:szCs w:val="24"/>
        </w:rPr>
      </w:pPr>
      <w:r w:rsidRPr="008D7DAA">
        <w:rPr>
          <w:rFonts w:ascii="Times New Roman" w:eastAsia="Times New Roman" w:hAnsi="Times New Roman" w:cs="Times New Roman"/>
          <w:sz w:val="24"/>
          <w:szCs w:val="24"/>
        </w:rPr>
        <w:t>I HEREBY CERTIFY THAT THE ORDINANCE ABOVE WAS POSTED IN THE OFFICE OF THE CLERK OF THE BOARD IN THE ADMINISTRATIVE BUILDING, 1195 THIRD STREET ROOM 310, NAPA, CALIFORNIA ON __________________________.</w:t>
      </w:r>
    </w:p>
    <w:p w:rsidR="008D7DAA" w:rsidRPr="008D7DAA" w:rsidRDefault="008D7DAA" w:rsidP="008D7DAA">
      <w:pPr>
        <w:widowControl w:val="0"/>
        <w:spacing w:after="0" w:line="240" w:lineRule="auto"/>
        <w:rPr>
          <w:rFonts w:ascii="Times New Roman" w:eastAsia="Times New Roman" w:hAnsi="Times New Roman" w:cs="Times New Roman"/>
          <w:sz w:val="24"/>
          <w:szCs w:val="24"/>
        </w:rPr>
      </w:pPr>
    </w:p>
    <w:p w:rsidR="008D7DAA" w:rsidRPr="008D7DAA" w:rsidRDefault="008D7DAA" w:rsidP="008D7DAA">
      <w:pPr>
        <w:widowControl w:val="0"/>
        <w:spacing w:after="0" w:line="240" w:lineRule="auto"/>
        <w:rPr>
          <w:rFonts w:ascii="Times New Roman" w:eastAsia="Times New Roman" w:hAnsi="Times New Roman" w:cs="Times New Roman"/>
          <w:sz w:val="24"/>
          <w:szCs w:val="24"/>
        </w:rPr>
      </w:pPr>
    </w:p>
    <w:p w:rsidR="008D7DAA" w:rsidRPr="008D7DAA" w:rsidRDefault="008D7DAA" w:rsidP="008D7DAA">
      <w:pPr>
        <w:widowControl w:val="0"/>
        <w:spacing w:after="0" w:line="240" w:lineRule="auto"/>
        <w:rPr>
          <w:rFonts w:ascii="Times New Roman" w:eastAsia="Times New Roman" w:hAnsi="Times New Roman" w:cs="Times New Roman"/>
          <w:sz w:val="24"/>
          <w:szCs w:val="24"/>
        </w:rPr>
      </w:pPr>
    </w:p>
    <w:p w:rsidR="008D7DAA" w:rsidRPr="008D7DAA" w:rsidRDefault="008D7DAA" w:rsidP="008D7DAA">
      <w:pPr>
        <w:widowControl w:val="0"/>
        <w:spacing w:after="0" w:line="240" w:lineRule="auto"/>
        <w:ind w:left="720" w:hanging="720"/>
        <w:rPr>
          <w:rFonts w:ascii="Times New Roman" w:eastAsia="Times New Roman" w:hAnsi="Times New Roman" w:cs="Times New Roman"/>
          <w:sz w:val="24"/>
          <w:szCs w:val="24"/>
        </w:rPr>
      </w:pPr>
      <w:r w:rsidRPr="008D7DAA">
        <w:rPr>
          <w:rFonts w:ascii="Times New Roman" w:eastAsia="Times New Roman" w:hAnsi="Times New Roman" w:cs="Times New Roman"/>
          <w:sz w:val="24"/>
          <w:szCs w:val="24"/>
        </w:rPr>
        <w:t>_______________________________, DEPUTY</w:t>
      </w:r>
    </w:p>
    <w:p w:rsidR="008D7DAA" w:rsidRPr="008D7DAA" w:rsidRDefault="008D7DAA" w:rsidP="008D7DAA">
      <w:pPr>
        <w:widowControl w:val="0"/>
        <w:spacing w:after="0" w:line="240" w:lineRule="auto"/>
        <w:ind w:left="720" w:hanging="720"/>
        <w:rPr>
          <w:rFonts w:ascii="Times New Roman" w:eastAsia="Times New Roman" w:hAnsi="Times New Roman" w:cs="Times New Roman"/>
          <w:sz w:val="24"/>
          <w:szCs w:val="24"/>
        </w:rPr>
      </w:pPr>
      <w:r w:rsidRPr="008D7DAA">
        <w:rPr>
          <w:rFonts w:ascii="Times New Roman" w:eastAsia="Times New Roman" w:hAnsi="Times New Roman" w:cs="Times New Roman"/>
          <w:sz w:val="24"/>
          <w:szCs w:val="24"/>
        </w:rPr>
        <w:t>GLADYS I. COIL, CLERK OF THE BOARD</w:t>
      </w:r>
    </w:p>
    <w:p w:rsidR="00186B00" w:rsidRPr="004B0DD9" w:rsidRDefault="00186B00" w:rsidP="00804352">
      <w:pPr>
        <w:tabs>
          <w:tab w:val="left" w:pos="-720"/>
        </w:tabs>
        <w:suppressAutoHyphens/>
        <w:spacing w:after="0" w:line="240" w:lineRule="auto"/>
        <w:jc w:val="both"/>
        <w:rPr>
          <w:rFonts w:ascii="Times New Roman" w:hAnsi="Times New Roman" w:cs="Times New Roman"/>
          <w:sz w:val="24"/>
          <w:szCs w:val="24"/>
        </w:rPr>
      </w:pPr>
      <w:bookmarkStart w:id="2" w:name="_GoBack"/>
      <w:bookmarkEnd w:id="2"/>
    </w:p>
    <w:sectPr w:rsidR="00186B00" w:rsidRPr="004B0DD9" w:rsidSect="00EC5A5E">
      <w:footerReference w:type="default" r:id="rId8"/>
      <w:pgSz w:w="12240" w:h="15840" w:code="1"/>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DEE" w:rsidRDefault="003B3DEE" w:rsidP="00180CBF">
      <w:pPr>
        <w:spacing w:after="0" w:line="240" w:lineRule="auto"/>
      </w:pPr>
      <w:r>
        <w:separator/>
      </w:r>
    </w:p>
  </w:endnote>
  <w:endnote w:type="continuationSeparator" w:id="0">
    <w:p w:rsidR="003B3DEE" w:rsidRDefault="003B3DEE" w:rsidP="00180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DEE" w:rsidRPr="00394C05" w:rsidRDefault="003B3DEE" w:rsidP="00394C05">
    <w:pPr>
      <w:pStyle w:val="Footer"/>
      <w:jc w:val="center"/>
      <w:rPr>
        <w:rFonts w:ascii="Times New Roman" w:hAnsi="Times New Roman" w:cs="Times New Roman"/>
        <w:smallCaps/>
        <w:sz w:val="24"/>
        <w:szCs w:val="24"/>
      </w:rPr>
    </w:pPr>
  </w:p>
  <w:p w:rsidR="00A67309" w:rsidRDefault="00F77620" w:rsidP="00394C05">
    <w:pPr>
      <w:pStyle w:val="Footer"/>
      <w:rPr>
        <w:rFonts w:ascii="Times New Roman" w:hAnsi="Times New Roman" w:cs="Times New Roman"/>
        <w:sz w:val="16"/>
        <w:szCs w:val="16"/>
      </w:rPr>
    </w:pPr>
    <w:r w:rsidRPr="00A67309">
      <w:rPr>
        <w:rFonts w:ascii="Times New Roman" w:hAnsi="Times New Roman" w:cs="Times New Roman"/>
        <w:sz w:val="16"/>
        <w:szCs w:val="16"/>
      </w:rPr>
      <w:t>cc\d\Pl\Ord\2013 Mobilehome Pk\</w:t>
    </w:r>
  </w:p>
  <w:p w:rsidR="003B3DEE" w:rsidRPr="00804352" w:rsidRDefault="00F77620" w:rsidP="00394C05">
    <w:pPr>
      <w:pStyle w:val="Footer"/>
      <w:rPr>
        <w:rFonts w:ascii="Times New Roman" w:hAnsi="Times New Roman" w:cs="Times New Roman"/>
      </w:rPr>
    </w:pPr>
    <w:r w:rsidRPr="00A67309">
      <w:rPr>
        <w:rFonts w:ascii="Times New Roman" w:hAnsi="Times New Roman" w:cs="Times New Roman"/>
        <w:sz w:val="16"/>
        <w:szCs w:val="16"/>
      </w:rPr>
      <w:t>2013 Mobilehome Ord</w:t>
    </w:r>
    <w:r w:rsidR="00350A7A">
      <w:rPr>
        <w:rFonts w:ascii="Times New Roman" w:hAnsi="Times New Roman" w:cs="Times New Roman"/>
        <w:sz w:val="16"/>
        <w:szCs w:val="16"/>
      </w:rPr>
      <w:t xml:space="preserve"> FINAL</w:t>
    </w:r>
    <w:r w:rsidRPr="00A67309">
      <w:rPr>
        <w:rFonts w:ascii="Times New Roman" w:hAnsi="Times New Roman" w:cs="Times New Roman"/>
        <w:sz w:val="16"/>
        <w:szCs w:val="16"/>
      </w:rPr>
      <w:t>.docx</w:t>
    </w:r>
    <w:r w:rsidR="003B3DEE">
      <w:tab/>
    </w:r>
    <w:r w:rsidR="003B3DEE" w:rsidRPr="001D3D2C">
      <w:rPr>
        <w:rFonts w:ascii="Times New Roman" w:hAnsi="Times New Roman" w:cs="Times New Roman"/>
        <w:sz w:val="24"/>
      </w:rPr>
      <w:fldChar w:fldCharType="begin"/>
    </w:r>
    <w:r w:rsidR="003B3DEE" w:rsidRPr="001D3D2C">
      <w:rPr>
        <w:rFonts w:ascii="Times New Roman" w:hAnsi="Times New Roman" w:cs="Times New Roman"/>
        <w:sz w:val="24"/>
      </w:rPr>
      <w:instrText xml:space="preserve"> PAGE  \* Arabic  \* MERGEFORMAT </w:instrText>
    </w:r>
    <w:r w:rsidR="003B3DEE" w:rsidRPr="001D3D2C">
      <w:rPr>
        <w:rFonts w:ascii="Times New Roman" w:hAnsi="Times New Roman" w:cs="Times New Roman"/>
        <w:sz w:val="24"/>
      </w:rPr>
      <w:fldChar w:fldCharType="separate"/>
    </w:r>
    <w:r w:rsidR="008D7DAA">
      <w:rPr>
        <w:rFonts w:ascii="Times New Roman" w:hAnsi="Times New Roman" w:cs="Times New Roman"/>
        <w:noProof/>
        <w:sz w:val="24"/>
      </w:rPr>
      <w:t>11</w:t>
    </w:r>
    <w:r w:rsidR="003B3DEE" w:rsidRPr="001D3D2C">
      <w:rPr>
        <w:rFonts w:ascii="Times New Roman" w:hAnsi="Times New Roman" w:cs="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DEE" w:rsidRDefault="003B3DEE" w:rsidP="00180CBF">
      <w:pPr>
        <w:spacing w:after="0" w:line="240" w:lineRule="auto"/>
      </w:pPr>
      <w:r>
        <w:separator/>
      </w:r>
    </w:p>
  </w:footnote>
  <w:footnote w:type="continuationSeparator" w:id="0">
    <w:p w:rsidR="003B3DEE" w:rsidRDefault="003B3DEE" w:rsidP="00180C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B80FF8"/>
    <w:rsid w:val="00011F5A"/>
    <w:rsid w:val="00012BC1"/>
    <w:rsid w:val="00023C99"/>
    <w:rsid w:val="00027C37"/>
    <w:rsid w:val="00034DF6"/>
    <w:rsid w:val="000350D6"/>
    <w:rsid w:val="00045936"/>
    <w:rsid w:val="00060E11"/>
    <w:rsid w:val="00090FAF"/>
    <w:rsid w:val="000B6109"/>
    <w:rsid w:val="000E21FA"/>
    <w:rsid w:val="000E31F0"/>
    <w:rsid w:val="000F3D68"/>
    <w:rsid w:val="0010176C"/>
    <w:rsid w:val="00115B10"/>
    <w:rsid w:val="00124EFD"/>
    <w:rsid w:val="00135044"/>
    <w:rsid w:val="001377EC"/>
    <w:rsid w:val="001407DA"/>
    <w:rsid w:val="00146844"/>
    <w:rsid w:val="00150860"/>
    <w:rsid w:val="00157738"/>
    <w:rsid w:val="0016354B"/>
    <w:rsid w:val="00174614"/>
    <w:rsid w:val="00180CBF"/>
    <w:rsid w:val="00186B00"/>
    <w:rsid w:val="00192D83"/>
    <w:rsid w:val="001A0437"/>
    <w:rsid w:val="001A7BD8"/>
    <w:rsid w:val="001B05AE"/>
    <w:rsid w:val="001B2EEF"/>
    <w:rsid w:val="001C0132"/>
    <w:rsid w:val="001C1769"/>
    <w:rsid w:val="001D3D2C"/>
    <w:rsid w:val="001E4019"/>
    <w:rsid w:val="002400C4"/>
    <w:rsid w:val="00245C9B"/>
    <w:rsid w:val="002623AE"/>
    <w:rsid w:val="0026665C"/>
    <w:rsid w:val="00272DE3"/>
    <w:rsid w:val="00274E68"/>
    <w:rsid w:val="00290F7A"/>
    <w:rsid w:val="002A39AE"/>
    <w:rsid w:val="002B2F9C"/>
    <w:rsid w:val="002B7D63"/>
    <w:rsid w:val="002C7271"/>
    <w:rsid w:val="002D0306"/>
    <w:rsid w:val="002F79E2"/>
    <w:rsid w:val="00306AD6"/>
    <w:rsid w:val="00316104"/>
    <w:rsid w:val="00331B03"/>
    <w:rsid w:val="00343F73"/>
    <w:rsid w:val="00350A7A"/>
    <w:rsid w:val="00363C5A"/>
    <w:rsid w:val="00390B73"/>
    <w:rsid w:val="00394C05"/>
    <w:rsid w:val="00397F4F"/>
    <w:rsid w:val="003B3DEE"/>
    <w:rsid w:val="003C1919"/>
    <w:rsid w:val="003F2A04"/>
    <w:rsid w:val="003F5ABB"/>
    <w:rsid w:val="00437733"/>
    <w:rsid w:val="00442B03"/>
    <w:rsid w:val="00442E95"/>
    <w:rsid w:val="0047581A"/>
    <w:rsid w:val="00490E46"/>
    <w:rsid w:val="004910FF"/>
    <w:rsid w:val="004A1026"/>
    <w:rsid w:val="004B0DD9"/>
    <w:rsid w:val="004C6473"/>
    <w:rsid w:val="00502F25"/>
    <w:rsid w:val="005142E2"/>
    <w:rsid w:val="00515F88"/>
    <w:rsid w:val="0052283A"/>
    <w:rsid w:val="00555D0C"/>
    <w:rsid w:val="005638DA"/>
    <w:rsid w:val="005709FB"/>
    <w:rsid w:val="0059784C"/>
    <w:rsid w:val="005A6371"/>
    <w:rsid w:val="005B77C0"/>
    <w:rsid w:val="005E4C7A"/>
    <w:rsid w:val="005E4FFD"/>
    <w:rsid w:val="006052BA"/>
    <w:rsid w:val="00612B6B"/>
    <w:rsid w:val="00621F15"/>
    <w:rsid w:val="00635968"/>
    <w:rsid w:val="0064369D"/>
    <w:rsid w:val="00646404"/>
    <w:rsid w:val="00656CEB"/>
    <w:rsid w:val="00657B9C"/>
    <w:rsid w:val="006A3DDC"/>
    <w:rsid w:val="006B4013"/>
    <w:rsid w:val="006B7808"/>
    <w:rsid w:val="006C57A9"/>
    <w:rsid w:val="006C7A58"/>
    <w:rsid w:val="006D1D9F"/>
    <w:rsid w:val="006F76C4"/>
    <w:rsid w:val="00705158"/>
    <w:rsid w:val="00712919"/>
    <w:rsid w:val="007430F0"/>
    <w:rsid w:val="00775EF3"/>
    <w:rsid w:val="007845C8"/>
    <w:rsid w:val="007D25C2"/>
    <w:rsid w:val="007F2368"/>
    <w:rsid w:val="00804352"/>
    <w:rsid w:val="00826A79"/>
    <w:rsid w:val="008422DD"/>
    <w:rsid w:val="00843F20"/>
    <w:rsid w:val="00853C53"/>
    <w:rsid w:val="00855114"/>
    <w:rsid w:val="008666BC"/>
    <w:rsid w:val="00873E2F"/>
    <w:rsid w:val="00874417"/>
    <w:rsid w:val="00880A35"/>
    <w:rsid w:val="00896F11"/>
    <w:rsid w:val="008A61DE"/>
    <w:rsid w:val="008B2A42"/>
    <w:rsid w:val="008D3705"/>
    <w:rsid w:val="008D58CD"/>
    <w:rsid w:val="008D75C4"/>
    <w:rsid w:val="008D7DAA"/>
    <w:rsid w:val="00916237"/>
    <w:rsid w:val="00931462"/>
    <w:rsid w:val="00943E12"/>
    <w:rsid w:val="0096799E"/>
    <w:rsid w:val="009A665B"/>
    <w:rsid w:val="009B14D0"/>
    <w:rsid w:val="009E0D35"/>
    <w:rsid w:val="00A16BCA"/>
    <w:rsid w:val="00A462E5"/>
    <w:rsid w:val="00A55562"/>
    <w:rsid w:val="00A563A8"/>
    <w:rsid w:val="00A56B58"/>
    <w:rsid w:val="00A61738"/>
    <w:rsid w:val="00A670D1"/>
    <w:rsid w:val="00A67309"/>
    <w:rsid w:val="00A72DE1"/>
    <w:rsid w:val="00A73F5C"/>
    <w:rsid w:val="00A8090C"/>
    <w:rsid w:val="00A95495"/>
    <w:rsid w:val="00AF0ACB"/>
    <w:rsid w:val="00AF3149"/>
    <w:rsid w:val="00B2622A"/>
    <w:rsid w:val="00B339BF"/>
    <w:rsid w:val="00B37B7E"/>
    <w:rsid w:val="00B55F32"/>
    <w:rsid w:val="00B6482A"/>
    <w:rsid w:val="00B65AEB"/>
    <w:rsid w:val="00B80FF8"/>
    <w:rsid w:val="00B91BE7"/>
    <w:rsid w:val="00B97626"/>
    <w:rsid w:val="00BA7FBF"/>
    <w:rsid w:val="00BC2EB9"/>
    <w:rsid w:val="00C5359C"/>
    <w:rsid w:val="00C64E7E"/>
    <w:rsid w:val="00C66202"/>
    <w:rsid w:val="00C711FE"/>
    <w:rsid w:val="00C72321"/>
    <w:rsid w:val="00C779E7"/>
    <w:rsid w:val="00C8629A"/>
    <w:rsid w:val="00CB0145"/>
    <w:rsid w:val="00CC55D8"/>
    <w:rsid w:val="00CD42B4"/>
    <w:rsid w:val="00CE3A97"/>
    <w:rsid w:val="00D20689"/>
    <w:rsid w:val="00D355C8"/>
    <w:rsid w:val="00D42C6B"/>
    <w:rsid w:val="00D504FF"/>
    <w:rsid w:val="00D5338D"/>
    <w:rsid w:val="00D54E65"/>
    <w:rsid w:val="00D563AE"/>
    <w:rsid w:val="00D60D4A"/>
    <w:rsid w:val="00DD2F71"/>
    <w:rsid w:val="00DE03A1"/>
    <w:rsid w:val="00DE4297"/>
    <w:rsid w:val="00DE4852"/>
    <w:rsid w:val="00DF79FA"/>
    <w:rsid w:val="00E01B05"/>
    <w:rsid w:val="00E03E86"/>
    <w:rsid w:val="00E03EED"/>
    <w:rsid w:val="00E3030B"/>
    <w:rsid w:val="00E365AB"/>
    <w:rsid w:val="00E40EAE"/>
    <w:rsid w:val="00E43378"/>
    <w:rsid w:val="00E47C06"/>
    <w:rsid w:val="00E6237C"/>
    <w:rsid w:val="00E85EFC"/>
    <w:rsid w:val="00EA1B16"/>
    <w:rsid w:val="00EB0295"/>
    <w:rsid w:val="00EB3D8A"/>
    <w:rsid w:val="00EB5314"/>
    <w:rsid w:val="00EC1B85"/>
    <w:rsid w:val="00EC5A5E"/>
    <w:rsid w:val="00F00F93"/>
    <w:rsid w:val="00F30D41"/>
    <w:rsid w:val="00F31FCA"/>
    <w:rsid w:val="00F535CF"/>
    <w:rsid w:val="00F565DC"/>
    <w:rsid w:val="00F77620"/>
    <w:rsid w:val="00F8132B"/>
    <w:rsid w:val="00F9551F"/>
    <w:rsid w:val="00FC4D07"/>
    <w:rsid w:val="00FD026E"/>
    <w:rsid w:val="00FE2173"/>
    <w:rsid w:val="00FE2ABB"/>
    <w:rsid w:val="00FE60C7"/>
    <w:rsid w:val="00FE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0FF8"/>
    <w:rPr>
      <w:color w:val="822223"/>
      <w:u w:val="single"/>
    </w:rPr>
  </w:style>
  <w:style w:type="paragraph" w:customStyle="1" w:styleId="incr0">
    <w:name w:val="incr0"/>
    <w:basedOn w:val="Normal"/>
    <w:rsid w:val="00B80FF8"/>
    <w:pPr>
      <w:spacing w:after="0" w:line="312" w:lineRule="atLeast"/>
      <w:ind w:left="720"/>
    </w:pPr>
    <w:rPr>
      <w:rFonts w:ascii="Arial" w:eastAsia="Times New Roman" w:hAnsi="Arial" w:cs="Arial"/>
      <w:color w:val="000000"/>
      <w:sz w:val="21"/>
      <w:szCs w:val="21"/>
    </w:rPr>
  </w:style>
  <w:style w:type="paragraph" w:customStyle="1" w:styleId="incr1">
    <w:name w:val="incr1"/>
    <w:basedOn w:val="Normal"/>
    <w:rsid w:val="00B80FF8"/>
    <w:pPr>
      <w:spacing w:after="0" w:line="312" w:lineRule="atLeast"/>
      <w:ind w:left="1440"/>
    </w:pPr>
    <w:rPr>
      <w:rFonts w:ascii="Arial" w:eastAsia="Times New Roman" w:hAnsi="Arial" w:cs="Arial"/>
      <w:color w:val="000000"/>
      <w:sz w:val="21"/>
      <w:szCs w:val="21"/>
    </w:rPr>
  </w:style>
  <w:style w:type="paragraph" w:customStyle="1" w:styleId="content1">
    <w:name w:val="content1"/>
    <w:basedOn w:val="Normal"/>
    <w:rsid w:val="00B80FF8"/>
    <w:pPr>
      <w:spacing w:before="48" w:after="0" w:line="312" w:lineRule="atLeast"/>
      <w:ind w:left="1440"/>
    </w:pPr>
    <w:rPr>
      <w:rFonts w:ascii="Arial" w:eastAsia="Times New Roman" w:hAnsi="Arial" w:cs="Arial"/>
      <w:color w:val="000000"/>
      <w:sz w:val="21"/>
      <w:szCs w:val="21"/>
    </w:rPr>
  </w:style>
  <w:style w:type="paragraph" w:customStyle="1" w:styleId="content2">
    <w:name w:val="content2"/>
    <w:basedOn w:val="Normal"/>
    <w:rsid w:val="00B80FF8"/>
    <w:pPr>
      <w:spacing w:before="48" w:after="0" w:line="312" w:lineRule="atLeast"/>
      <w:ind w:left="2160"/>
    </w:pPr>
    <w:rPr>
      <w:rFonts w:ascii="Arial" w:eastAsia="Times New Roman" w:hAnsi="Arial" w:cs="Arial"/>
      <w:color w:val="000000"/>
      <w:sz w:val="21"/>
      <w:szCs w:val="21"/>
    </w:rPr>
  </w:style>
  <w:style w:type="paragraph" w:customStyle="1" w:styleId="seclink">
    <w:name w:val="seclink"/>
    <w:basedOn w:val="Normal"/>
    <w:rsid w:val="00B80FF8"/>
    <w:pPr>
      <w:shd w:val="clear" w:color="auto" w:fill="FFFFFF"/>
      <w:spacing w:before="48" w:after="48" w:line="312" w:lineRule="atLeast"/>
      <w:ind w:left="480"/>
    </w:pPr>
    <w:rPr>
      <w:rFonts w:ascii="Arial" w:eastAsia="Times New Roman" w:hAnsi="Arial" w:cs="Arial"/>
      <w:color w:val="000000"/>
      <w:sz w:val="24"/>
      <w:szCs w:val="24"/>
    </w:rPr>
  </w:style>
  <w:style w:type="paragraph" w:customStyle="1" w:styleId="historynote">
    <w:name w:val="historynote"/>
    <w:basedOn w:val="Normal"/>
    <w:rsid w:val="00B80FF8"/>
    <w:pPr>
      <w:spacing w:before="48" w:after="48" w:line="312" w:lineRule="atLeast"/>
      <w:ind w:left="864"/>
    </w:pPr>
    <w:rPr>
      <w:rFonts w:ascii="Arial" w:eastAsia="Times New Roman" w:hAnsi="Arial" w:cs="Arial"/>
      <w:i/>
      <w:iCs/>
      <w:color w:val="777777"/>
      <w:sz w:val="18"/>
      <w:szCs w:val="18"/>
    </w:rPr>
  </w:style>
  <w:style w:type="paragraph" w:customStyle="1" w:styleId="p0">
    <w:name w:val="p0"/>
    <w:basedOn w:val="Normal"/>
    <w:rsid w:val="00B80FF8"/>
    <w:pPr>
      <w:spacing w:before="48" w:after="240" w:line="312" w:lineRule="atLeast"/>
      <w:ind w:left="720" w:firstLine="720"/>
    </w:pPr>
    <w:rPr>
      <w:rFonts w:ascii="Arial" w:eastAsia="Times New Roman" w:hAnsi="Arial" w:cs="Arial"/>
      <w:color w:val="000000"/>
      <w:sz w:val="21"/>
      <w:szCs w:val="21"/>
    </w:rPr>
  </w:style>
  <w:style w:type="paragraph" w:customStyle="1" w:styleId="b0">
    <w:name w:val="b0"/>
    <w:basedOn w:val="Normal"/>
    <w:rsid w:val="00B80FF8"/>
    <w:pPr>
      <w:spacing w:before="48" w:after="0" w:line="312" w:lineRule="atLeast"/>
      <w:ind w:left="720"/>
    </w:pPr>
    <w:rPr>
      <w:rFonts w:ascii="Arial" w:eastAsia="Times New Roman" w:hAnsi="Arial" w:cs="Arial"/>
      <w:color w:val="000000"/>
      <w:sz w:val="21"/>
      <w:szCs w:val="21"/>
    </w:rPr>
  </w:style>
  <w:style w:type="paragraph" w:customStyle="1" w:styleId="sec">
    <w:name w:val="sec"/>
    <w:basedOn w:val="Normal"/>
    <w:rsid w:val="00B80FF8"/>
    <w:pPr>
      <w:spacing w:before="48" w:after="120" w:line="360" w:lineRule="atLeast"/>
      <w:ind w:left="120"/>
    </w:pPr>
    <w:rPr>
      <w:rFonts w:ascii="Arial" w:eastAsia="Times New Roman" w:hAnsi="Arial" w:cs="Arial"/>
      <w:b/>
      <w:bCs/>
      <w:color w:val="555555"/>
      <w:sz w:val="24"/>
      <w:szCs w:val="24"/>
    </w:rPr>
  </w:style>
  <w:style w:type="paragraph" w:styleId="BalloonText">
    <w:name w:val="Balloon Text"/>
    <w:basedOn w:val="Normal"/>
    <w:link w:val="BalloonTextChar"/>
    <w:uiPriority w:val="99"/>
    <w:semiHidden/>
    <w:unhideWhenUsed/>
    <w:rsid w:val="00B80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F8"/>
    <w:rPr>
      <w:rFonts w:ascii="Tahoma" w:hAnsi="Tahoma" w:cs="Tahoma"/>
      <w:sz w:val="16"/>
      <w:szCs w:val="16"/>
    </w:rPr>
  </w:style>
  <w:style w:type="paragraph" w:styleId="BlockText">
    <w:name w:val="Block Text"/>
    <w:basedOn w:val="Normal"/>
    <w:rsid w:val="00E85EFC"/>
    <w:pPr>
      <w:spacing w:after="0" w:line="240" w:lineRule="auto"/>
      <w:ind w:left="720" w:right="936"/>
    </w:pPr>
    <w:rPr>
      <w:rFonts w:ascii="Times New Roman" w:eastAsia="Times New Roman" w:hAnsi="Times New Roman" w:cs="Times New Roman"/>
      <w:b/>
      <w:szCs w:val="20"/>
    </w:rPr>
  </w:style>
  <w:style w:type="paragraph" w:styleId="BodyText3">
    <w:name w:val="Body Text 3"/>
    <w:basedOn w:val="Normal"/>
    <w:link w:val="BodyText3Char"/>
    <w:rsid w:val="00931462"/>
    <w:pPr>
      <w:spacing w:after="0" w:line="24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931462"/>
    <w:rPr>
      <w:rFonts w:ascii="Times New Roman" w:eastAsia="Times New Roman" w:hAnsi="Times New Roman" w:cs="Times New Roman"/>
      <w:sz w:val="24"/>
      <w:szCs w:val="20"/>
    </w:rPr>
  </w:style>
  <w:style w:type="paragraph" w:styleId="BodyText2">
    <w:name w:val="Body Text 2"/>
    <w:basedOn w:val="Normal"/>
    <w:link w:val="BodyText2Char"/>
    <w:rsid w:val="00931462"/>
    <w:pPr>
      <w:widowControl w:val="0"/>
      <w:tabs>
        <w:tab w:val="left" w:pos="-14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right"/>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3146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0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CBF"/>
  </w:style>
  <w:style w:type="paragraph" w:styleId="Footer">
    <w:name w:val="footer"/>
    <w:basedOn w:val="Normal"/>
    <w:link w:val="FooterChar"/>
    <w:uiPriority w:val="99"/>
    <w:unhideWhenUsed/>
    <w:rsid w:val="00180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CBF"/>
  </w:style>
  <w:style w:type="character" w:styleId="CommentReference">
    <w:name w:val="annotation reference"/>
    <w:basedOn w:val="DefaultParagraphFont"/>
    <w:uiPriority w:val="99"/>
    <w:semiHidden/>
    <w:unhideWhenUsed/>
    <w:rsid w:val="00A670D1"/>
    <w:rPr>
      <w:sz w:val="16"/>
      <w:szCs w:val="16"/>
    </w:rPr>
  </w:style>
  <w:style w:type="paragraph" w:styleId="CommentText">
    <w:name w:val="annotation text"/>
    <w:basedOn w:val="Normal"/>
    <w:link w:val="CommentTextChar"/>
    <w:uiPriority w:val="99"/>
    <w:semiHidden/>
    <w:unhideWhenUsed/>
    <w:rsid w:val="00A670D1"/>
    <w:pPr>
      <w:spacing w:line="240" w:lineRule="auto"/>
    </w:pPr>
    <w:rPr>
      <w:sz w:val="20"/>
      <w:szCs w:val="20"/>
    </w:rPr>
  </w:style>
  <w:style w:type="character" w:customStyle="1" w:styleId="CommentTextChar">
    <w:name w:val="Comment Text Char"/>
    <w:basedOn w:val="DefaultParagraphFont"/>
    <w:link w:val="CommentText"/>
    <w:uiPriority w:val="99"/>
    <w:semiHidden/>
    <w:rsid w:val="00A670D1"/>
    <w:rPr>
      <w:sz w:val="20"/>
      <w:szCs w:val="20"/>
    </w:rPr>
  </w:style>
  <w:style w:type="paragraph" w:styleId="CommentSubject">
    <w:name w:val="annotation subject"/>
    <w:basedOn w:val="CommentText"/>
    <w:next w:val="CommentText"/>
    <w:link w:val="CommentSubjectChar"/>
    <w:uiPriority w:val="99"/>
    <w:semiHidden/>
    <w:unhideWhenUsed/>
    <w:rsid w:val="00A670D1"/>
    <w:rPr>
      <w:b/>
      <w:bCs/>
    </w:rPr>
  </w:style>
  <w:style w:type="character" w:customStyle="1" w:styleId="CommentSubjectChar">
    <w:name w:val="Comment Subject Char"/>
    <w:basedOn w:val="CommentTextChar"/>
    <w:link w:val="CommentSubject"/>
    <w:uiPriority w:val="99"/>
    <w:semiHidden/>
    <w:rsid w:val="00A670D1"/>
    <w:rPr>
      <w:b/>
      <w:bCs/>
      <w:sz w:val="20"/>
      <w:szCs w:val="20"/>
    </w:rPr>
  </w:style>
  <w:style w:type="paragraph" w:styleId="NoSpacing">
    <w:name w:val="No Spacing"/>
    <w:uiPriority w:val="1"/>
    <w:qFormat/>
    <w:rsid w:val="004A1026"/>
    <w:pPr>
      <w:spacing w:after="0" w:line="240" w:lineRule="auto"/>
    </w:pPr>
  </w:style>
  <w:style w:type="paragraph" w:customStyle="1" w:styleId="Header1Ordinances">
    <w:name w:val="Header1Ordinances"/>
    <w:basedOn w:val="TOC1"/>
    <w:next w:val="TOC1"/>
    <w:autoRedefine/>
    <w:rsid w:val="00804352"/>
    <w:pPr>
      <w:keepNext/>
      <w:spacing w:after="0" w:line="240" w:lineRule="auto"/>
      <w:ind w:left="1440" w:hanging="1440"/>
    </w:pPr>
    <w:rPr>
      <w:rFonts w:ascii="Times New Roman Bold" w:eastAsia="Times New Roman" w:hAnsi="Times New Roman Bold"/>
      <w:bdr w:val="none" w:sz="0" w:space="0" w:color="auto" w:frame="1"/>
    </w:rPr>
  </w:style>
  <w:style w:type="paragraph" w:styleId="TOC1">
    <w:name w:val="toc 1"/>
    <w:basedOn w:val="Normal"/>
    <w:next w:val="Normal"/>
    <w:autoRedefine/>
    <w:uiPriority w:val="39"/>
    <w:unhideWhenUsed/>
    <w:rsid w:val="002A39AE"/>
    <w:pPr>
      <w:spacing w:after="100"/>
    </w:pPr>
    <w:rPr>
      <w:rFonts w:ascii="Times New Roman" w:hAnsi="Times New Roman" w:cs="Times New Roman"/>
      <w:b/>
      <w:sz w:val="24"/>
      <w:szCs w:val="24"/>
    </w:rPr>
  </w:style>
  <w:style w:type="table" w:styleId="TableGrid">
    <w:name w:val="Table Grid"/>
    <w:basedOn w:val="TableNormal"/>
    <w:uiPriority w:val="59"/>
    <w:rsid w:val="002A39AE"/>
    <w:pPr>
      <w:spacing w:after="0" w:line="240" w:lineRule="auto"/>
    </w:pPr>
    <w:rPr>
      <w:rFonts w:ascii="New York" w:hAnsi="New Yor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79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0FF8"/>
    <w:rPr>
      <w:color w:val="822223"/>
      <w:u w:val="single"/>
    </w:rPr>
  </w:style>
  <w:style w:type="paragraph" w:customStyle="1" w:styleId="incr0">
    <w:name w:val="incr0"/>
    <w:basedOn w:val="Normal"/>
    <w:rsid w:val="00B80FF8"/>
    <w:pPr>
      <w:spacing w:after="0" w:line="312" w:lineRule="atLeast"/>
      <w:ind w:left="720"/>
    </w:pPr>
    <w:rPr>
      <w:rFonts w:ascii="Arial" w:eastAsia="Times New Roman" w:hAnsi="Arial" w:cs="Arial"/>
      <w:color w:val="000000"/>
      <w:sz w:val="21"/>
      <w:szCs w:val="21"/>
    </w:rPr>
  </w:style>
  <w:style w:type="paragraph" w:customStyle="1" w:styleId="incr1">
    <w:name w:val="incr1"/>
    <w:basedOn w:val="Normal"/>
    <w:rsid w:val="00B80FF8"/>
    <w:pPr>
      <w:spacing w:after="0" w:line="312" w:lineRule="atLeast"/>
      <w:ind w:left="1440"/>
    </w:pPr>
    <w:rPr>
      <w:rFonts w:ascii="Arial" w:eastAsia="Times New Roman" w:hAnsi="Arial" w:cs="Arial"/>
      <w:color w:val="000000"/>
      <w:sz w:val="21"/>
      <w:szCs w:val="21"/>
    </w:rPr>
  </w:style>
  <w:style w:type="paragraph" w:customStyle="1" w:styleId="content1">
    <w:name w:val="content1"/>
    <w:basedOn w:val="Normal"/>
    <w:rsid w:val="00B80FF8"/>
    <w:pPr>
      <w:spacing w:before="48" w:after="0" w:line="312" w:lineRule="atLeast"/>
      <w:ind w:left="1440"/>
    </w:pPr>
    <w:rPr>
      <w:rFonts w:ascii="Arial" w:eastAsia="Times New Roman" w:hAnsi="Arial" w:cs="Arial"/>
      <w:color w:val="000000"/>
      <w:sz w:val="21"/>
      <w:szCs w:val="21"/>
    </w:rPr>
  </w:style>
  <w:style w:type="paragraph" w:customStyle="1" w:styleId="content2">
    <w:name w:val="content2"/>
    <w:basedOn w:val="Normal"/>
    <w:rsid w:val="00B80FF8"/>
    <w:pPr>
      <w:spacing w:before="48" w:after="0" w:line="312" w:lineRule="atLeast"/>
      <w:ind w:left="2160"/>
    </w:pPr>
    <w:rPr>
      <w:rFonts w:ascii="Arial" w:eastAsia="Times New Roman" w:hAnsi="Arial" w:cs="Arial"/>
      <w:color w:val="000000"/>
      <w:sz w:val="21"/>
      <w:szCs w:val="21"/>
    </w:rPr>
  </w:style>
  <w:style w:type="paragraph" w:customStyle="1" w:styleId="seclink">
    <w:name w:val="seclink"/>
    <w:basedOn w:val="Normal"/>
    <w:rsid w:val="00B80FF8"/>
    <w:pPr>
      <w:shd w:val="clear" w:color="auto" w:fill="FFFFFF"/>
      <w:spacing w:before="48" w:after="48" w:line="312" w:lineRule="atLeast"/>
      <w:ind w:left="480"/>
    </w:pPr>
    <w:rPr>
      <w:rFonts w:ascii="Arial" w:eastAsia="Times New Roman" w:hAnsi="Arial" w:cs="Arial"/>
      <w:color w:val="000000"/>
      <w:sz w:val="24"/>
      <w:szCs w:val="24"/>
    </w:rPr>
  </w:style>
  <w:style w:type="paragraph" w:customStyle="1" w:styleId="historynote">
    <w:name w:val="historynote"/>
    <w:basedOn w:val="Normal"/>
    <w:rsid w:val="00B80FF8"/>
    <w:pPr>
      <w:spacing w:before="48" w:after="48" w:line="312" w:lineRule="atLeast"/>
      <w:ind w:left="864"/>
    </w:pPr>
    <w:rPr>
      <w:rFonts w:ascii="Arial" w:eastAsia="Times New Roman" w:hAnsi="Arial" w:cs="Arial"/>
      <w:i/>
      <w:iCs/>
      <w:color w:val="777777"/>
      <w:sz w:val="18"/>
      <w:szCs w:val="18"/>
    </w:rPr>
  </w:style>
  <w:style w:type="paragraph" w:customStyle="1" w:styleId="p0">
    <w:name w:val="p0"/>
    <w:basedOn w:val="Normal"/>
    <w:rsid w:val="00B80FF8"/>
    <w:pPr>
      <w:spacing w:before="48" w:after="240" w:line="312" w:lineRule="atLeast"/>
      <w:ind w:left="720" w:firstLine="720"/>
    </w:pPr>
    <w:rPr>
      <w:rFonts w:ascii="Arial" w:eastAsia="Times New Roman" w:hAnsi="Arial" w:cs="Arial"/>
      <w:color w:val="000000"/>
      <w:sz w:val="21"/>
      <w:szCs w:val="21"/>
    </w:rPr>
  </w:style>
  <w:style w:type="paragraph" w:customStyle="1" w:styleId="b0">
    <w:name w:val="b0"/>
    <w:basedOn w:val="Normal"/>
    <w:rsid w:val="00B80FF8"/>
    <w:pPr>
      <w:spacing w:before="48" w:after="0" w:line="312" w:lineRule="atLeast"/>
      <w:ind w:left="720"/>
    </w:pPr>
    <w:rPr>
      <w:rFonts w:ascii="Arial" w:eastAsia="Times New Roman" w:hAnsi="Arial" w:cs="Arial"/>
      <w:color w:val="000000"/>
      <w:sz w:val="21"/>
      <w:szCs w:val="21"/>
    </w:rPr>
  </w:style>
  <w:style w:type="paragraph" w:customStyle="1" w:styleId="sec">
    <w:name w:val="sec"/>
    <w:basedOn w:val="Normal"/>
    <w:rsid w:val="00B80FF8"/>
    <w:pPr>
      <w:spacing w:before="48" w:after="120" w:line="360" w:lineRule="atLeast"/>
      <w:ind w:left="120"/>
    </w:pPr>
    <w:rPr>
      <w:rFonts w:ascii="Arial" w:eastAsia="Times New Roman" w:hAnsi="Arial" w:cs="Arial"/>
      <w:b/>
      <w:bCs/>
      <w:color w:val="555555"/>
      <w:sz w:val="24"/>
      <w:szCs w:val="24"/>
    </w:rPr>
  </w:style>
  <w:style w:type="paragraph" w:styleId="BalloonText">
    <w:name w:val="Balloon Text"/>
    <w:basedOn w:val="Normal"/>
    <w:link w:val="BalloonTextChar"/>
    <w:uiPriority w:val="99"/>
    <w:semiHidden/>
    <w:unhideWhenUsed/>
    <w:rsid w:val="00B80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FF8"/>
    <w:rPr>
      <w:rFonts w:ascii="Tahoma" w:hAnsi="Tahoma" w:cs="Tahoma"/>
      <w:sz w:val="16"/>
      <w:szCs w:val="16"/>
    </w:rPr>
  </w:style>
  <w:style w:type="paragraph" w:styleId="BlockText">
    <w:name w:val="Block Text"/>
    <w:basedOn w:val="Normal"/>
    <w:rsid w:val="00E85EFC"/>
    <w:pPr>
      <w:spacing w:after="0" w:line="240" w:lineRule="auto"/>
      <w:ind w:left="720" w:right="936"/>
    </w:pPr>
    <w:rPr>
      <w:rFonts w:ascii="Times New Roman" w:eastAsia="Times New Roman" w:hAnsi="Times New Roman" w:cs="Times New Roman"/>
      <w:b/>
      <w:szCs w:val="20"/>
    </w:rPr>
  </w:style>
  <w:style w:type="paragraph" w:styleId="BodyText3">
    <w:name w:val="Body Text 3"/>
    <w:basedOn w:val="Normal"/>
    <w:link w:val="BodyText3Char"/>
    <w:rsid w:val="00931462"/>
    <w:pPr>
      <w:spacing w:after="0" w:line="24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931462"/>
    <w:rPr>
      <w:rFonts w:ascii="Times New Roman" w:eastAsia="Times New Roman" w:hAnsi="Times New Roman" w:cs="Times New Roman"/>
      <w:sz w:val="24"/>
      <w:szCs w:val="20"/>
    </w:rPr>
  </w:style>
  <w:style w:type="paragraph" w:styleId="BodyText2">
    <w:name w:val="Body Text 2"/>
    <w:basedOn w:val="Normal"/>
    <w:link w:val="BodyText2Char"/>
    <w:rsid w:val="00931462"/>
    <w:pPr>
      <w:widowControl w:val="0"/>
      <w:tabs>
        <w:tab w:val="left" w:pos="-144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jc w:val="right"/>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3146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0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0CBF"/>
  </w:style>
  <w:style w:type="paragraph" w:styleId="Footer">
    <w:name w:val="footer"/>
    <w:basedOn w:val="Normal"/>
    <w:link w:val="FooterChar"/>
    <w:uiPriority w:val="99"/>
    <w:unhideWhenUsed/>
    <w:rsid w:val="00180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0CBF"/>
  </w:style>
  <w:style w:type="character" w:styleId="CommentReference">
    <w:name w:val="annotation reference"/>
    <w:basedOn w:val="DefaultParagraphFont"/>
    <w:uiPriority w:val="99"/>
    <w:semiHidden/>
    <w:unhideWhenUsed/>
    <w:rsid w:val="00A670D1"/>
    <w:rPr>
      <w:sz w:val="16"/>
      <w:szCs w:val="16"/>
    </w:rPr>
  </w:style>
  <w:style w:type="paragraph" w:styleId="CommentText">
    <w:name w:val="annotation text"/>
    <w:basedOn w:val="Normal"/>
    <w:link w:val="CommentTextChar"/>
    <w:uiPriority w:val="99"/>
    <w:semiHidden/>
    <w:unhideWhenUsed/>
    <w:rsid w:val="00A670D1"/>
    <w:pPr>
      <w:spacing w:line="240" w:lineRule="auto"/>
    </w:pPr>
    <w:rPr>
      <w:sz w:val="20"/>
      <w:szCs w:val="20"/>
    </w:rPr>
  </w:style>
  <w:style w:type="character" w:customStyle="1" w:styleId="CommentTextChar">
    <w:name w:val="Comment Text Char"/>
    <w:basedOn w:val="DefaultParagraphFont"/>
    <w:link w:val="CommentText"/>
    <w:uiPriority w:val="99"/>
    <w:semiHidden/>
    <w:rsid w:val="00A670D1"/>
    <w:rPr>
      <w:sz w:val="20"/>
      <w:szCs w:val="20"/>
    </w:rPr>
  </w:style>
  <w:style w:type="paragraph" w:styleId="CommentSubject">
    <w:name w:val="annotation subject"/>
    <w:basedOn w:val="CommentText"/>
    <w:next w:val="CommentText"/>
    <w:link w:val="CommentSubjectChar"/>
    <w:uiPriority w:val="99"/>
    <w:semiHidden/>
    <w:unhideWhenUsed/>
    <w:rsid w:val="00A670D1"/>
    <w:rPr>
      <w:b/>
      <w:bCs/>
    </w:rPr>
  </w:style>
  <w:style w:type="character" w:customStyle="1" w:styleId="CommentSubjectChar">
    <w:name w:val="Comment Subject Char"/>
    <w:basedOn w:val="CommentTextChar"/>
    <w:link w:val="CommentSubject"/>
    <w:uiPriority w:val="99"/>
    <w:semiHidden/>
    <w:rsid w:val="00A670D1"/>
    <w:rPr>
      <w:b/>
      <w:bCs/>
      <w:sz w:val="20"/>
      <w:szCs w:val="20"/>
    </w:rPr>
  </w:style>
  <w:style w:type="paragraph" w:styleId="NoSpacing">
    <w:name w:val="No Spacing"/>
    <w:uiPriority w:val="1"/>
    <w:qFormat/>
    <w:rsid w:val="004A1026"/>
    <w:pPr>
      <w:spacing w:after="0" w:line="240" w:lineRule="auto"/>
    </w:pPr>
  </w:style>
  <w:style w:type="paragraph" w:customStyle="1" w:styleId="Header1Ordinances">
    <w:name w:val="Header1Ordinances"/>
    <w:basedOn w:val="TOC1"/>
    <w:next w:val="TOC1"/>
    <w:autoRedefine/>
    <w:rsid w:val="00804352"/>
    <w:pPr>
      <w:keepNext/>
      <w:spacing w:after="0" w:line="240" w:lineRule="auto"/>
      <w:ind w:left="1440" w:hanging="1440"/>
    </w:pPr>
    <w:rPr>
      <w:rFonts w:ascii="Times New Roman Bold" w:eastAsia="Times New Roman" w:hAnsi="Times New Roman Bold"/>
      <w:bdr w:val="none" w:sz="0" w:space="0" w:color="auto" w:frame="1"/>
    </w:rPr>
  </w:style>
  <w:style w:type="paragraph" w:styleId="TOC1">
    <w:name w:val="toc 1"/>
    <w:basedOn w:val="Normal"/>
    <w:next w:val="Normal"/>
    <w:autoRedefine/>
    <w:uiPriority w:val="39"/>
    <w:unhideWhenUsed/>
    <w:rsid w:val="002A39AE"/>
    <w:pPr>
      <w:spacing w:after="100"/>
    </w:pPr>
    <w:rPr>
      <w:rFonts w:ascii="Times New Roman" w:hAnsi="Times New Roman" w:cs="Times New Roman"/>
      <w:b/>
      <w:sz w:val="24"/>
      <w:szCs w:val="24"/>
    </w:rPr>
  </w:style>
  <w:style w:type="table" w:styleId="TableGrid">
    <w:name w:val="Table Grid"/>
    <w:basedOn w:val="TableNormal"/>
    <w:uiPriority w:val="59"/>
    <w:rsid w:val="002A39AE"/>
    <w:pPr>
      <w:spacing w:after="0" w:line="240" w:lineRule="auto"/>
    </w:pPr>
    <w:rPr>
      <w:rFonts w:ascii="New York" w:hAnsi="New Yor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7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678358">
      <w:bodyDiv w:val="1"/>
      <w:marLeft w:val="0"/>
      <w:marRight w:val="0"/>
      <w:marTop w:val="0"/>
      <w:marBottom w:val="0"/>
      <w:divBdr>
        <w:top w:val="none" w:sz="0" w:space="0" w:color="auto"/>
        <w:left w:val="none" w:sz="0" w:space="0" w:color="auto"/>
        <w:bottom w:val="none" w:sz="0" w:space="0" w:color="auto"/>
        <w:right w:val="none" w:sz="0" w:space="0" w:color="auto"/>
      </w:divBdr>
      <w:divsChild>
        <w:div w:id="456072282">
          <w:marLeft w:val="0"/>
          <w:marRight w:val="0"/>
          <w:marTop w:val="0"/>
          <w:marBottom w:val="0"/>
          <w:divBdr>
            <w:top w:val="none" w:sz="0" w:space="0" w:color="auto"/>
            <w:left w:val="none" w:sz="0" w:space="0" w:color="auto"/>
            <w:bottom w:val="none" w:sz="0" w:space="0" w:color="auto"/>
            <w:right w:val="none" w:sz="0" w:space="0" w:color="auto"/>
          </w:divBdr>
        </w:div>
      </w:divsChild>
    </w:div>
    <w:div w:id="1538742308">
      <w:bodyDiv w:val="1"/>
      <w:marLeft w:val="0"/>
      <w:marRight w:val="0"/>
      <w:marTop w:val="0"/>
      <w:marBottom w:val="0"/>
      <w:divBdr>
        <w:top w:val="none" w:sz="0" w:space="0" w:color="auto"/>
        <w:left w:val="none" w:sz="0" w:space="0" w:color="auto"/>
        <w:bottom w:val="none" w:sz="0" w:space="0" w:color="auto"/>
        <w:right w:val="none" w:sz="0" w:space="0" w:color="auto"/>
      </w:divBdr>
      <w:divsChild>
        <w:div w:id="998340932">
          <w:marLeft w:val="0"/>
          <w:marRight w:val="0"/>
          <w:marTop w:val="0"/>
          <w:marBottom w:val="0"/>
          <w:divBdr>
            <w:top w:val="none" w:sz="0" w:space="0" w:color="auto"/>
            <w:left w:val="none" w:sz="0" w:space="0" w:color="auto"/>
            <w:bottom w:val="none" w:sz="0" w:space="0" w:color="auto"/>
            <w:right w:val="none" w:sz="0" w:space="0" w:color="auto"/>
          </w:divBdr>
        </w:div>
      </w:divsChild>
    </w:div>
    <w:div w:id="1978487194">
      <w:bodyDiv w:val="1"/>
      <w:marLeft w:val="0"/>
      <w:marRight w:val="0"/>
      <w:marTop w:val="0"/>
      <w:marBottom w:val="0"/>
      <w:divBdr>
        <w:top w:val="none" w:sz="0" w:space="0" w:color="auto"/>
        <w:left w:val="none" w:sz="0" w:space="0" w:color="auto"/>
        <w:bottom w:val="none" w:sz="0" w:space="0" w:color="auto"/>
        <w:right w:val="none" w:sz="0" w:space="0" w:color="auto"/>
      </w:divBdr>
      <w:divsChild>
        <w:div w:id="706025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64A0A-2175-4215-AD7B-AD127B75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3767</Words>
  <Characters>21478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Napa County</Company>
  <LinksUpToDate>false</LinksUpToDate>
  <CharactersWithSpaces>25195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hillary gitelman</dc:creator>
  <cp:lastModifiedBy>Ingalls, Sue</cp:lastModifiedBy>
  <cp:revision>2</cp:revision>
  <cp:lastPrinted>2014-01-06T22:52:00Z</cp:lastPrinted>
  <dcterms:created xsi:type="dcterms:W3CDTF">2014-01-06T22:58:00Z</dcterms:created>
  <dcterms:modified xsi:type="dcterms:W3CDTF">2014-01-06T22:58:00Z</dcterms:modified>
</cp:coreProperties>
</file>