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56" w:rsidRPr="00066148" w:rsidRDefault="00EF5A56" w:rsidP="00EF5A56">
      <w:pPr>
        <w:tabs>
          <w:tab w:val="left" w:pos="7560"/>
        </w:tabs>
        <w:spacing w:after="0" w:line="240" w:lineRule="auto"/>
        <w:jc w:val="center"/>
        <w:rPr>
          <w:rFonts w:ascii="Palatino Linotype" w:hAnsi="Palatino Linotype" w:cs="Arial"/>
          <w:b/>
          <w:u w:val="single"/>
        </w:rPr>
      </w:pPr>
      <w:r w:rsidRPr="00066148">
        <w:rPr>
          <w:rFonts w:ascii="Palatino Linotype" w:hAnsi="Palatino Linotype" w:cs="Arial"/>
          <w:b/>
          <w:u w:val="single"/>
        </w:rPr>
        <w:t>Exhibit A</w:t>
      </w:r>
    </w:p>
    <w:p w:rsidR="00EF5A56" w:rsidRPr="00066148" w:rsidRDefault="00EF5A56" w:rsidP="00EF5A56">
      <w:pPr>
        <w:tabs>
          <w:tab w:val="left" w:pos="7560"/>
        </w:tabs>
        <w:spacing w:after="0" w:line="240" w:lineRule="auto"/>
        <w:jc w:val="center"/>
        <w:rPr>
          <w:rFonts w:ascii="Palatino Linotype" w:hAnsi="Palatino Linotype" w:cs="Arial"/>
          <w:b/>
        </w:rPr>
      </w:pPr>
    </w:p>
    <w:p w:rsidR="00EF5A56" w:rsidRPr="00066148" w:rsidRDefault="00EF5A56" w:rsidP="00EF5A56">
      <w:pPr>
        <w:tabs>
          <w:tab w:val="left" w:pos="7560"/>
        </w:tabs>
        <w:spacing w:after="0" w:line="240" w:lineRule="auto"/>
        <w:jc w:val="center"/>
        <w:rPr>
          <w:rFonts w:ascii="Palatino Linotype" w:hAnsi="Palatino Linotype" w:cs="Arial"/>
          <w:b/>
          <w:caps/>
        </w:rPr>
      </w:pPr>
      <w:r w:rsidRPr="00066148">
        <w:rPr>
          <w:rFonts w:ascii="Palatino Linotype" w:hAnsi="Palatino Linotype" w:cs="Arial"/>
          <w:b/>
          <w:caps/>
        </w:rPr>
        <w:t>BACKGROUND</w:t>
      </w:r>
    </w:p>
    <w:p w:rsidR="00EF5A56" w:rsidRPr="00066148" w:rsidRDefault="00EF5A56" w:rsidP="00EF5A56">
      <w:pPr>
        <w:spacing w:after="0" w:line="240" w:lineRule="auto"/>
        <w:jc w:val="center"/>
        <w:rPr>
          <w:rFonts w:ascii="Palatino Linotype" w:hAnsi="Palatino Linotype" w:cs="Arial"/>
          <w:b/>
        </w:rPr>
      </w:pPr>
    </w:p>
    <w:p w:rsidR="00EF5A56" w:rsidRPr="00066148" w:rsidRDefault="00D33EC0" w:rsidP="00EF5A56">
      <w:pPr>
        <w:spacing w:after="0" w:line="240" w:lineRule="auto"/>
        <w:jc w:val="center"/>
        <w:rPr>
          <w:rFonts w:ascii="Palatino Linotype" w:hAnsi="Palatino Linotype" w:cs="Arial"/>
          <w:b/>
        </w:rPr>
      </w:pPr>
      <w:r w:rsidRPr="00066148">
        <w:rPr>
          <w:rFonts w:ascii="Palatino Linotype" w:hAnsi="Palatino Linotype" w:cs="Arial"/>
          <w:b/>
          <w:bCs/>
        </w:rPr>
        <w:t xml:space="preserve">3730 </w:t>
      </w:r>
      <w:r w:rsidR="004102DF" w:rsidRPr="00066148">
        <w:rPr>
          <w:rFonts w:ascii="Palatino Linotype" w:hAnsi="Palatino Linotype" w:cs="Arial"/>
          <w:b/>
          <w:bCs/>
        </w:rPr>
        <w:t>Silverado Trail</w:t>
      </w:r>
      <w:r w:rsidR="00583310" w:rsidRPr="00066148">
        <w:rPr>
          <w:rFonts w:ascii="Palatino Linotype" w:hAnsi="Palatino Linotype" w:cs="Arial"/>
          <w:b/>
          <w:bCs/>
        </w:rPr>
        <w:t xml:space="preserve"> Winery</w:t>
      </w:r>
    </w:p>
    <w:p w:rsidR="00C70B6A" w:rsidRPr="00066148" w:rsidRDefault="00C70B6A" w:rsidP="00EF5A56">
      <w:pPr>
        <w:spacing w:after="0" w:line="240" w:lineRule="auto"/>
        <w:jc w:val="center"/>
        <w:rPr>
          <w:rFonts w:ascii="Palatino Linotype" w:hAnsi="Palatino Linotype" w:cs="Arial"/>
          <w:b/>
          <w:bCs/>
        </w:rPr>
      </w:pPr>
      <w:r w:rsidRPr="00066148">
        <w:rPr>
          <w:rFonts w:ascii="Palatino Linotype" w:hAnsi="Palatino Linotype" w:cs="Arial"/>
          <w:b/>
          <w:bCs/>
        </w:rPr>
        <w:t xml:space="preserve">Use Permit Application </w:t>
      </w:r>
      <w:r w:rsidRPr="00066148">
        <w:rPr>
          <w:rFonts w:ascii="Palatino Linotype" w:hAnsi="Palatino Linotype" w:cs="Arial"/>
          <w:b/>
          <w:bCs/>
          <w:i/>
        </w:rPr>
        <w:t xml:space="preserve">№ </w:t>
      </w:r>
      <w:r w:rsidRPr="00066148">
        <w:rPr>
          <w:rFonts w:ascii="Palatino Linotype" w:hAnsi="Palatino Linotype" w:cs="Arial"/>
          <w:b/>
          <w:bCs/>
        </w:rPr>
        <w:t>P</w:t>
      </w:r>
      <w:r w:rsidR="00583310" w:rsidRPr="00066148">
        <w:rPr>
          <w:rFonts w:ascii="Palatino Linotype" w:hAnsi="Palatino Linotype" w:cs="Arial"/>
          <w:b/>
          <w:bCs/>
        </w:rPr>
        <w:t>13</w:t>
      </w:r>
      <w:r w:rsidRPr="00066148">
        <w:rPr>
          <w:rFonts w:ascii="Palatino Linotype" w:hAnsi="Palatino Linotype" w:cs="Arial"/>
          <w:b/>
          <w:bCs/>
        </w:rPr>
        <w:t>-00</w:t>
      </w:r>
      <w:r w:rsidR="004102DF" w:rsidRPr="00066148">
        <w:rPr>
          <w:rFonts w:ascii="Palatino Linotype" w:hAnsi="Palatino Linotype" w:cs="Arial"/>
          <w:b/>
          <w:bCs/>
        </w:rPr>
        <w:t>260</w:t>
      </w:r>
    </w:p>
    <w:p w:rsidR="00EF5A56" w:rsidRPr="00066148" w:rsidRDefault="004102DF" w:rsidP="00EF5A56">
      <w:pPr>
        <w:spacing w:after="0" w:line="240" w:lineRule="auto"/>
        <w:jc w:val="center"/>
        <w:rPr>
          <w:rFonts w:ascii="Palatino Linotype" w:hAnsi="Palatino Linotype" w:cs="Arial"/>
          <w:b/>
        </w:rPr>
      </w:pPr>
      <w:r w:rsidRPr="00066148">
        <w:rPr>
          <w:rFonts w:ascii="Palatino Linotype" w:hAnsi="Palatino Linotype" w:cs="Arial"/>
          <w:b/>
        </w:rPr>
        <w:t>3730 Silverado Trail, St. Helena,</w:t>
      </w:r>
      <w:r w:rsidR="00EF5A56" w:rsidRPr="00066148">
        <w:rPr>
          <w:rFonts w:ascii="Palatino Linotype" w:hAnsi="Palatino Linotype" w:cs="Arial"/>
          <w:b/>
        </w:rPr>
        <w:t xml:space="preserve"> C</w:t>
      </w:r>
      <w:r w:rsidR="00EF5A56" w:rsidRPr="00066148">
        <w:rPr>
          <w:rFonts w:ascii="Palatino Linotype" w:hAnsi="Palatino Linotype" w:cs="Arial"/>
          <w:b/>
          <w:vertAlign w:val="superscript"/>
        </w:rPr>
        <w:t>alif.</w:t>
      </w:r>
      <w:r w:rsidR="00EB4150" w:rsidRPr="00066148">
        <w:rPr>
          <w:rFonts w:ascii="Palatino Linotype" w:hAnsi="Palatino Linotype" w:cs="Arial"/>
          <w:b/>
        </w:rPr>
        <w:t xml:space="preserve">, </w:t>
      </w:r>
      <w:r w:rsidR="00C70B6A" w:rsidRPr="00066148">
        <w:rPr>
          <w:rFonts w:ascii="Palatino Linotype" w:hAnsi="Palatino Linotype" w:cs="Arial"/>
          <w:b/>
          <w:bCs/>
        </w:rPr>
        <w:t>945</w:t>
      </w:r>
      <w:r w:rsidRPr="00066148">
        <w:rPr>
          <w:rFonts w:ascii="Palatino Linotype" w:hAnsi="Palatino Linotype" w:cs="Arial"/>
          <w:b/>
          <w:bCs/>
        </w:rPr>
        <w:t>74</w:t>
      </w:r>
    </w:p>
    <w:p w:rsidR="00EF5A56" w:rsidRPr="00066148" w:rsidRDefault="00EF5A56" w:rsidP="00EF5A56">
      <w:pPr>
        <w:spacing w:after="0" w:line="240" w:lineRule="auto"/>
        <w:jc w:val="center"/>
        <w:rPr>
          <w:rFonts w:ascii="Palatino Linotype" w:hAnsi="Palatino Linotype" w:cs="Arial"/>
          <w:b/>
        </w:rPr>
      </w:pPr>
      <w:proofErr w:type="gramStart"/>
      <w:r w:rsidRPr="00066148">
        <w:rPr>
          <w:rFonts w:ascii="Palatino Linotype" w:hAnsi="Palatino Linotype" w:cs="Arial"/>
          <w:b/>
        </w:rPr>
        <w:t xml:space="preserve">Assessor’s Parcel </w:t>
      </w:r>
      <w:r w:rsidRPr="00066148">
        <w:rPr>
          <w:rFonts w:ascii="Palatino Linotype" w:hAnsi="Palatino Linotype" w:cs="Arial"/>
          <w:b/>
          <w:i/>
        </w:rPr>
        <w:t>№.</w:t>
      </w:r>
      <w:proofErr w:type="gramEnd"/>
      <w:r w:rsidR="00EB4150" w:rsidRPr="00066148">
        <w:rPr>
          <w:rFonts w:ascii="Palatino Linotype" w:hAnsi="Palatino Linotype" w:cs="Arial"/>
          <w:b/>
        </w:rPr>
        <w:t xml:space="preserve"> </w:t>
      </w:r>
      <w:r w:rsidR="00410A97" w:rsidRPr="00066148">
        <w:rPr>
          <w:rFonts w:ascii="Palatino Linotype" w:hAnsi="Palatino Linotype" w:cs="Arial"/>
          <w:b/>
        </w:rPr>
        <w:t>021-040-017</w:t>
      </w:r>
    </w:p>
    <w:p w:rsidR="00517901" w:rsidRPr="00066148" w:rsidRDefault="00517901" w:rsidP="00707753">
      <w:pPr>
        <w:pStyle w:val="NormalWeb"/>
        <w:spacing w:before="0" w:beforeAutospacing="0" w:after="0" w:afterAutospacing="0"/>
        <w:rPr>
          <w:rStyle w:val="Strong"/>
          <w:rFonts w:ascii="Palatino Linotype" w:hAnsi="Palatino Linotype" w:cs="Arial"/>
          <w:sz w:val="22"/>
          <w:szCs w:val="22"/>
        </w:rPr>
      </w:pPr>
    </w:p>
    <w:p w:rsidR="00681FDA" w:rsidRPr="00066148" w:rsidRDefault="003C3637" w:rsidP="00755F52">
      <w:pPr>
        <w:pStyle w:val="NormalWeb"/>
        <w:spacing w:before="0" w:beforeAutospacing="0" w:after="0" w:afterAutospacing="0"/>
        <w:rPr>
          <w:rStyle w:val="Strong"/>
          <w:rFonts w:ascii="Palatino Linotype" w:hAnsi="Palatino Linotype" w:cs="Arial"/>
          <w:b w:val="0"/>
          <w:sz w:val="22"/>
          <w:szCs w:val="22"/>
          <w:u w:val="single"/>
        </w:rPr>
      </w:pPr>
      <w:r w:rsidRPr="00574E68">
        <w:rPr>
          <w:rStyle w:val="Strong"/>
          <w:rFonts w:ascii="Palatino Linotype" w:hAnsi="Palatino Linotype" w:cs="Arial"/>
          <w:b w:val="0"/>
          <w:sz w:val="22"/>
          <w:szCs w:val="22"/>
          <w:u w:val="single"/>
        </w:rPr>
        <w:t>Owner</w:t>
      </w:r>
      <w:r w:rsidR="00AC00E4" w:rsidRPr="00574E68">
        <w:rPr>
          <w:rStyle w:val="Strong"/>
          <w:rFonts w:ascii="Palatino Linotype" w:hAnsi="Palatino Linotype" w:cs="Arial"/>
          <w:b w:val="0"/>
          <w:sz w:val="22"/>
          <w:szCs w:val="22"/>
          <w:u w:val="single"/>
        </w:rPr>
        <w:t>/</w:t>
      </w:r>
      <w:r w:rsidRPr="00574E68">
        <w:rPr>
          <w:rStyle w:val="Strong"/>
          <w:rFonts w:ascii="Palatino Linotype" w:hAnsi="Palatino Linotype" w:cs="Arial"/>
          <w:b w:val="0"/>
          <w:sz w:val="22"/>
          <w:szCs w:val="22"/>
          <w:u w:val="single"/>
        </w:rPr>
        <w:t>Applicant</w:t>
      </w:r>
      <w:r w:rsidRPr="00066148">
        <w:rPr>
          <w:rStyle w:val="Strong"/>
          <w:rFonts w:ascii="Palatino Linotype" w:hAnsi="Palatino Linotype" w:cs="Arial"/>
          <w:b w:val="0"/>
          <w:sz w:val="22"/>
          <w:szCs w:val="22"/>
        </w:rPr>
        <w:t>:</w:t>
      </w:r>
      <w:r w:rsidRPr="00066148">
        <w:rPr>
          <w:rStyle w:val="Strong"/>
          <w:rFonts w:ascii="Palatino Linotype" w:hAnsi="Palatino Linotype" w:cs="Arial"/>
          <w:sz w:val="22"/>
          <w:szCs w:val="22"/>
        </w:rPr>
        <w:t>  </w:t>
      </w:r>
      <w:r w:rsidR="004102DF" w:rsidRPr="00066148">
        <w:rPr>
          <w:rStyle w:val="Strong"/>
          <w:rFonts w:ascii="Palatino Linotype" w:hAnsi="Palatino Linotype" w:cs="Arial"/>
          <w:b w:val="0"/>
          <w:sz w:val="22"/>
          <w:szCs w:val="22"/>
        </w:rPr>
        <w:t>3730 Silverado Trail</w:t>
      </w:r>
      <w:r w:rsidR="007F7DB9" w:rsidRPr="00066148">
        <w:rPr>
          <w:rFonts w:ascii="Palatino Linotype" w:hAnsi="Palatino Linotype" w:cs="Arial"/>
          <w:bCs/>
          <w:sz w:val="22"/>
          <w:szCs w:val="22"/>
        </w:rPr>
        <w:t xml:space="preserve"> Winery</w:t>
      </w:r>
      <w:r w:rsidR="00AC00E4">
        <w:rPr>
          <w:rFonts w:ascii="Palatino Linotype" w:hAnsi="Palatino Linotype" w:cs="Arial"/>
          <w:bCs/>
          <w:sz w:val="22"/>
          <w:szCs w:val="22"/>
        </w:rPr>
        <w:t xml:space="preserve">, Frank </w:t>
      </w:r>
      <w:proofErr w:type="spellStart"/>
      <w:r w:rsidR="00AC00E4">
        <w:rPr>
          <w:rFonts w:ascii="Palatino Linotype" w:hAnsi="Palatino Linotype" w:cs="Arial"/>
          <w:bCs/>
          <w:sz w:val="22"/>
          <w:szCs w:val="22"/>
        </w:rPr>
        <w:t>Dotzler</w:t>
      </w:r>
      <w:proofErr w:type="spellEnd"/>
      <w:r w:rsidR="00AC00E4">
        <w:rPr>
          <w:rFonts w:ascii="Palatino Linotype" w:hAnsi="Palatino Linotype" w:cs="Arial"/>
          <w:bCs/>
          <w:sz w:val="22"/>
          <w:szCs w:val="22"/>
        </w:rPr>
        <w:t xml:space="preserve">, (707) 965-1718, PO Box J, </w:t>
      </w:r>
      <w:proofErr w:type="spellStart"/>
      <w:r w:rsidR="00AC00E4">
        <w:rPr>
          <w:rFonts w:ascii="Palatino Linotype" w:hAnsi="Palatino Linotype" w:cs="Arial"/>
          <w:bCs/>
          <w:sz w:val="22"/>
          <w:szCs w:val="22"/>
        </w:rPr>
        <w:t>Angwin</w:t>
      </w:r>
      <w:proofErr w:type="spellEnd"/>
      <w:r w:rsidR="00AC00E4">
        <w:rPr>
          <w:rFonts w:ascii="Palatino Linotype" w:hAnsi="Palatino Linotype" w:cs="Arial"/>
          <w:bCs/>
          <w:sz w:val="22"/>
          <w:szCs w:val="22"/>
        </w:rPr>
        <w:t>, CA 94508</w:t>
      </w:r>
      <w:r w:rsidRPr="00066148">
        <w:rPr>
          <w:rFonts w:ascii="Palatino Linotype" w:hAnsi="Palatino Linotype" w:cs="Arial"/>
          <w:sz w:val="22"/>
          <w:szCs w:val="22"/>
        </w:rPr>
        <w:br/>
      </w:r>
      <w:r w:rsidRPr="00066148">
        <w:rPr>
          <w:rFonts w:ascii="Palatino Linotype" w:hAnsi="Palatino Linotype" w:cs="Arial"/>
          <w:sz w:val="22"/>
          <w:szCs w:val="22"/>
        </w:rPr>
        <w:br/>
      </w:r>
      <w:r w:rsidR="00574E68">
        <w:rPr>
          <w:rStyle w:val="Strong"/>
          <w:rFonts w:ascii="Palatino Linotype" w:hAnsi="Palatino Linotype" w:cs="Arial"/>
          <w:b w:val="0"/>
          <w:sz w:val="22"/>
          <w:szCs w:val="22"/>
          <w:u w:val="single"/>
        </w:rPr>
        <w:t>Representative</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w:t>
      </w:r>
      <w:r w:rsidR="007F7DB9" w:rsidRPr="00066148">
        <w:rPr>
          <w:rFonts w:ascii="Palatino Linotype" w:hAnsi="Palatino Linotype" w:cs="Arial"/>
          <w:sz w:val="22"/>
          <w:szCs w:val="22"/>
        </w:rPr>
        <w:t>Jon Webb</w:t>
      </w:r>
      <w:r w:rsidR="00C70B6A" w:rsidRPr="00066148">
        <w:rPr>
          <w:rFonts w:ascii="Palatino Linotype" w:hAnsi="Palatino Linotype" w:cs="Arial"/>
          <w:sz w:val="22"/>
          <w:szCs w:val="22"/>
        </w:rPr>
        <w:t xml:space="preserve">, </w:t>
      </w:r>
      <w:r w:rsidR="007F7DB9" w:rsidRPr="00066148">
        <w:rPr>
          <w:rFonts w:ascii="Palatino Linotype" w:hAnsi="Palatino Linotype" w:cs="Arial"/>
          <w:sz w:val="22"/>
          <w:szCs w:val="22"/>
        </w:rPr>
        <w:t>Albion Surveys, Inc.</w:t>
      </w:r>
      <w:r w:rsidR="00AC00E4">
        <w:rPr>
          <w:rFonts w:ascii="Palatino Linotype" w:hAnsi="Palatino Linotype" w:cs="Arial"/>
          <w:sz w:val="22"/>
          <w:szCs w:val="22"/>
        </w:rPr>
        <w:t>, (707)</w:t>
      </w:r>
      <w:r w:rsidR="0070347A">
        <w:rPr>
          <w:rFonts w:ascii="Palatino Linotype" w:hAnsi="Palatino Linotype" w:cs="Arial"/>
          <w:sz w:val="22"/>
          <w:szCs w:val="22"/>
        </w:rPr>
        <w:t xml:space="preserve"> </w:t>
      </w:r>
      <w:r w:rsidR="00AC00E4">
        <w:rPr>
          <w:rFonts w:ascii="Palatino Linotype" w:hAnsi="Palatino Linotype" w:cs="Arial"/>
          <w:sz w:val="22"/>
          <w:szCs w:val="22"/>
        </w:rPr>
        <w:t>963-1217, 1113 Hunt Avenue, Saint Helena, CA 94574</w:t>
      </w:r>
      <w:r w:rsidRPr="00066148">
        <w:rPr>
          <w:rFonts w:ascii="Palatino Linotype" w:hAnsi="Palatino Linotype" w:cs="Arial"/>
          <w:sz w:val="22"/>
          <w:szCs w:val="22"/>
        </w:rPr>
        <w:br/>
      </w:r>
      <w:r w:rsidRPr="00066148">
        <w:rPr>
          <w:rFonts w:ascii="Palatino Linotype" w:hAnsi="Palatino Linotype" w:cs="Arial"/>
          <w:sz w:val="22"/>
          <w:szCs w:val="22"/>
        </w:rPr>
        <w:br/>
      </w:r>
      <w:r w:rsidRPr="00066148">
        <w:rPr>
          <w:rStyle w:val="Strong"/>
          <w:rFonts w:ascii="Palatino Linotype" w:hAnsi="Palatino Linotype" w:cs="Arial"/>
          <w:b w:val="0"/>
          <w:sz w:val="22"/>
          <w:szCs w:val="22"/>
          <w:u w:val="single"/>
        </w:rPr>
        <w:t>Zoning</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A</w:t>
      </w:r>
      <w:r w:rsidR="004102DF" w:rsidRPr="00066148">
        <w:rPr>
          <w:rFonts w:ascii="Palatino Linotype" w:hAnsi="Palatino Linotype" w:cs="Arial"/>
          <w:sz w:val="22"/>
          <w:szCs w:val="22"/>
        </w:rPr>
        <w:t>P</w:t>
      </w:r>
      <w:r w:rsidR="00C70B6A" w:rsidRPr="00066148">
        <w:rPr>
          <w:rFonts w:ascii="Palatino Linotype" w:hAnsi="Palatino Linotype" w:cs="Arial"/>
          <w:sz w:val="22"/>
          <w:szCs w:val="22"/>
        </w:rPr>
        <w:t xml:space="preserve"> (Agricultural </w:t>
      </w:r>
      <w:r w:rsidR="004102DF" w:rsidRPr="00066148">
        <w:rPr>
          <w:rFonts w:ascii="Palatino Linotype" w:hAnsi="Palatino Linotype" w:cs="Arial"/>
          <w:sz w:val="22"/>
          <w:szCs w:val="22"/>
        </w:rPr>
        <w:t>Preserve</w:t>
      </w:r>
      <w:r w:rsidRPr="00066148">
        <w:rPr>
          <w:rFonts w:ascii="Palatino Linotype" w:hAnsi="Palatino Linotype" w:cs="Arial"/>
          <w:sz w:val="22"/>
          <w:szCs w:val="22"/>
        </w:rPr>
        <w:t xml:space="preserve">) </w:t>
      </w:r>
      <w:r w:rsidRPr="00066148">
        <w:rPr>
          <w:rFonts w:ascii="Palatino Linotype" w:hAnsi="Palatino Linotype" w:cs="Arial"/>
          <w:sz w:val="22"/>
          <w:szCs w:val="22"/>
        </w:rPr>
        <w:br/>
      </w:r>
      <w:r w:rsidRPr="00066148">
        <w:rPr>
          <w:rFonts w:ascii="Palatino Linotype" w:hAnsi="Palatino Linotype" w:cs="Arial"/>
          <w:sz w:val="22"/>
          <w:szCs w:val="22"/>
        </w:rPr>
        <w:br/>
      </w:r>
      <w:r w:rsidRPr="00066148">
        <w:rPr>
          <w:rStyle w:val="Strong"/>
          <w:rFonts w:ascii="Palatino Linotype" w:hAnsi="Palatino Linotype" w:cs="Arial"/>
          <w:b w:val="0"/>
          <w:sz w:val="22"/>
          <w:szCs w:val="22"/>
          <w:u w:val="single"/>
        </w:rPr>
        <w:t>General Plan Designation</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A</w:t>
      </w:r>
      <w:r w:rsidR="002B5AC3" w:rsidRPr="00066148">
        <w:rPr>
          <w:rFonts w:ascii="Palatino Linotype" w:hAnsi="Palatino Linotype" w:cs="Arial"/>
          <w:sz w:val="22"/>
          <w:szCs w:val="22"/>
        </w:rPr>
        <w:t>R</w:t>
      </w:r>
      <w:r w:rsidRPr="00066148">
        <w:rPr>
          <w:rFonts w:ascii="Palatino Linotype" w:hAnsi="Palatino Linotype" w:cs="Arial"/>
          <w:sz w:val="22"/>
          <w:szCs w:val="22"/>
        </w:rPr>
        <w:t xml:space="preserve"> (</w:t>
      </w:r>
      <w:r w:rsidR="00C70B6A" w:rsidRPr="00066148">
        <w:rPr>
          <w:rFonts w:ascii="Palatino Linotype" w:hAnsi="Palatino Linotype" w:cs="Arial"/>
          <w:sz w:val="22"/>
          <w:szCs w:val="22"/>
        </w:rPr>
        <w:t>Agricultur</w:t>
      </w:r>
      <w:r w:rsidR="006B23CA" w:rsidRPr="00066148">
        <w:rPr>
          <w:rFonts w:ascii="Palatino Linotype" w:hAnsi="Palatino Linotype" w:cs="Arial"/>
          <w:sz w:val="22"/>
          <w:szCs w:val="22"/>
        </w:rPr>
        <w:t>e</w:t>
      </w:r>
      <w:r w:rsidR="002B5AC3" w:rsidRPr="00066148">
        <w:rPr>
          <w:rFonts w:ascii="Palatino Linotype" w:hAnsi="Palatino Linotype" w:cs="Arial"/>
          <w:sz w:val="22"/>
          <w:szCs w:val="22"/>
        </w:rPr>
        <w:t xml:space="preserve"> Resource</w:t>
      </w:r>
      <w:r w:rsidRPr="00066148">
        <w:rPr>
          <w:rFonts w:ascii="Palatino Linotype" w:hAnsi="Palatino Linotype" w:cs="Arial"/>
          <w:sz w:val="22"/>
          <w:szCs w:val="22"/>
        </w:rPr>
        <w:t xml:space="preserve">) </w:t>
      </w:r>
      <w:r w:rsidRPr="00066148">
        <w:rPr>
          <w:rFonts w:ascii="Palatino Linotype" w:hAnsi="Palatino Linotype" w:cs="Arial"/>
          <w:sz w:val="22"/>
          <w:szCs w:val="22"/>
        </w:rPr>
        <w:br/>
      </w:r>
      <w:r w:rsidRPr="00066148">
        <w:rPr>
          <w:rFonts w:ascii="Palatino Linotype" w:hAnsi="Palatino Linotype" w:cs="Arial"/>
          <w:sz w:val="22"/>
          <w:szCs w:val="22"/>
        </w:rPr>
        <w:br/>
      </w:r>
      <w:r w:rsidRPr="00066148">
        <w:rPr>
          <w:rStyle w:val="Strong"/>
          <w:rFonts w:ascii="Palatino Linotype" w:hAnsi="Palatino Linotype" w:cs="Arial"/>
          <w:b w:val="0"/>
          <w:sz w:val="22"/>
          <w:szCs w:val="22"/>
          <w:u w:val="single"/>
        </w:rPr>
        <w:t>Filed</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w:t>
      </w:r>
      <w:r w:rsidR="004102DF" w:rsidRPr="00066148">
        <w:rPr>
          <w:rFonts w:ascii="Palatino Linotype" w:hAnsi="Palatino Linotype" w:cs="Arial"/>
          <w:sz w:val="22"/>
          <w:szCs w:val="22"/>
        </w:rPr>
        <w:t>August 9, 2013</w:t>
      </w:r>
      <w:r w:rsidRPr="00066148">
        <w:rPr>
          <w:rFonts w:ascii="Palatino Linotype" w:hAnsi="Palatino Linotype" w:cs="Arial"/>
          <w:sz w:val="22"/>
          <w:szCs w:val="22"/>
        </w:rPr>
        <w:t xml:space="preserve">   </w:t>
      </w:r>
      <w:r w:rsidR="00805828" w:rsidRPr="00066148">
        <w:rPr>
          <w:rFonts w:ascii="Palatino Linotype" w:hAnsi="Palatino Linotype" w:cs="Arial"/>
          <w:sz w:val="22"/>
          <w:szCs w:val="22"/>
        </w:rPr>
        <w:tab/>
      </w:r>
      <w:r w:rsidR="00805828" w:rsidRPr="00066148">
        <w:rPr>
          <w:rFonts w:ascii="Palatino Linotype" w:hAnsi="Palatino Linotype" w:cs="Arial"/>
          <w:sz w:val="22"/>
          <w:szCs w:val="22"/>
        </w:rPr>
        <w:tab/>
      </w:r>
      <w:r w:rsidRPr="00066148">
        <w:rPr>
          <w:rStyle w:val="Strong"/>
          <w:rFonts w:ascii="Palatino Linotype" w:hAnsi="Palatino Linotype" w:cs="Arial"/>
          <w:b w:val="0"/>
          <w:sz w:val="22"/>
          <w:szCs w:val="22"/>
          <w:u w:val="single"/>
        </w:rPr>
        <w:t>Complete</w:t>
      </w:r>
      <w:r w:rsidRPr="00066148">
        <w:rPr>
          <w:rStyle w:val="Strong"/>
          <w:rFonts w:ascii="Palatino Linotype" w:hAnsi="Palatino Linotype" w:cs="Arial"/>
          <w:b w:val="0"/>
          <w:sz w:val="22"/>
          <w:szCs w:val="22"/>
        </w:rPr>
        <w:t>:</w:t>
      </w:r>
      <w:r w:rsidR="00EB5B3D" w:rsidRPr="00066148">
        <w:rPr>
          <w:rFonts w:ascii="Palatino Linotype" w:hAnsi="Palatino Linotype" w:cs="Arial"/>
          <w:sz w:val="22"/>
          <w:szCs w:val="22"/>
        </w:rPr>
        <w:t>    </w:t>
      </w:r>
      <w:r w:rsidR="004102DF" w:rsidRPr="00066148">
        <w:rPr>
          <w:rFonts w:ascii="Palatino Linotype" w:hAnsi="Palatino Linotype" w:cs="Arial"/>
          <w:sz w:val="22"/>
          <w:szCs w:val="22"/>
        </w:rPr>
        <w:t>October 18</w:t>
      </w:r>
      <w:r w:rsidR="00EB01EB" w:rsidRPr="00066148">
        <w:rPr>
          <w:rFonts w:ascii="Palatino Linotype" w:hAnsi="Palatino Linotype" w:cs="Arial"/>
          <w:sz w:val="22"/>
          <w:szCs w:val="22"/>
        </w:rPr>
        <w:t xml:space="preserve">, </w:t>
      </w:r>
      <w:r w:rsidR="00F46247" w:rsidRPr="00066148">
        <w:rPr>
          <w:rFonts w:ascii="Palatino Linotype" w:hAnsi="Palatino Linotype" w:cs="Arial"/>
          <w:sz w:val="22"/>
          <w:szCs w:val="22"/>
        </w:rPr>
        <w:t>2013</w:t>
      </w:r>
      <w:r w:rsidRPr="00066148">
        <w:rPr>
          <w:rFonts w:ascii="Palatino Linotype" w:hAnsi="Palatino Linotype" w:cs="Arial"/>
          <w:sz w:val="22"/>
          <w:szCs w:val="22"/>
        </w:rPr>
        <w:t xml:space="preserve"> </w:t>
      </w:r>
      <w:r w:rsidRPr="00066148">
        <w:rPr>
          <w:rFonts w:ascii="Palatino Linotype" w:hAnsi="Palatino Linotype" w:cs="Arial"/>
          <w:sz w:val="22"/>
          <w:szCs w:val="22"/>
        </w:rPr>
        <w:br/>
      </w:r>
      <w:r w:rsidRPr="00066148">
        <w:rPr>
          <w:rFonts w:ascii="Palatino Linotype" w:hAnsi="Palatino Linotype" w:cs="Arial"/>
          <w:sz w:val="22"/>
          <w:szCs w:val="22"/>
        </w:rPr>
        <w:br/>
      </w:r>
      <w:r w:rsidR="00681FDA" w:rsidRPr="00066148">
        <w:rPr>
          <w:rStyle w:val="Strong"/>
          <w:rFonts w:ascii="Palatino Linotype" w:hAnsi="Palatino Linotype" w:cs="Arial"/>
          <w:b w:val="0"/>
          <w:sz w:val="22"/>
          <w:szCs w:val="22"/>
          <w:u w:val="single"/>
        </w:rPr>
        <w:t>Production Capacity - Existing</w:t>
      </w:r>
      <w:r w:rsidR="00681FDA" w:rsidRPr="00066148">
        <w:rPr>
          <w:rStyle w:val="Strong"/>
          <w:rFonts w:ascii="Palatino Linotype" w:hAnsi="Palatino Linotype" w:cs="Arial"/>
          <w:b w:val="0"/>
          <w:sz w:val="22"/>
          <w:szCs w:val="22"/>
        </w:rPr>
        <w:t>:</w:t>
      </w:r>
      <w:r w:rsidR="00681FDA" w:rsidRPr="00066148">
        <w:rPr>
          <w:rStyle w:val="Strong"/>
          <w:rFonts w:ascii="Palatino Linotype" w:hAnsi="Palatino Linotype" w:cs="Arial"/>
          <w:sz w:val="22"/>
          <w:szCs w:val="22"/>
        </w:rPr>
        <w:t xml:space="preserve">    </w:t>
      </w:r>
      <w:r w:rsidR="004102DF" w:rsidRPr="00066148">
        <w:rPr>
          <w:rFonts w:ascii="Palatino Linotype" w:hAnsi="Palatino Linotype" w:cs="Arial"/>
          <w:sz w:val="22"/>
          <w:szCs w:val="22"/>
        </w:rPr>
        <w:t>N/A</w:t>
      </w:r>
    </w:p>
    <w:p w:rsidR="00357804" w:rsidRPr="00066148" w:rsidRDefault="003C3637" w:rsidP="00707753">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Production Capacity - Proposed</w:t>
      </w:r>
      <w:r w:rsidRPr="00066148">
        <w:rPr>
          <w:rStyle w:val="Strong"/>
          <w:rFonts w:ascii="Palatino Linotype" w:hAnsi="Palatino Linotype" w:cs="Arial"/>
          <w:b w:val="0"/>
          <w:sz w:val="22"/>
          <w:szCs w:val="22"/>
        </w:rPr>
        <w:t>:</w:t>
      </w:r>
      <w:r w:rsidRPr="00066148">
        <w:rPr>
          <w:rStyle w:val="Strong"/>
          <w:rFonts w:ascii="Palatino Linotype" w:hAnsi="Palatino Linotype" w:cs="Arial"/>
          <w:sz w:val="22"/>
          <w:szCs w:val="22"/>
        </w:rPr>
        <w:t xml:space="preserve">    </w:t>
      </w:r>
      <w:r w:rsidR="004102DF" w:rsidRPr="00066148">
        <w:rPr>
          <w:rStyle w:val="Strong"/>
          <w:rFonts w:ascii="Palatino Linotype" w:hAnsi="Palatino Linotype" w:cs="Arial"/>
          <w:b w:val="0"/>
          <w:sz w:val="22"/>
          <w:szCs w:val="22"/>
        </w:rPr>
        <w:t>6</w:t>
      </w:r>
      <w:r w:rsidR="00F653FC" w:rsidRPr="00066148">
        <w:rPr>
          <w:rFonts w:ascii="Palatino Linotype" w:hAnsi="Palatino Linotype" w:cs="Arial"/>
          <w:sz w:val="22"/>
          <w:szCs w:val="22"/>
        </w:rPr>
        <w:t>0</w:t>
      </w:r>
      <w:r w:rsidR="00755F52" w:rsidRPr="00066148">
        <w:rPr>
          <w:rFonts w:ascii="Palatino Linotype" w:hAnsi="Palatino Linotype" w:cs="Arial"/>
          <w:sz w:val="22"/>
          <w:szCs w:val="22"/>
        </w:rPr>
        <w:t>,000 gallons per year</w:t>
      </w:r>
      <w:r w:rsidRPr="00066148">
        <w:rPr>
          <w:rFonts w:ascii="Palatino Linotype" w:hAnsi="Palatino Linotype" w:cs="Arial"/>
          <w:sz w:val="22"/>
          <w:szCs w:val="22"/>
        </w:rPr>
        <w:br/>
      </w:r>
      <w:r w:rsidRPr="00066148">
        <w:rPr>
          <w:rFonts w:ascii="Palatino Linotype" w:hAnsi="Palatino Linotype" w:cs="Arial"/>
          <w:sz w:val="22"/>
          <w:szCs w:val="22"/>
        </w:rPr>
        <w:br/>
      </w:r>
      <w:r w:rsidR="00357804" w:rsidRPr="00066148">
        <w:rPr>
          <w:rStyle w:val="Strong"/>
          <w:rFonts w:ascii="Palatino Linotype" w:hAnsi="Palatino Linotype" w:cs="Arial"/>
          <w:b w:val="0"/>
          <w:sz w:val="22"/>
          <w:szCs w:val="22"/>
          <w:u w:val="single"/>
        </w:rPr>
        <w:t>Number of Employees - Existing</w:t>
      </w:r>
      <w:r w:rsidR="00357804" w:rsidRPr="00066148">
        <w:rPr>
          <w:rStyle w:val="Strong"/>
          <w:rFonts w:ascii="Palatino Linotype" w:hAnsi="Palatino Linotype" w:cs="Arial"/>
          <w:b w:val="0"/>
          <w:sz w:val="22"/>
          <w:szCs w:val="22"/>
        </w:rPr>
        <w:t>:</w:t>
      </w:r>
      <w:r w:rsidR="00357804" w:rsidRPr="00066148">
        <w:rPr>
          <w:rStyle w:val="Strong"/>
          <w:rFonts w:ascii="Palatino Linotype" w:hAnsi="Palatino Linotype" w:cs="Arial"/>
          <w:sz w:val="22"/>
          <w:szCs w:val="22"/>
        </w:rPr>
        <w:t>   </w:t>
      </w:r>
      <w:r w:rsidR="00357804" w:rsidRPr="00066148">
        <w:rPr>
          <w:rFonts w:ascii="Palatino Linotype" w:hAnsi="Palatino Linotype" w:cs="Arial"/>
          <w:sz w:val="22"/>
          <w:szCs w:val="22"/>
        </w:rPr>
        <w:t> </w:t>
      </w:r>
      <w:r w:rsidR="004102DF" w:rsidRPr="00066148">
        <w:rPr>
          <w:rFonts w:ascii="Palatino Linotype" w:hAnsi="Palatino Linotype" w:cs="Arial"/>
          <w:sz w:val="22"/>
          <w:szCs w:val="22"/>
        </w:rPr>
        <w:t>N/A</w:t>
      </w:r>
    </w:p>
    <w:p w:rsidR="008D1F95" w:rsidRPr="00066148" w:rsidRDefault="003C3637" w:rsidP="00707753">
      <w:pPr>
        <w:pStyle w:val="NormalWeb"/>
        <w:spacing w:before="0" w:beforeAutospacing="0" w:after="0" w:afterAutospacing="0"/>
        <w:rPr>
          <w:rFonts w:ascii="Palatino Linotype" w:hAnsi="Palatino Linotype" w:cs="Arial"/>
          <w:sz w:val="22"/>
          <w:szCs w:val="22"/>
        </w:rPr>
      </w:pPr>
      <w:r w:rsidRPr="00066148">
        <w:rPr>
          <w:rStyle w:val="Strong"/>
          <w:rFonts w:ascii="Palatino Linotype" w:hAnsi="Palatino Linotype" w:cs="Arial"/>
          <w:b w:val="0"/>
          <w:sz w:val="22"/>
          <w:szCs w:val="22"/>
          <w:u w:val="single"/>
        </w:rPr>
        <w:t>Number of Employees - Proposed</w:t>
      </w:r>
      <w:r w:rsidRPr="00066148">
        <w:rPr>
          <w:rStyle w:val="Strong"/>
          <w:rFonts w:ascii="Palatino Linotype" w:hAnsi="Palatino Linotype" w:cs="Arial"/>
          <w:b w:val="0"/>
          <w:sz w:val="22"/>
          <w:szCs w:val="22"/>
        </w:rPr>
        <w:t>:</w:t>
      </w:r>
      <w:r w:rsidRPr="00066148">
        <w:rPr>
          <w:rStyle w:val="Strong"/>
          <w:rFonts w:ascii="Palatino Linotype" w:hAnsi="Palatino Linotype" w:cs="Arial"/>
          <w:sz w:val="22"/>
          <w:szCs w:val="22"/>
        </w:rPr>
        <w:t>   </w:t>
      </w:r>
      <w:r w:rsidRPr="00066148">
        <w:rPr>
          <w:rFonts w:ascii="Palatino Linotype" w:hAnsi="Palatino Linotype" w:cs="Arial"/>
          <w:sz w:val="22"/>
          <w:szCs w:val="22"/>
        </w:rPr>
        <w:t> </w:t>
      </w:r>
      <w:r w:rsidR="004102DF" w:rsidRPr="00066148">
        <w:rPr>
          <w:rFonts w:ascii="Palatino Linotype" w:hAnsi="Palatino Linotype" w:cs="Arial"/>
          <w:sz w:val="22"/>
          <w:szCs w:val="22"/>
        </w:rPr>
        <w:t>10 or fewer employees</w:t>
      </w:r>
    </w:p>
    <w:p w:rsidR="00AC00E4" w:rsidRPr="009E48CE" w:rsidRDefault="00AC00E4" w:rsidP="008D1F95">
      <w:pPr>
        <w:pStyle w:val="NormalWeb"/>
        <w:spacing w:before="0" w:beforeAutospacing="0" w:after="0" w:afterAutospacing="0"/>
        <w:rPr>
          <w:rFonts w:ascii="Palatino Linotype" w:hAnsi="Palatino Linotype" w:cs="Arial"/>
          <w:sz w:val="20"/>
          <w:szCs w:val="20"/>
        </w:rPr>
      </w:pPr>
    </w:p>
    <w:p w:rsidR="008D1F95" w:rsidRPr="00066148" w:rsidRDefault="008D1F95" w:rsidP="00AC00E4">
      <w:pPr>
        <w:pStyle w:val="NormalWeb"/>
        <w:tabs>
          <w:tab w:val="left" w:pos="0"/>
        </w:tabs>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Visitation - Existing:</w:t>
      </w:r>
      <w:r w:rsidRPr="00066148">
        <w:rPr>
          <w:rFonts w:ascii="Palatino Linotype" w:hAnsi="Palatino Linotype" w:cs="Arial"/>
          <w:sz w:val="22"/>
          <w:szCs w:val="22"/>
        </w:rPr>
        <w:t xml:space="preserve">    </w:t>
      </w:r>
      <w:r w:rsidR="004102DF" w:rsidRPr="00066148">
        <w:rPr>
          <w:rFonts w:ascii="Palatino Linotype" w:hAnsi="Palatino Linotype" w:cs="Arial"/>
          <w:sz w:val="22"/>
          <w:szCs w:val="22"/>
        </w:rPr>
        <w:t>N/A</w:t>
      </w:r>
    </w:p>
    <w:p w:rsidR="008D1F95" w:rsidRPr="00066148" w:rsidRDefault="008D1F95" w:rsidP="008D1F95">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Visitation - Proposed:</w:t>
      </w:r>
      <w:r w:rsidRPr="00066148">
        <w:rPr>
          <w:rFonts w:ascii="Palatino Linotype" w:hAnsi="Palatino Linotype" w:cs="Arial"/>
          <w:sz w:val="22"/>
          <w:szCs w:val="22"/>
        </w:rPr>
        <w:t>    P</w:t>
      </w:r>
      <w:r w:rsidR="004102DF" w:rsidRPr="00066148">
        <w:rPr>
          <w:rFonts w:ascii="Palatino Linotype" w:hAnsi="Palatino Linotype" w:cs="Arial"/>
          <w:sz w:val="22"/>
          <w:szCs w:val="22"/>
        </w:rPr>
        <w:t>rivate</w:t>
      </w:r>
      <w:r w:rsidRPr="00066148">
        <w:rPr>
          <w:rFonts w:ascii="Palatino Linotype" w:hAnsi="Palatino Linotype" w:cs="Arial"/>
          <w:sz w:val="22"/>
          <w:szCs w:val="22"/>
        </w:rPr>
        <w:t xml:space="preserve"> tours and tastings;</w:t>
      </w:r>
      <w:r w:rsidR="00AC00E4">
        <w:rPr>
          <w:rFonts w:ascii="Palatino Linotype" w:hAnsi="Palatino Linotype" w:cs="Arial"/>
          <w:sz w:val="22"/>
          <w:szCs w:val="22"/>
        </w:rPr>
        <w:t xml:space="preserve"> max of</w:t>
      </w:r>
      <w:r w:rsidRPr="00066148">
        <w:rPr>
          <w:rFonts w:ascii="Palatino Linotype" w:hAnsi="Palatino Linotype" w:cs="Arial"/>
          <w:sz w:val="22"/>
          <w:szCs w:val="22"/>
        </w:rPr>
        <w:t xml:space="preserve"> </w:t>
      </w:r>
      <w:r w:rsidR="004102DF" w:rsidRPr="00066148">
        <w:rPr>
          <w:rFonts w:ascii="Palatino Linotype" w:hAnsi="Palatino Linotype" w:cs="Arial"/>
          <w:sz w:val="22"/>
          <w:szCs w:val="22"/>
        </w:rPr>
        <w:t>6</w:t>
      </w:r>
      <w:r w:rsidR="00F653FC" w:rsidRPr="00066148">
        <w:rPr>
          <w:rFonts w:ascii="Palatino Linotype" w:hAnsi="Palatino Linotype" w:cs="Arial"/>
          <w:sz w:val="22"/>
          <w:szCs w:val="22"/>
        </w:rPr>
        <w:t>0</w:t>
      </w:r>
      <w:r w:rsidRPr="00066148">
        <w:rPr>
          <w:rFonts w:ascii="Palatino Linotype" w:hAnsi="Palatino Linotype" w:cs="Arial"/>
          <w:sz w:val="22"/>
          <w:szCs w:val="22"/>
        </w:rPr>
        <w:t xml:space="preserve"> visitors per day</w:t>
      </w:r>
      <w:r w:rsidR="00AC00E4">
        <w:rPr>
          <w:rFonts w:ascii="Palatino Linotype" w:hAnsi="Palatino Linotype" w:cs="Arial"/>
          <w:sz w:val="22"/>
          <w:szCs w:val="22"/>
        </w:rPr>
        <w:t>; max of 210 visitors per week</w:t>
      </w:r>
    </w:p>
    <w:p w:rsidR="00504967" w:rsidRPr="00066148" w:rsidRDefault="003C3637" w:rsidP="008D1F95">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sz w:val="22"/>
          <w:szCs w:val="22"/>
        </w:rPr>
        <w:t xml:space="preserve">  </w:t>
      </w:r>
      <w:r w:rsidRPr="00066148">
        <w:rPr>
          <w:rFonts w:ascii="Palatino Linotype" w:hAnsi="Palatino Linotype" w:cs="Arial"/>
          <w:b/>
          <w:bCs/>
          <w:sz w:val="22"/>
          <w:szCs w:val="22"/>
        </w:rPr>
        <w:br/>
      </w:r>
      <w:r w:rsidR="00504967" w:rsidRPr="00066148">
        <w:rPr>
          <w:rStyle w:val="Strong"/>
          <w:rFonts w:ascii="Palatino Linotype" w:hAnsi="Palatino Linotype" w:cs="Arial"/>
          <w:b w:val="0"/>
          <w:sz w:val="22"/>
          <w:szCs w:val="22"/>
          <w:u w:val="single"/>
        </w:rPr>
        <w:t>Hours of Operation - Existing:</w:t>
      </w:r>
      <w:r w:rsidR="00504967" w:rsidRPr="00066148">
        <w:rPr>
          <w:rFonts w:ascii="Palatino Linotype" w:hAnsi="Palatino Linotype" w:cs="Arial"/>
          <w:sz w:val="22"/>
          <w:szCs w:val="22"/>
        </w:rPr>
        <w:t>    </w:t>
      </w:r>
      <w:r w:rsidR="004102DF" w:rsidRPr="00066148">
        <w:rPr>
          <w:rFonts w:ascii="Palatino Linotype" w:hAnsi="Palatino Linotype" w:cs="Arial"/>
          <w:sz w:val="22"/>
          <w:szCs w:val="22"/>
        </w:rPr>
        <w:t>N/A</w:t>
      </w:r>
    </w:p>
    <w:p w:rsidR="00920221" w:rsidRDefault="003C3637" w:rsidP="00707753">
      <w:pPr>
        <w:pStyle w:val="NormalWeb"/>
        <w:spacing w:before="0" w:beforeAutospacing="0" w:after="0" w:afterAutospacing="0"/>
        <w:rPr>
          <w:rFonts w:ascii="Palatino Linotype" w:hAnsi="Palatino Linotype" w:cs="Arial"/>
          <w:sz w:val="22"/>
          <w:szCs w:val="22"/>
        </w:rPr>
      </w:pPr>
      <w:r w:rsidRPr="00DD5C03">
        <w:rPr>
          <w:rStyle w:val="Strong"/>
          <w:rFonts w:ascii="Palatino Linotype" w:hAnsi="Palatino Linotype" w:cs="Arial"/>
          <w:b w:val="0"/>
          <w:sz w:val="22"/>
          <w:szCs w:val="22"/>
          <w:u w:val="single"/>
        </w:rPr>
        <w:t>Hours of Operation - Proposed:</w:t>
      </w:r>
      <w:r w:rsidRPr="00DD5C03">
        <w:rPr>
          <w:rFonts w:ascii="Palatino Linotype" w:hAnsi="Palatino Linotype" w:cs="Arial"/>
          <w:sz w:val="22"/>
          <w:szCs w:val="22"/>
        </w:rPr>
        <w:t>    </w:t>
      </w:r>
      <w:r w:rsidR="00DD5C03" w:rsidRPr="00DD5C03">
        <w:rPr>
          <w:rFonts w:ascii="Palatino Linotype" w:hAnsi="Palatino Linotype" w:cs="Arial"/>
          <w:sz w:val="22"/>
          <w:szCs w:val="22"/>
        </w:rPr>
        <w:t>7</w:t>
      </w:r>
      <w:r w:rsidR="00F653FC" w:rsidRPr="00DD5C03">
        <w:rPr>
          <w:rFonts w:ascii="Palatino Linotype" w:hAnsi="Palatino Linotype" w:cs="Arial"/>
          <w:sz w:val="22"/>
          <w:szCs w:val="22"/>
        </w:rPr>
        <w:t xml:space="preserve"> </w:t>
      </w:r>
      <w:r w:rsidR="000E56A3" w:rsidRPr="00DD5C03">
        <w:rPr>
          <w:rFonts w:ascii="Palatino Linotype" w:hAnsi="Palatino Linotype" w:cs="Arial"/>
          <w:sz w:val="22"/>
          <w:szCs w:val="22"/>
        </w:rPr>
        <w:t xml:space="preserve">am to </w:t>
      </w:r>
      <w:r w:rsidR="00D30B84">
        <w:rPr>
          <w:rFonts w:ascii="Palatino Linotype" w:hAnsi="Palatino Linotype" w:cs="Arial"/>
          <w:sz w:val="22"/>
          <w:szCs w:val="22"/>
        </w:rPr>
        <w:t>5</w:t>
      </w:r>
      <w:r w:rsidR="000E56A3" w:rsidRPr="00DD5C03">
        <w:rPr>
          <w:rFonts w:ascii="Palatino Linotype" w:hAnsi="Palatino Linotype" w:cs="Arial"/>
          <w:sz w:val="22"/>
          <w:szCs w:val="22"/>
        </w:rPr>
        <w:t xml:space="preserve"> pm, </w:t>
      </w:r>
      <w:r w:rsidR="00554F11" w:rsidRPr="00DD5C03">
        <w:rPr>
          <w:rFonts w:ascii="Palatino Linotype" w:hAnsi="Palatino Linotype" w:cs="Arial"/>
          <w:sz w:val="22"/>
          <w:szCs w:val="22"/>
        </w:rPr>
        <w:t>daily</w:t>
      </w:r>
    </w:p>
    <w:p w:rsidR="00AC00E4" w:rsidRPr="009E48CE" w:rsidRDefault="00AC00E4" w:rsidP="00707753">
      <w:pPr>
        <w:pStyle w:val="NormalWeb"/>
        <w:spacing w:before="0" w:beforeAutospacing="0" w:after="0" w:afterAutospacing="0"/>
        <w:rPr>
          <w:rFonts w:ascii="Palatino Linotype" w:hAnsi="Palatino Linotype" w:cs="Arial"/>
          <w:sz w:val="16"/>
          <w:szCs w:val="16"/>
        </w:rPr>
      </w:pPr>
    </w:p>
    <w:p w:rsidR="00AC00E4" w:rsidRPr="00066148" w:rsidRDefault="00AC00E4" w:rsidP="00AC00E4">
      <w:pPr>
        <w:pStyle w:val="NormalWeb"/>
        <w:spacing w:before="0" w:beforeAutospacing="0" w:after="0" w:afterAutospacing="0"/>
        <w:rPr>
          <w:rStyle w:val="Strong"/>
          <w:rFonts w:ascii="Palatino Linotype" w:hAnsi="Palatino Linotype" w:cs="Arial"/>
          <w:b w:val="0"/>
          <w:sz w:val="22"/>
          <w:szCs w:val="22"/>
          <w:u w:val="single"/>
        </w:rPr>
      </w:pPr>
      <w:r>
        <w:rPr>
          <w:rStyle w:val="Strong"/>
          <w:rFonts w:ascii="Palatino Linotype" w:hAnsi="Palatino Linotype" w:cs="Arial"/>
          <w:b w:val="0"/>
          <w:sz w:val="22"/>
          <w:szCs w:val="22"/>
          <w:u w:val="single"/>
        </w:rPr>
        <w:t xml:space="preserve">Visitation </w:t>
      </w:r>
      <w:r w:rsidRPr="00066148">
        <w:rPr>
          <w:rStyle w:val="Strong"/>
          <w:rFonts w:ascii="Palatino Linotype" w:hAnsi="Palatino Linotype" w:cs="Arial"/>
          <w:b w:val="0"/>
          <w:sz w:val="22"/>
          <w:szCs w:val="22"/>
          <w:u w:val="single"/>
        </w:rPr>
        <w:t>Hours of - Existing:</w:t>
      </w:r>
      <w:r w:rsidRPr="00066148">
        <w:rPr>
          <w:rFonts w:ascii="Palatino Linotype" w:hAnsi="Palatino Linotype" w:cs="Arial"/>
          <w:sz w:val="22"/>
          <w:szCs w:val="22"/>
        </w:rPr>
        <w:t>    N/A</w:t>
      </w:r>
    </w:p>
    <w:p w:rsidR="00AC00E4" w:rsidRPr="00066148" w:rsidRDefault="00AC00E4" w:rsidP="00AC00E4">
      <w:pPr>
        <w:pStyle w:val="NormalWeb"/>
        <w:spacing w:before="0" w:beforeAutospacing="0" w:after="0" w:afterAutospacing="0"/>
        <w:rPr>
          <w:rFonts w:ascii="Palatino Linotype" w:hAnsi="Palatino Linotype" w:cs="Arial"/>
          <w:sz w:val="22"/>
          <w:szCs w:val="22"/>
        </w:rPr>
      </w:pPr>
      <w:r>
        <w:rPr>
          <w:rStyle w:val="Strong"/>
          <w:rFonts w:ascii="Palatino Linotype" w:hAnsi="Palatino Linotype" w:cs="Arial"/>
          <w:b w:val="0"/>
          <w:sz w:val="22"/>
          <w:szCs w:val="22"/>
          <w:u w:val="single"/>
        </w:rPr>
        <w:t xml:space="preserve">Visitation </w:t>
      </w:r>
      <w:r w:rsidRPr="00DD5C03">
        <w:rPr>
          <w:rStyle w:val="Strong"/>
          <w:rFonts w:ascii="Palatino Linotype" w:hAnsi="Palatino Linotype" w:cs="Arial"/>
          <w:b w:val="0"/>
          <w:sz w:val="22"/>
          <w:szCs w:val="22"/>
          <w:u w:val="single"/>
        </w:rPr>
        <w:t>Hours - Proposed:</w:t>
      </w:r>
      <w:r w:rsidRPr="00DD5C03">
        <w:rPr>
          <w:rFonts w:ascii="Palatino Linotype" w:hAnsi="Palatino Linotype" w:cs="Arial"/>
          <w:sz w:val="22"/>
          <w:szCs w:val="22"/>
        </w:rPr>
        <w:t>    </w:t>
      </w:r>
      <w:r>
        <w:rPr>
          <w:rFonts w:ascii="Palatino Linotype" w:hAnsi="Palatino Linotype" w:cs="Arial"/>
          <w:sz w:val="22"/>
          <w:szCs w:val="22"/>
        </w:rPr>
        <w:t>10</w:t>
      </w:r>
      <w:r w:rsidRPr="00DD5C03">
        <w:rPr>
          <w:rFonts w:ascii="Palatino Linotype" w:hAnsi="Palatino Linotype" w:cs="Arial"/>
          <w:sz w:val="22"/>
          <w:szCs w:val="22"/>
        </w:rPr>
        <w:t xml:space="preserve"> am to </w:t>
      </w:r>
      <w:r>
        <w:rPr>
          <w:rFonts w:ascii="Palatino Linotype" w:hAnsi="Palatino Linotype" w:cs="Arial"/>
          <w:sz w:val="22"/>
          <w:szCs w:val="22"/>
        </w:rPr>
        <w:t>4</w:t>
      </w:r>
      <w:r w:rsidRPr="00DD5C03">
        <w:rPr>
          <w:rFonts w:ascii="Palatino Linotype" w:hAnsi="Palatino Linotype" w:cs="Arial"/>
          <w:sz w:val="22"/>
          <w:szCs w:val="22"/>
        </w:rPr>
        <w:t xml:space="preserve"> pm, daily</w:t>
      </w:r>
    </w:p>
    <w:p w:rsidR="00554F11" w:rsidRPr="009E48CE" w:rsidRDefault="00554F11" w:rsidP="00554F11">
      <w:pPr>
        <w:pStyle w:val="NormalWeb"/>
        <w:spacing w:before="0" w:beforeAutospacing="0" w:after="0" w:afterAutospacing="0"/>
        <w:rPr>
          <w:rStyle w:val="Strong"/>
          <w:rFonts w:ascii="Palatino Linotype" w:hAnsi="Palatino Linotype" w:cs="Arial"/>
          <w:sz w:val="20"/>
          <w:szCs w:val="20"/>
        </w:rPr>
      </w:pPr>
    </w:p>
    <w:p w:rsidR="00DB7358" w:rsidRPr="00066148" w:rsidRDefault="00DB7358" w:rsidP="00012AE7">
      <w:pPr>
        <w:pStyle w:val="NormalWeb"/>
        <w:spacing w:before="0" w:beforeAutospacing="0" w:after="0" w:afterAutospacing="0"/>
        <w:rPr>
          <w:rStyle w:val="Strong"/>
          <w:rFonts w:ascii="Palatino Linotype" w:hAnsi="Palatino Linotype" w:cs="Arial"/>
          <w:b w:val="0"/>
          <w:sz w:val="22"/>
          <w:szCs w:val="22"/>
          <w:u w:val="single"/>
        </w:rPr>
      </w:pPr>
      <w:r w:rsidRPr="00066148">
        <w:rPr>
          <w:rStyle w:val="Strong"/>
          <w:rFonts w:ascii="Palatino Linotype" w:hAnsi="Palatino Linotype" w:cs="Arial"/>
          <w:b w:val="0"/>
          <w:sz w:val="22"/>
          <w:szCs w:val="22"/>
          <w:u w:val="single"/>
        </w:rPr>
        <w:t>Parking - Existing</w:t>
      </w:r>
      <w:r w:rsidRPr="00066148">
        <w:rPr>
          <w:rStyle w:val="Strong"/>
          <w:rFonts w:ascii="Palatino Linotype" w:hAnsi="Palatino Linotype" w:cs="Arial"/>
          <w:b w:val="0"/>
          <w:sz w:val="22"/>
          <w:szCs w:val="22"/>
        </w:rPr>
        <w:t>:  </w:t>
      </w:r>
      <w:r w:rsidRPr="00066148">
        <w:rPr>
          <w:rStyle w:val="Strong"/>
          <w:rFonts w:ascii="Palatino Linotype" w:hAnsi="Palatino Linotype" w:cs="Arial"/>
          <w:sz w:val="22"/>
          <w:szCs w:val="22"/>
        </w:rPr>
        <w:t> </w:t>
      </w:r>
      <w:r w:rsidRPr="00066148">
        <w:rPr>
          <w:rFonts w:ascii="Palatino Linotype" w:hAnsi="Palatino Linotype" w:cs="Arial"/>
          <w:sz w:val="22"/>
          <w:szCs w:val="22"/>
        </w:rPr>
        <w:t> </w:t>
      </w:r>
      <w:r w:rsidR="00361F99" w:rsidRPr="00066148">
        <w:rPr>
          <w:rFonts w:ascii="Palatino Linotype" w:hAnsi="Palatino Linotype" w:cs="Arial"/>
          <w:sz w:val="22"/>
          <w:szCs w:val="22"/>
        </w:rPr>
        <w:t>N/A</w:t>
      </w:r>
    </w:p>
    <w:p w:rsidR="009E48CE" w:rsidRPr="009E48CE" w:rsidRDefault="003C3637" w:rsidP="00012AE7">
      <w:pPr>
        <w:pStyle w:val="NormalWeb"/>
        <w:spacing w:before="0" w:beforeAutospacing="0" w:after="0" w:afterAutospacing="0"/>
        <w:rPr>
          <w:rStyle w:val="Strong"/>
          <w:rFonts w:ascii="Palatino Linotype" w:hAnsi="Palatino Linotype" w:cs="Arial"/>
          <w:b w:val="0"/>
          <w:sz w:val="20"/>
          <w:szCs w:val="20"/>
          <w:u w:val="single"/>
        </w:rPr>
      </w:pPr>
      <w:r w:rsidRPr="00066148">
        <w:rPr>
          <w:rStyle w:val="Strong"/>
          <w:rFonts w:ascii="Palatino Linotype" w:hAnsi="Palatino Linotype" w:cs="Arial"/>
          <w:b w:val="0"/>
          <w:sz w:val="22"/>
          <w:szCs w:val="22"/>
          <w:u w:val="single"/>
        </w:rPr>
        <w:t>Parking - Proposed</w:t>
      </w:r>
      <w:r w:rsidRPr="00066148">
        <w:rPr>
          <w:rStyle w:val="Strong"/>
          <w:rFonts w:ascii="Palatino Linotype" w:hAnsi="Palatino Linotype" w:cs="Arial"/>
          <w:b w:val="0"/>
          <w:sz w:val="22"/>
          <w:szCs w:val="22"/>
        </w:rPr>
        <w:t>:  </w:t>
      </w:r>
      <w:r w:rsidRPr="00066148">
        <w:rPr>
          <w:rStyle w:val="Strong"/>
          <w:rFonts w:ascii="Palatino Linotype" w:hAnsi="Palatino Linotype" w:cs="Arial"/>
          <w:sz w:val="22"/>
          <w:szCs w:val="22"/>
        </w:rPr>
        <w:t> </w:t>
      </w:r>
      <w:r w:rsidRPr="00066148">
        <w:rPr>
          <w:rFonts w:ascii="Palatino Linotype" w:hAnsi="Palatino Linotype" w:cs="Arial"/>
          <w:sz w:val="22"/>
          <w:szCs w:val="22"/>
        </w:rPr>
        <w:t> </w:t>
      </w:r>
      <w:r w:rsidR="00361F99" w:rsidRPr="00066148">
        <w:rPr>
          <w:rFonts w:ascii="Palatino Linotype" w:hAnsi="Palatino Linotype" w:cs="Arial"/>
          <w:sz w:val="22"/>
          <w:szCs w:val="22"/>
        </w:rPr>
        <w:t>20</w:t>
      </w:r>
      <w:r w:rsidR="00AD7EF0" w:rsidRPr="00066148">
        <w:rPr>
          <w:rFonts w:ascii="Palatino Linotype" w:hAnsi="Palatino Linotype" w:cs="Arial"/>
          <w:sz w:val="22"/>
          <w:szCs w:val="22"/>
        </w:rPr>
        <w:t xml:space="preserve"> spaces </w:t>
      </w:r>
      <w:r w:rsidRPr="00066148">
        <w:rPr>
          <w:rFonts w:ascii="Palatino Linotype" w:hAnsi="Palatino Linotype" w:cs="Arial"/>
          <w:sz w:val="22"/>
          <w:szCs w:val="22"/>
        </w:rPr>
        <w:br/>
      </w:r>
    </w:p>
    <w:p w:rsidR="00D55F5F" w:rsidRPr="00066148" w:rsidRDefault="003C3637" w:rsidP="00012AE7">
      <w:pPr>
        <w:pStyle w:val="NormalWeb"/>
        <w:spacing w:before="0" w:beforeAutospacing="0" w:after="0" w:afterAutospacing="0"/>
        <w:rPr>
          <w:rFonts w:ascii="Palatino Linotype" w:hAnsi="Palatino Linotype" w:cs="Arial"/>
          <w:sz w:val="22"/>
          <w:szCs w:val="22"/>
        </w:rPr>
      </w:pPr>
      <w:r w:rsidRPr="00066148">
        <w:rPr>
          <w:rStyle w:val="Strong"/>
          <w:rFonts w:ascii="Palatino Linotype" w:hAnsi="Palatino Linotype" w:cs="Arial"/>
          <w:b w:val="0"/>
          <w:sz w:val="22"/>
          <w:szCs w:val="22"/>
          <w:u w:val="single"/>
        </w:rPr>
        <w:t xml:space="preserve">Winery Coverage - </w:t>
      </w:r>
      <w:r w:rsidR="00240FF3" w:rsidRPr="00066148">
        <w:rPr>
          <w:rStyle w:val="Strong"/>
          <w:rFonts w:ascii="Palatino Linotype" w:hAnsi="Palatino Linotype" w:cs="Arial"/>
          <w:b w:val="0"/>
          <w:sz w:val="22"/>
          <w:szCs w:val="22"/>
          <w:u w:val="single"/>
        </w:rPr>
        <w:t>Existing</w:t>
      </w:r>
      <w:r w:rsidRPr="00066148">
        <w:rPr>
          <w:rStyle w:val="Strong"/>
          <w:rFonts w:ascii="Palatino Linotype" w:hAnsi="Palatino Linotype" w:cs="Arial"/>
          <w:b w:val="0"/>
          <w:sz w:val="22"/>
          <w:szCs w:val="22"/>
        </w:rPr>
        <w:t>:</w:t>
      </w:r>
      <w:r w:rsidRPr="00066148">
        <w:rPr>
          <w:rFonts w:ascii="Palatino Linotype" w:hAnsi="Palatino Linotype" w:cs="Arial"/>
          <w:sz w:val="22"/>
          <w:szCs w:val="22"/>
        </w:rPr>
        <w:t xml:space="preserve">    </w:t>
      </w:r>
      <w:r w:rsidR="00361F99" w:rsidRPr="00066148">
        <w:rPr>
          <w:rFonts w:ascii="Palatino Linotype" w:hAnsi="Palatino Linotype" w:cs="Arial"/>
          <w:sz w:val="22"/>
          <w:szCs w:val="22"/>
        </w:rPr>
        <w:t xml:space="preserve">N/A </w:t>
      </w:r>
      <w:r w:rsidRPr="00066148">
        <w:rPr>
          <w:rFonts w:ascii="Palatino Linotype" w:hAnsi="Palatino Linotype" w:cs="Arial"/>
          <w:sz w:val="22"/>
          <w:szCs w:val="22"/>
        </w:rPr>
        <w:t>(25% max</w:t>
      </w:r>
      <w:proofErr w:type="gramStart"/>
      <w:r w:rsidRPr="00066148">
        <w:rPr>
          <w:rFonts w:ascii="Palatino Linotype" w:hAnsi="Palatino Linotype" w:cs="Arial"/>
          <w:sz w:val="22"/>
          <w:szCs w:val="22"/>
        </w:rPr>
        <w:t>)</w:t>
      </w:r>
      <w:proofErr w:type="gramEnd"/>
      <w:r w:rsidRPr="00066148">
        <w:rPr>
          <w:rFonts w:ascii="Palatino Linotype" w:hAnsi="Palatino Linotype" w:cs="Arial"/>
          <w:sz w:val="22"/>
          <w:szCs w:val="22"/>
        </w:rPr>
        <w:br/>
      </w:r>
      <w:r w:rsidR="00240FF3" w:rsidRPr="00066148">
        <w:rPr>
          <w:rStyle w:val="Strong"/>
          <w:rFonts w:ascii="Palatino Linotype" w:hAnsi="Palatino Linotype" w:cs="Arial"/>
          <w:b w:val="0"/>
          <w:sz w:val="22"/>
          <w:szCs w:val="22"/>
          <w:u w:val="single"/>
        </w:rPr>
        <w:t xml:space="preserve">Winery </w:t>
      </w:r>
      <w:r w:rsidR="00240FF3" w:rsidRPr="00DD5C03">
        <w:rPr>
          <w:rStyle w:val="Strong"/>
          <w:rFonts w:ascii="Palatino Linotype" w:hAnsi="Palatino Linotype" w:cs="Arial"/>
          <w:b w:val="0"/>
          <w:sz w:val="22"/>
          <w:szCs w:val="22"/>
          <w:u w:val="single"/>
        </w:rPr>
        <w:t>Coverage - Proposed</w:t>
      </w:r>
      <w:r w:rsidR="00240FF3" w:rsidRPr="00DD5C03">
        <w:rPr>
          <w:rStyle w:val="Strong"/>
          <w:rFonts w:ascii="Palatino Linotype" w:hAnsi="Palatino Linotype" w:cs="Arial"/>
          <w:b w:val="0"/>
          <w:sz w:val="22"/>
          <w:szCs w:val="22"/>
        </w:rPr>
        <w:t>:</w:t>
      </w:r>
      <w:r w:rsidR="00240FF3" w:rsidRPr="00DD5C03">
        <w:rPr>
          <w:rFonts w:ascii="Palatino Linotype" w:hAnsi="Palatino Linotype" w:cs="Arial"/>
          <w:sz w:val="22"/>
          <w:szCs w:val="22"/>
        </w:rPr>
        <w:t>    Approx. </w:t>
      </w:r>
      <w:r w:rsidR="00DD5C03" w:rsidRPr="00DD5C03">
        <w:rPr>
          <w:rFonts w:ascii="Palatino Linotype" w:hAnsi="Palatino Linotype" w:cs="Arial"/>
          <w:sz w:val="22"/>
          <w:szCs w:val="22"/>
        </w:rPr>
        <w:t>0.67</w:t>
      </w:r>
      <w:r w:rsidR="00240FF3" w:rsidRPr="00DD5C03">
        <w:rPr>
          <w:rFonts w:ascii="Palatino Linotype" w:hAnsi="Palatino Linotype" w:cs="Arial"/>
          <w:sz w:val="22"/>
          <w:szCs w:val="22"/>
        </w:rPr>
        <w:t xml:space="preserve"> acres (15 acres max) and/or </w:t>
      </w:r>
      <w:r w:rsidR="00DD5C03" w:rsidRPr="00DD5C03">
        <w:rPr>
          <w:rFonts w:ascii="Palatino Linotype" w:hAnsi="Palatino Linotype" w:cs="Arial"/>
          <w:sz w:val="22"/>
          <w:szCs w:val="22"/>
        </w:rPr>
        <w:t>12</w:t>
      </w:r>
      <w:r w:rsidR="00240FF3" w:rsidRPr="00DD5C03">
        <w:rPr>
          <w:rFonts w:ascii="Palatino Linotype" w:hAnsi="Palatino Linotype" w:cs="Arial"/>
          <w:sz w:val="22"/>
          <w:szCs w:val="22"/>
        </w:rPr>
        <w:t xml:space="preserve">% of the </w:t>
      </w:r>
      <w:r w:rsidR="00DD5C03" w:rsidRPr="00DD5C03">
        <w:rPr>
          <w:rFonts w:ascii="Palatino Linotype" w:hAnsi="Palatino Linotype" w:cs="Arial"/>
          <w:sz w:val="22"/>
          <w:szCs w:val="22"/>
        </w:rPr>
        <w:t>17.7</w:t>
      </w:r>
      <w:r w:rsidR="00150F56" w:rsidRPr="00DD5C03">
        <w:rPr>
          <w:rFonts w:ascii="Palatino Linotype" w:hAnsi="Palatino Linotype" w:cs="Arial"/>
          <w:sz w:val="22"/>
          <w:szCs w:val="22"/>
        </w:rPr>
        <w:t xml:space="preserve"> acre </w:t>
      </w:r>
      <w:r w:rsidR="009E48CE">
        <w:rPr>
          <w:rFonts w:ascii="Palatino Linotype" w:hAnsi="Palatino Linotype" w:cs="Arial"/>
          <w:sz w:val="22"/>
          <w:szCs w:val="22"/>
        </w:rPr>
        <w:t>lot area (25% max</w:t>
      </w:r>
    </w:p>
    <w:p w:rsidR="001066AE" w:rsidRPr="00066148" w:rsidRDefault="003C3637" w:rsidP="001066AE">
      <w:pPr>
        <w:pStyle w:val="NormalWeb"/>
        <w:spacing w:before="0" w:beforeAutospacing="0" w:after="0" w:afterAutospacing="0"/>
        <w:jc w:val="center"/>
        <w:rPr>
          <w:rFonts w:ascii="Palatino Linotype" w:hAnsi="Palatino Linotype" w:cs="Arial"/>
          <w:sz w:val="22"/>
          <w:szCs w:val="22"/>
          <w:u w:val="single"/>
        </w:rPr>
      </w:pPr>
      <w:r w:rsidRPr="00066148">
        <w:rPr>
          <w:rStyle w:val="Strong"/>
          <w:rFonts w:ascii="Palatino Linotype" w:hAnsi="Palatino Linotype" w:cs="Arial"/>
          <w:sz w:val="22"/>
          <w:szCs w:val="22"/>
          <w:u w:val="single"/>
        </w:rPr>
        <w:lastRenderedPageBreak/>
        <w:t>Adjacent General Plan Designation/ Zoning / Land Use</w:t>
      </w:r>
      <w:r w:rsidRPr="00066148">
        <w:rPr>
          <w:rFonts w:ascii="Palatino Linotype" w:hAnsi="Palatino Linotype" w:cs="Arial"/>
          <w:sz w:val="22"/>
          <w:szCs w:val="22"/>
          <w:u w:val="single"/>
        </w:rPr>
        <w:t xml:space="preserve"> </w:t>
      </w:r>
      <w:r w:rsidRPr="00066148">
        <w:rPr>
          <w:rFonts w:ascii="Palatino Linotype" w:hAnsi="Palatino Linotype" w:cs="Arial"/>
          <w:sz w:val="22"/>
          <w:szCs w:val="22"/>
          <w:u w:val="single"/>
        </w:rPr>
        <w:br/>
      </w:r>
    </w:p>
    <w:p w:rsidR="001066AE" w:rsidRPr="00DD5C03" w:rsidRDefault="003C3637" w:rsidP="00255D1B">
      <w:pPr>
        <w:pStyle w:val="NormalWeb"/>
        <w:spacing w:before="0" w:beforeAutospacing="0" w:after="0" w:afterAutospacing="0"/>
        <w:rPr>
          <w:rFonts w:ascii="Palatino Linotype" w:hAnsi="Palatino Linotype" w:cs="Arial"/>
          <w:sz w:val="22"/>
          <w:szCs w:val="22"/>
        </w:rPr>
      </w:pPr>
      <w:r w:rsidRPr="005901CA">
        <w:rPr>
          <w:rFonts w:ascii="Palatino Linotype" w:hAnsi="Palatino Linotype" w:cs="Arial"/>
          <w:sz w:val="22"/>
          <w:szCs w:val="22"/>
          <w:u w:val="single"/>
        </w:rPr>
        <w:t>North</w:t>
      </w:r>
      <w:r w:rsidRPr="005901CA">
        <w:rPr>
          <w:rFonts w:ascii="Palatino Linotype" w:hAnsi="Palatino Linotype" w:cs="Arial"/>
          <w:sz w:val="22"/>
          <w:szCs w:val="22"/>
        </w:rPr>
        <w:t> </w:t>
      </w:r>
      <w:r w:rsidRPr="005901CA">
        <w:rPr>
          <w:rFonts w:ascii="Palatino Linotype" w:hAnsi="Palatino Linotype" w:cs="Arial"/>
          <w:sz w:val="22"/>
          <w:szCs w:val="22"/>
        </w:rPr>
        <w:br/>
      </w:r>
      <w:r w:rsidR="005901CA" w:rsidRPr="00DD5C03">
        <w:rPr>
          <w:rFonts w:ascii="Palatino Linotype" w:hAnsi="Palatino Linotype" w:cs="Arial"/>
          <w:sz w:val="22"/>
          <w:szCs w:val="22"/>
        </w:rPr>
        <w:t>Agriculture Resource</w:t>
      </w:r>
      <w:r w:rsidR="005901CA" w:rsidRPr="00DD5C03">
        <w:rPr>
          <w:rStyle w:val="Strong"/>
          <w:rFonts w:ascii="Palatino Linotype" w:hAnsi="Palatino Linotype" w:cs="Arial"/>
          <w:b w:val="0"/>
          <w:sz w:val="22"/>
          <w:szCs w:val="22"/>
        </w:rPr>
        <w:t xml:space="preserve"> </w:t>
      </w:r>
      <w:r w:rsidR="009A4D9A" w:rsidRPr="00DD5C03">
        <w:rPr>
          <w:rStyle w:val="Strong"/>
          <w:rFonts w:ascii="Palatino Linotype" w:hAnsi="Palatino Linotype" w:cs="Arial"/>
          <w:b w:val="0"/>
          <w:sz w:val="22"/>
          <w:szCs w:val="22"/>
        </w:rPr>
        <w:t xml:space="preserve">General Plan </w:t>
      </w:r>
      <w:r w:rsidRPr="00DD5C03">
        <w:rPr>
          <w:rFonts w:ascii="Palatino Linotype" w:hAnsi="Palatino Linotype" w:cs="Arial"/>
          <w:sz w:val="22"/>
          <w:szCs w:val="22"/>
        </w:rPr>
        <w:t>designation - </w:t>
      </w:r>
      <w:r w:rsidR="005901CA" w:rsidRPr="00DD5C03">
        <w:rPr>
          <w:rFonts w:ascii="Palatino Linotype" w:hAnsi="Palatino Linotype" w:cs="Arial"/>
          <w:sz w:val="22"/>
          <w:szCs w:val="22"/>
        </w:rPr>
        <w:t>AP (Agricultural Preserve</w:t>
      </w:r>
      <w:proofErr w:type="gramStart"/>
      <w:r w:rsidR="005901CA" w:rsidRPr="00DD5C03">
        <w:rPr>
          <w:rFonts w:ascii="Palatino Linotype" w:hAnsi="Palatino Linotype" w:cs="Arial"/>
          <w:sz w:val="22"/>
          <w:szCs w:val="22"/>
        </w:rPr>
        <w:t xml:space="preserve">) </w:t>
      </w:r>
      <w:r w:rsidRPr="00DD5C03">
        <w:rPr>
          <w:rFonts w:ascii="Palatino Linotype" w:hAnsi="Palatino Linotype" w:cs="Arial"/>
          <w:sz w:val="22"/>
          <w:szCs w:val="22"/>
        </w:rPr>
        <w:t xml:space="preserve"> zoning</w:t>
      </w:r>
      <w:proofErr w:type="gramEnd"/>
      <w:r w:rsidRPr="00DD5C03">
        <w:rPr>
          <w:rFonts w:ascii="Palatino Linotype" w:hAnsi="Palatino Linotype" w:cs="Arial"/>
          <w:sz w:val="22"/>
          <w:szCs w:val="22"/>
        </w:rPr>
        <w:t> </w:t>
      </w:r>
      <w:r w:rsidRPr="00DD5C03">
        <w:rPr>
          <w:rFonts w:ascii="Palatino Linotype" w:hAnsi="Palatino Linotype" w:cs="Arial"/>
          <w:sz w:val="22"/>
          <w:szCs w:val="22"/>
        </w:rPr>
        <w:br/>
      </w:r>
      <w:r w:rsidR="00030DE0" w:rsidRPr="00DD5C03">
        <w:rPr>
          <w:rFonts w:ascii="Palatino Linotype" w:hAnsi="Palatino Linotype" w:cs="Arial"/>
          <w:sz w:val="22"/>
          <w:szCs w:val="22"/>
        </w:rPr>
        <w:t>Agricultural</w:t>
      </w:r>
      <w:r w:rsidR="00B743DA" w:rsidRPr="00DD5C03">
        <w:rPr>
          <w:rFonts w:ascii="Palatino Linotype" w:hAnsi="Palatino Linotype" w:cs="Arial"/>
          <w:sz w:val="22"/>
          <w:szCs w:val="22"/>
        </w:rPr>
        <w:t xml:space="preserve">, </w:t>
      </w:r>
      <w:r w:rsidR="00390F8B" w:rsidRPr="00DD5C03">
        <w:rPr>
          <w:rFonts w:ascii="Palatino Linotype" w:hAnsi="Palatino Linotype" w:cs="Arial"/>
          <w:sz w:val="22"/>
          <w:szCs w:val="22"/>
        </w:rPr>
        <w:t>residential</w:t>
      </w:r>
      <w:r w:rsidR="008D1F95" w:rsidRPr="00DD5C03">
        <w:rPr>
          <w:rFonts w:ascii="Palatino Linotype" w:hAnsi="Palatino Linotype" w:cs="Arial"/>
          <w:sz w:val="22"/>
          <w:szCs w:val="22"/>
        </w:rPr>
        <w:t>, and</w:t>
      </w:r>
      <w:r w:rsidR="00DD5C03" w:rsidRPr="00DD5C03">
        <w:rPr>
          <w:rFonts w:ascii="Palatino Linotype" w:hAnsi="Palatino Linotype" w:cs="Arial"/>
          <w:sz w:val="22"/>
          <w:szCs w:val="22"/>
        </w:rPr>
        <w:t xml:space="preserve"> a</w:t>
      </w:r>
      <w:r w:rsidR="00DD5C03">
        <w:rPr>
          <w:rFonts w:ascii="Palatino Linotype" w:hAnsi="Palatino Linotype" w:cs="Arial"/>
          <w:sz w:val="22"/>
          <w:szCs w:val="22"/>
        </w:rPr>
        <w:t xml:space="preserve"> producing </w:t>
      </w:r>
      <w:r w:rsidR="008D1F95" w:rsidRPr="00DD5C03">
        <w:rPr>
          <w:rFonts w:ascii="Palatino Linotype" w:hAnsi="Palatino Linotype" w:cs="Arial"/>
          <w:sz w:val="22"/>
          <w:szCs w:val="22"/>
        </w:rPr>
        <w:t xml:space="preserve">winery </w:t>
      </w:r>
      <w:r w:rsidR="00390F8B" w:rsidRPr="00DD5C03">
        <w:rPr>
          <w:rFonts w:ascii="Palatino Linotype" w:hAnsi="Palatino Linotype" w:cs="Arial"/>
          <w:sz w:val="22"/>
          <w:szCs w:val="22"/>
        </w:rPr>
        <w:t>uses</w:t>
      </w:r>
      <w:r w:rsidR="00030DE0" w:rsidRPr="00DD5C03">
        <w:rPr>
          <w:rFonts w:ascii="Palatino Linotype" w:hAnsi="Palatino Linotype" w:cs="Arial"/>
          <w:sz w:val="22"/>
          <w:szCs w:val="22"/>
        </w:rPr>
        <w:t xml:space="preserve"> on large </w:t>
      </w:r>
      <w:r w:rsidR="005D2425" w:rsidRPr="00DD5C03">
        <w:rPr>
          <w:rFonts w:ascii="Palatino Linotype" w:hAnsi="Palatino Linotype" w:cs="Arial"/>
          <w:sz w:val="22"/>
          <w:szCs w:val="22"/>
        </w:rPr>
        <w:t>lots</w:t>
      </w:r>
      <w:r w:rsidR="00D27323" w:rsidRPr="00DD5C03">
        <w:rPr>
          <w:rFonts w:ascii="Palatino Linotype" w:hAnsi="Palatino Linotype" w:cs="Arial"/>
          <w:sz w:val="22"/>
          <w:szCs w:val="22"/>
        </w:rPr>
        <w:t xml:space="preserve"> </w:t>
      </w:r>
      <w:r w:rsidR="00DD5C03">
        <w:rPr>
          <w:rFonts w:ascii="Palatino Linotype" w:hAnsi="Palatino Linotype" w:cs="Arial"/>
          <w:sz w:val="22"/>
          <w:szCs w:val="22"/>
        </w:rPr>
        <w:t>(</w:t>
      </w:r>
      <w:proofErr w:type="spellStart"/>
      <w:r w:rsidR="00DD5C03">
        <w:rPr>
          <w:rFonts w:ascii="Palatino Linotype" w:hAnsi="Palatino Linotype" w:cs="Arial"/>
          <w:sz w:val="22"/>
          <w:szCs w:val="22"/>
        </w:rPr>
        <w:t>Wermuth</w:t>
      </w:r>
      <w:proofErr w:type="spellEnd"/>
      <w:r w:rsidR="00DD5C03">
        <w:rPr>
          <w:rFonts w:ascii="Palatino Linotype" w:hAnsi="Palatino Linotype" w:cs="Arial"/>
          <w:sz w:val="22"/>
          <w:szCs w:val="22"/>
        </w:rPr>
        <w:t xml:space="preserve"> Winery)</w:t>
      </w:r>
    </w:p>
    <w:p w:rsidR="00030DE0" w:rsidRPr="00DD5C03" w:rsidRDefault="00030DE0" w:rsidP="00255D1B">
      <w:pPr>
        <w:pStyle w:val="NormalWeb"/>
        <w:spacing w:before="0" w:beforeAutospacing="0" w:after="0" w:afterAutospacing="0"/>
        <w:rPr>
          <w:rFonts w:ascii="Palatino Linotype" w:hAnsi="Palatino Linotype" w:cs="Arial"/>
          <w:sz w:val="22"/>
          <w:szCs w:val="22"/>
          <w:u w:val="single"/>
        </w:rPr>
      </w:pPr>
    </w:p>
    <w:p w:rsidR="009E053B" w:rsidRPr="00DD5C03" w:rsidRDefault="003C3637" w:rsidP="009E053B">
      <w:pPr>
        <w:pStyle w:val="NormalWeb"/>
        <w:spacing w:before="0" w:beforeAutospacing="0" w:after="0" w:afterAutospacing="0"/>
        <w:rPr>
          <w:rFonts w:ascii="Palatino Linotype" w:hAnsi="Palatino Linotype" w:cs="Arial"/>
          <w:sz w:val="22"/>
          <w:szCs w:val="22"/>
        </w:rPr>
      </w:pPr>
      <w:r w:rsidRPr="00DD5C03">
        <w:rPr>
          <w:rFonts w:ascii="Palatino Linotype" w:hAnsi="Palatino Linotype" w:cs="Arial"/>
          <w:sz w:val="22"/>
          <w:szCs w:val="22"/>
          <w:u w:val="single"/>
        </w:rPr>
        <w:t xml:space="preserve">South </w:t>
      </w:r>
      <w:r w:rsidRPr="00DD5C03">
        <w:rPr>
          <w:rFonts w:ascii="Palatino Linotype" w:hAnsi="Palatino Linotype" w:cs="Arial"/>
          <w:sz w:val="22"/>
          <w:szCs w:val="22"/>
        </w:rPr>
        <w:br/>
      </w:r>
      <w:r w:rsidR="005901CA" w:rsidRPr="00DD5C03">
        <w:rPr>
          <w:rFonts w:ascii="Palatino Linotype" w:hAnsi="Palatino Linotype" w:cs="Arial"/>
          <w:sz w:val="22"/>
          <w:szCs w:val="22"/>
        </w:rPr>
        <w:t>Agriculture Resource</w:t>
      </w:r>
      <w:r w:rsidR="005901CA" w:rsidRPr="00DD5C03">
        <w:rPr>
          <w:rStyle w:val="Strong"/>
          <w:rFonts w:ascii="Palatino Linotype" w:hAnsi="Palatino Linotype" w:cs="Arial"/>
          <w:b w:val="0"/>
          <w:sz w:val="22"/>
          <w:szCs w:val="22"/>
        </w:rPr>
        <w:t xml:space="preserve"> </w:t>
      </w:r>
      <w:r w:rsidR="008B4D08" w:rsidRPr="00DD5C03">
        <w:rPr>
          <w:rStyle w:val="Strong"/>
          <w:rFonts w:ascii="Palatino Linotype" w:hAnsi="Palatino Linotype" w:cs="Arial"/>
          <w:b w:val="0"/>
          <w:sz w:val="22"/>
          <w:szCs w:val="22"/>
        </w:rPr>
        <w:t xml:space="preserve">General Plan </w:t>
      </w:r>
      <w:r w:rsidR="008B4D08" w:rsidRPr="00DD5C03">
        <w:rPr>
          <w:rFonts w:ascii="Palatino Linotype" w:hAnsi="Palatino Linotype" w:cs="Arial"/>
          <w:sz w:val="22"/>
          <w:szCs w:val="22"/>
        </w:rPr>
        <w:t>designation - </w:t>
      </w:r>
      <w:r w:rsidR="005901CA" w:rsidRPr="00DD5C03">
        <w:rPr>
          <w:rFonts w:ascii="Palatino Linotype" w:hAnsi="Palatino Linotype" w:cs="Arial"/>
          <w:sz w:val="22"/>
          <w:szCs w:val="22"/>
        </w:rPr>
        <w:t xml:space="preserve">AP (Agricultural Preserve) </w:t>
      </w:r>
      <w:r w:rsidR="008B4D08" w:rsidRPr="00DD5C03">
        <w:rPr>
          <w:rFonts w:ascii="Palatino Linotype" w:hAnsi="Palatino Linotype" w:cs="Arial"/>
          <w:sz w:val="22"/>
          <w:szCs w:val="22"/>
        </w:rPr>
        <w:t>zoning </w:t>
      </w:r>
      <w:r w:rsidR="009A4D9A" w:rsidRPr="00DD5C03">
        <w:rPr>
          <w:rFonts w:ascii="Palatino Linotype" w:hAnsi="Palatino Linotype" w:cs="Arial"/>
          <w:sz w:val="22"/>
          <w:szCs w:val="22"/>
        </w:rPr>
        <w:br/>
      </w:r>
      <w:r w:rsidR="00DD5C03" w:rsidRPr="00DD5C03">
        <w:rPr>
          <w:rFonts w:ascii="Palatino Linotype" w:hAnsi="Palatino Linotype" w:cs="Arial"/>
          <w:sz w:val="22"/>
          <w:szCs w:val="22"/>
        </w:rPr>
        <w:t xml:space="preserve">Agricultural, residential, and producing winery uses on large lots (Dancing Hares Vineyard) </w:t>
      </w:r>
      <w:r w:rsidRPr="00DD5C03">
        <w:rPr>
          <w:rFonts w:ascii="Palatino Linotype" w:hAnsi="Palatino Linotype" w:cs="Arial"/>
          <w:sz w:val="22"/>
          <w:szCs w:val="22"/>
        </w:rPr>
        <w:br/>
      </w:r>
      <w:r w:rsidRPr="00DD5C03">
        <w:rPr>
          <w:rFonts w:ascii="Palatino Linotype" w:hAnsi="Palatino Linotype" w:cs="Arial"/>
          <w:sz w:val="22"/>
          <w:szCs w:val="22"/>
        </w:rPr>
        <w:br/>
      </w:r>
      <w:r w:rsidRPr="00DD5C03">
        <w:rPr>
          <w:rFonts w:ascii="Palatino Linotype" w:hAnsi="Palatino Linotype" w:cs="Arial"/>
          <w:sz w:val="22"/>
          <w:szCs w:val="22"/>
          <w:u w:val="single"/>
        </w:rPr>
        <w:t>West</w:t>
      </w:r>
      <w:r w:rsidRPr="00DD5C03">
        <w:rPr>
          <w:rFonts w:ascii="Palatino Linotype" w:hAnsi="Palatino Linotype" w:cs="Arial"/>
          <w:sz w:val="22"/>
          <w:szCs w:val="22"/>
        </w:rPr>
        <w:t> </w:t>
      </w:r>
      <w:r w:rsidRPr="00DD5C03">
        <w:rPr>
          <w:rFonts w:ascii="Palatino Linotype" w:hAnsi="Palatino Linotype" w:cs="Arial"/>
          <w:sz w:val="22"/>
          <w:szCs w:val="22"/>
        </w:rPr>
        <w:br/>
      </w:r>
      <w:r w:rsidR="005901CA" w:rsidRPr="00DD5C03">
        <w:rPr>
          <w:rFonts w:ascii="Palatino Linotype" w:hAnsi="Palatino Linotype" w:cs="Arial"/>
          <w:sz w:val="22"/>
          <w:szCs w:val="22"/>
        </w:rPr>
        <w:t>Agriculture Resource</w:t>
      </w:r>
      <w:r w:rsidR="005901CA" w:rsidRPr="00DD5C03">
        <w:rPr>
          <w:rStyle w:val="Strong"/>
          <w:rFonts w:ascii="Palatino Linotype" w:hAnsi="Palatino Linotype" w:cs="Arial"/>
          <w:b w:val="0"/>
          <w:sz w:val="22"/>
          <w:szCs w:val="22"/>
        </w:rPr>
        <w:t xml:space="preserve"> </w:t>
      </w:r>
      <w:r w:rsidR="008B4D08" w:rsidRPr="00DD5C03">
        <w:rPr>
          <w:rStyle w:val="Strong"/>
          <w:rFonts w:ascii="Palatino Linotype" w:hAnsi="Palatino Linotype" w:cs="Arial"/>
          <w:b w:val="0"/>
          <w:sz w:val="22"/>
          <w:szCs w:val="22"/>
        </w:rPr>
        <w:t xml:space="preserve">General Plan </w:t>
      </w:r>
      <w:r w:rsidR="008B4D08" w:rsidRPr="00DD5C03">
        <w:rPr>
          <w:rFonts w:ascii="Palatino Linotype" w:hAnsi="Palatino Linotype" w:cs="Arial"/>
          <w:sz w:val="22"/>
          <w:szCs w:val="22"/>
        </w:rPr>
        <w:t>designation - </w:t>
      </w:r>
      <w:r w:rsidR="005901CA" w:rsidRPr="00DD5C03">
        <w:rPr>
          <w:rFonts w:ascii="Palatino Linotype" w:hAnsi="Palatino Linotype" w:cs="Arial"/>
          <w:sz w:val="22"/>
          <w:szCs w:val="22"/>
        </w:rPr>
        <w:t xml:space="preserve">AP (Agricultural Preserve) </w:t>
      </w:r>
      <w:r w:rsidR="008B4D08" w:rsidRPr="00DD5C03">
        <w:rPr>
          <w:rFonts w:ascii="Palatino Linotype" w:hAnsi="Palatino Linotype" w:cs="Arial"/>
          <w:sz w:val="22"/>
          <w:szCs w:val="22"/>
        </w:rPr>
        <w:t xml:space="preserve"> zoning </w:t>
      </w:r>
      <w:r w:rsidR="009A4D9A" w:rsidRPr="00DD5C03">
        <w:rPr>
          <w:rFonts w:ascii="Palatino Linotype" w:hAnsi="Palatino Linotype" w:cs="Arial"/>
          <w:sz w:val="22"/>
          <w:szCs w:val="22"/>
        </w:rPr>
        <w:br/>
      </w:r>
      <w:r w:rsidR="00DD5C03" w:rsidRPr="00DD5C03">
        <w:rPr>
          <w:rFonts w:ascii="Palatino Linotype" w:hAnsi="Palatino Linotype" w:cs="Arial"/>
          <w:sz w:val="22"/>
          <w:szCs w:val="22"/>
        </w:rPr>
        <w:t>Agricultural, residential, and vineyards uses on large lots</w:t>
      </w:r>
      <w:r w:rsidR="00DD5C03">
        <w:rPr>
          <w:rFonts w:ascii="Palatino Linotype" w:hAnsi="Palatino Linotype" w:cs="Arial"/>
          <w:sz w:val="22"/>
          <w:szCs w:val="22"/>
        </w:rPr>
        <w:t xml:space="preserve"> </w:t>
      </w:r>
      <w:r w:rsidR="00DD5C03" w:rsidRPr="00DD5C03">
        <w:rPr>
          <w:rFonts w:ascii="Palatino Linotype" w:hAnsi="Palatino Linotype" w:cs="Arial"/>
          <w:sz w:val="22"/>
          <w:szCs w:val="22"/>
        </w:rPr>
        <w:t>(</w:t>
      </w:r>
      <w:proofErr w:type="spellStart"/>
      <w:r w:rsidR="00DD5C03" w:rsidRPr="00DD5C03">
        <w:rPr>
          <w:rFonts w:ascii="Palatino Linotype" w:hAnsi="Palatino Linotype" w:cs="Arial"/>
          <w:sz w:val="22"/>
          <w:szCs w:val="22"/>
        </w:rPr>
        <w:t>Tudal</w:t>
      </w:r>
      <w:proofErr w:type="spellEnd"/>
      <w:r w:rsidR="00DD5C03" w:rsidRPr="00DD5C03">
        <w:rPr>
          <w:rFonts w:ascii="Palatino Linotype" w:hAnsi="Palatino Linotype" w:cs="Arial"/>
          <w:sz w:val="22"/>
          <w:szCs w:val="22"/>
        </w:rPr>
        <w:t xml:space="preserve"> Winery</w:t>
      </w:r>
      <w:r w:rsidR="00DD5C03">
        <w:rPr>
          <w:rFonts w:ascii="Palatino Linotype" w:hAnsi="Palatino Linotype" w:cs="Arial"/>
          <w:sz w:val="22"/>
          <w:szCs w:val="22"/>
        </w:rPr>
        <w:t xml:space="preserve"> and </w:t>
      </w:r>
      <w:proofErr w:type="spellStart"/>
      <w:r w:rsidR="00DD5C03">
        <w:rPr>
          <w:rFonts w:ascii="Palatino Linotype" w:hAnsi="Palatino Linotype" w:cs="Arial"/>
          <w:sz w:val="22"/>
          <w:szCs w:val="22"/>
        </w:rPr>
        <w:t>Bennessere</w:t>
      </w:r>
      <w:proofErr w:type="spellEnd"/>
      <w:r w:rsidR="00DD5C03" w:rsidRPr="00DD5C03">
        <w:rPr>
          <w:rFonts w:ascii="Palatino Linotype" w:hAnsi="Palatino Linotype" w:cs="Arial"/>
          <w:sz w:val="22"/>
          <w:szCs w:val="22"/>
        </w:rPr>
        <w:t>)</w:t>
      </w:r>
    </w:p>
    <w:p w:rsidR="00012AE7" w:rsidRPr="00DD5C03" w:rsidRDefault="00012AE7" w:rsidP="00255D1B">
      <w:pPr>
        <w:pStyle w:val="NormalWeb"/>
        <w:spacing w:before="0" w:beforeAutospacing="0" w:after="0" w:afterAutospacing="0"/>
        <w:rPr>
          <w:rFonts w:ascii="Palatino Linotype" w:hAnsi="Palatino Linotype" w:cs="Arial"/>
          <w:sz w:val="22"/>
          <w:szCs w:val="22"/>
          <w:u w:val="single"/>
        </w:rPr>
      </w:pPr>
    </w:p>
    <w:p w:rsidR="009E48CE" w:rsidRDefault="003C3637" w:rsidP="009E48CE">
      <w:pPr>
        <w:pStyle w:val="NormalWeb"/>
        <w:spacing w:before="0" w:beforeAutospacing="0" w:after="0" w:afterAutospacing="0"/>
        <w:rPr>
          <w:rFonts w:ascii="Palatino Linotype" w:hAnsi="Palatino Linotype" w:cs="Arial"/>
          <w:sz w:val="22"/>
          <w:szCs w:val="22"/>
        </w:rPr>
      </w:pPr>
      <w:r w:rsidRPr="00DD5C03">
        <w:rPr>
          <w:rFonts w:ascii="Palatino Linotype" w:hAnsi="Palatino Linotype" w:cs="Arial"/>
          <w:sz w:val="22"/>
          <w:szCs w:val="22"/>
          <w:u w:val="single"/>
        </w:rPr>
        <w:t>East</w:t>
      </w:r>
      <w:r w:rsidRPr="00DD5C03">
        <w:rPr>
          <w:rFonts w:ascii="Palatino Linotype" w:hAnsi="Palatino Linotype" w:cs="Arial"/>
          <w:sz w:val="22"/>
          <w:szCs w:val="22"/>
        </w:rPr>
        <w:t xml:space="preserve"> </w:t>
      </w:r>
      <w:r w:rsidRPr="00DD5C03">
        <w:rPr>
          <w:rFonts w:ascii="Palatino Linotype" w:hAnsi="Palatino Linotype" w:cs="Arial"/>
          <w:sz w:val="22"/>
          <w:szCs w:val="22"/>
        </w:rPr>
        <w:br/>
      </w:r>
      <w:r w:rsidR="005901CA" w:rsidRPr="00DD5C03">
        <w:rPr>
          <w:rFonts w:ascii="Palatino Linotype" w:hAnsi="Palatino Linotype" w:cs="Arial"/>
          <w:sz w:val="22"/>
          <w:szCs w:val="22"/>
        </w:rPr>
        <w:t>Agriculture Resource</w:t>
      </w:r>
      <w:r w:rsidR="005901CA" w:rsidRPr="00DD5C03">
        <w:rPr>
          <w:rStyle w:val="Strong"/>
          <w:rFonts w:ascii="Palatino Linotype" w:hAnsi="Palatino Linotype" w:cs="Arial"/>
          <w:b w:val="0"/>
          <w:sz w:val="22"/>
          <w:szCs w:val="22"/>
        </w:rPr>
        <w:t xml:space="preserve"> </w:t>
      </w:r>
      <w:r w:rsidR="008B4D08" w:rsidRPr="00DD5C03">
        <w:rPr>
          <w:rStyle w:val="Strong"/>
          <w:rFonts w:ascii="Palatino Linotype" w:hAnsi="Palatino Linotype" w:cs="Arial"/>
          <w:b w:val="0"/>
          <w:sz w:val="22"/>
          <w:szCs w:val="22"/>
        </w:rPr>
        <w:t xml:space="preserve">General Plan </w:t>
      </w:r>
      <w:r w:rsidR="008B4D08" w:rsidRPr="00DD5C03">
        <w:rPr>
          <w:rFonts w:ascii="Palatino Linotype" w:hAnsi="Palatino Linotype" w:cs="Arial"/>
          <w:sz w:val="22"/>
          <w:szCs w:val="22"/>
        </w:rPr>
        <w:t>designation - </w:t>
      </w:r>
      <w:r w:rsidR="005901CA" w:rsidRPr="00DD5C03">
        <w:rPr>
          <w:rFonts w:ascii="Palatino Linotype" w:hAnsi="Palatino Linotype" w:cs="Arial"/>
          <w:sz w:val="22"/>
          <w:szCs w:val="22"/>
        </w:rPr>
        <w:t>AP (Agricultural Preserve</w:t>
      </w:r>
      <w:r w:rsidR="00574E68" w:rsidRPr="00DD5C03">
        <w:rPr>
          <w:rFonts w:ascii="Palatino Linotype" w:hAnsi="Palatino Linotype" w:cs="Arial"/>
          <w:sz w:val="22"/>
          <w:szCs w:val="22"/>
        </w:rPr>
        <w:t>) zoning</w:t>
      </w:r>
      <w:r w:rsidR="008B4D08" w:rsidRPr="00DD5C03">
        <w:rPr>
          <w:rFonts w:ascii="Palatino Linotype" w:hAnsi="Palatino Linotype" w:cs="Arial"/>
          <w:sz w:val="22"/>
          <w:szCs w:val="22"/>
        </w:rPr>
        <w:t> </w:t>
      </w:r>
      <w:r w:rsidR="009A4D9A" w:rsidRPr="00DD5C03">
        <w:rPr>
          <w:rFonts w:ascii="Palatino Linotype" w:hAnsi="Palatino Linotype" w:cs="Arial"/>
          <w:sz w:val="22"/>
          <w:szCs w:val="22"/>
        </w:rPr>
        <w:br/>
      </w:r>
      <w:r w:rsidR="00DD5C03" w:rsidRPr="00DD5C03">
        <w:rPr>
          <w:rFonts w:ascii="Palatino Linotype" w:hAnsi="Palatino Linotype" w:cs="Arial"/>
          <w:sz w:val="22"/>
          <w:szCs w:val="22"/>
        </w:rPr>
        <w:t>Agricultural, residential, and approved winery uses on large lots (Masked Man Winery</w:t>
      </w:r>
      <w:r w:rsidR="00DD5C03">
        <w:rPr>
          <w:rFonts w:ascii="Palatino Linotype" w:hAnsi="Palatino Linotype" w:cs="Arial"/>
          <w:sz w:val="22"/>
          <w:szCs w:val="22"/>
        </w:rPr>
        <w:t xml:space="preserve"> and Stoney Springs</w:t>
      </w:r>
      <w:r w:rsidR="00DD5C03" w:rsidRPr="00DD5C03">
        <w:rPr>
          <w:rFonts w:ascii="Palatino Linotype" w:hAnsi="Palatino Linotype" w:cs="Arial"/>
          <w:sz w:val="22"/>
          <w:szCs w:val="22"/>
        </w:rPr>
        <w:t xml:space="preserve">) </w:t>
      </w:r>
    </w:p>
    <w:p w:rsidR="003C3637" w:rsidRPr="009E48CE" w:rsidRDefault="003C3637" w:rsidP="009E48CE">
      <w:pPr>
        <w:pStyle w:val="NormalWeb"/>
        <w:spacing w:before="0" w:beforeAutospacing="0" w:after="0" w:afterAutospacing="0"/>
        <w:jc w:val="center"/>
        <w:rPr>
          <w:rFonts w:ascii="Palatino Linotype" w:hAnsi="Palatino Linotype" w:cs="Arial"/>
          <w:sz w:val="22"/>
          <w:szCs w:val="22"/>
        </w:rPr>
      </w:pPr>
      <w:r w:rsidRPr="00066148">
        <w:rPr>
          <w:rFonts w:ascii="Palatino Linotype" w:hAnsi="Palatino Linotype" w:cs="Arial"/>
          <w:sz w:val="22"/>
          <w:szCs w:val="22"/>
          <w:highlight w:val="yellow"/>
        </w:rPr>
        <w:br/>
      </w:r>
      <w:r w:rsidRPr="00066148">
        <w:rPr>
          <w:rStyle w:val="Strong"/>
          <w:rFonts w:ascii="Palatino Linotype" w:hAnsi="Palatino Linotype" w:cs="Arial"/>
          <w:sz w:val="22"/>
          <w:szCs w:val="22"/>
          <w:u w:val="single"/>
        </w:rPr>
        <w:t>Nearby Wineries (located within 1 mile of the project)</w:t>
      </w:r>
    </w:p>
    <w:p w:rsidR="006A2639" w:rsidRPr="00066148" w:rsidRDefault="00D33EC0" w:rsidP="00E210A9">
      <w:pPr>
        <w:pStyle w:val="NormalWeb"/>
        <w:spacing w:before="0" w:beforeAutospacing="0" w:after="0" w:afterAutospacing="0"/>
        <w:rPr>
          <w:rFonts w:ascii="Palatino Linotype" w:hAnsi="Palatino Linotype" w:cs="Arial"/>
          <w:sz w:val="22"/>
          <w:szCs w:val="22"/>
        </w:rPr>
      </w:pPr>
      <w:r w:rsidRPr="00066148">
        <w:rPr>
          <w:rFonts w:ascii="Palatino Linotype" w:hAnsi="Palatino Linotype" w:cs="Arial"/>
          <w:sz w:val="22"/>
          <w:szCs w:val="22"/>
          <w:u w:val="single"/>
        </w:rPr>
        <w:t>Masked Man Winery</w:t>
      </w:r>
      <w:r w:rsidR="006A2639" w:rsidRPr="00066148">
        <w:rPr>
          <w:rFonts w:ascii="Palatino Linotype" w:hAnsi="Palatino Linotype" w:cs="Arial"/>
          <w:sz w:val="22"/>
          <w:szCs w:val="22"/>
        </w:rPr>
        <w:t>~</w:t>
      </w:r>
      <w:r w:rsidRPr="00066148">
        <w:rPr>
          <w:rFonts w:ascii="Palatino Linotype" w:hAnsi="Palatino Linotype" w:cs="Arial"/>
          <w:sz w:val="22"/>
          <w:szCs w:val="22"/>
        </w:rPr>
        <w:t>3750 Silverado Trail</w:t>
      </w:r>
      <w:r w:rsidR="0070216C" w:rsidRPr="00066148">
        <w:rPr>
          <w:rFonts w:ascii="Palatino Linotype" w:hAnsi="Palatino Linotype" w:cs="Arial"/>
          <w:sz w:val="22"/>
          <w:szCs w:val="22"/>
        </w:rPr>
        <w:t xml:space="preserve"> </w:t>
      </w:r>
      <w:r w:rsidR="006A2639" w:rsidRPr="00066148">
        <w:rPr>
          <w:rFonts w:ascii="Palatino Linotype" w:hAnsi="Palatino Linotype" w:cs="Arial"/>
          <w:sz w:val="22"/>
          <w:szCs w:val="22"/>
        </w:rPr>
        <w:t>~</w:t>
      </w:r>
      <w:r w:rsidRPr="00066148">
        <w:rPr>
          <w:rFonts w:ascii="Palatino Linotype" w:hAnsi="Palatino Linotype" w:cs="Arial"/>
          <w:sz w:val="22"/>
          <w:szCs w:val="22"/>
        </w:rPr>
        <w:t>Approved</w:t>
      </w:r>
      <w:r w:rsidR="006A2639" w:rsidRPr="00066148">
        <w:rPr>
          <w:rFonts w:ascii="Palatino Linotype" w:hAnsi="Palatino Linotype" w:cs="Arial"/>
          <w:sz w:val="22"/>
          <w:szCs w:val="22"/>
        </w:rPr>
        <w:t>~</w:t>
      </w:r>
      <w:r w:rsidRPr="00066148">
        <w:rPr>
          <w:rFonts w:ascii="Palatino Linotype" w:hAnsi="Palatino Linotype" w:cs="Arial"/>
          <w:sz w:val="22"/>
          <w:szCs w:val="22"/>
        </w:rPr>
        <w:t>8,0</w:t>
      </w:r>
      <w:r w:rsidR="006A2639" w:rsidRPr="00066148">
        <w:rPr>
          <w:rFonts w:ascii="Palatino Linotype" w:hAnsi="Palatino Linotype" w:cs="Arial"/>
          <w:sz w:val="22"/>
          <w:szCs w:val="22"/>
        </w:rPr>
        <w:t xml:space="preserve">00 gallons per </w:t>
      </w:r>
      <w:proofErr w:type="spellStart"/>
      <w:r w:rsidR="006A2639" w:rsidRPr="00066148">
        <w:rPr>
          <w:rFonts w:ascii="Palatino Linotype" w:hAnsi="Palatino Linotype" w:cs="Arial"/>
          <w:sz w:val="22"/>
          <w:szCs w:val="22"/>
        </w:rPr>
        <w:t>year~</w:t>
      </w:r>
      <w:proofErr w:type="gramStart"/>
      <w:r w:rsidR="006A2639" w:rsidRPr="00066148">
        <w:rPr>
          <w:rFonts w:ascii="Palatino Linotype" w:hAnsi="Palatino Linotype" w:cs="Arial"/>
          <w:sz w:val="22"/>
          <w:szCs w:val="22"/>
        </w:rPr>
        <w:t>By</w:t>
      </w:r>
      <w:proofErr w:type="spellEnd"/>
      <w:proofErr w:type="gramEnd"/>
      <w:r w:rsidR="006A2639" w:rsidRPr="00066148">
        <w:rPr>
          <w:rFonts w:ascii="Palatino Linotype" w:hAnsi="Palatino Linotype" w:cs="Arial"/>
          <w:sz w:val="22"/>
          <w:szCs w:val="22"/>
        </w:rPr>
        <w:t xml:space="preserve"> appointment  </w:t>
      </w:r>
    </w:p>
    <w:p w:rsidR="008D5055" w:rsidRPr="00066148" w:rsidRDefault="008D5055" w:rsidP="00E210A9">
      <w:pPr>
        <w:pStyle w:val="NormalWeb"/>
        <w:spacing w:before="0" w:beforeAutospacing="0" w:after="0" w:afterAutospacing="0"/>
        <w:rPr>
          <w:rFonts w:ascii="Palatino Linotype" w:hAnsi="Palatino Linotype" w:cs="Arial"/>
          <w:sz w:val="22"/>
          <w:szCs w:val="22"/>
          <w:highlight w:val="yellow"/>
          <w:u w:val="single"/>
        </w:rPr>
      </w:pPr>
    </w:p>
    <w:p w:rsidR="006A2639" w:rsidRPr="00066148" w:rsidRDefault="00A46BED" w:rsidP="00E210A9">
      <w:pPr>
        <w:pStyle w:val="NormalWeb"/>
        <w:spacing w:before="0" w:beforeAutospacing="0" w:after="0" w:afterAutospacing="0"/>
        <w:rPr>
          <w:rFonts w:ascii="Palatino Linotype" w:hAnsi="Palatino Linotype" w:cs="Arial"/>
          <w:sz w:val="22"/>
          <w:szCs w:val="22"/>
        </w:rPr>
      </w:pPr>
      <w:r w:rsidRPr="00066148">
        <w:rPr>
          <w:rFonts w:ascii="Palatino Linotype" w:hAnsi="Palatino Linotype" w:cs="Arial"/>
          <w:sz w:val="22"/>
          <w:szCs w:val="22"/>
          <w:u w:val="single"/>
        </w:rPr>
        <w:t>Dancing Hares</w:t>
      </w:r>
      <w:r w:rsidR="006015CB" w:rsidRPr="00066148">
        <w:rPr>
          <w:rFonts w:ascii="Palatino Linotype" w:hAnsi="Palatino Linotype" w:cs="Arial"/>
          <w:sz w:val="22"/>
          <w:szCs w:val="22"/>
          <w:u w:val="single"/>
        </w:rPr>
        <w:t xml:space="preserve"> Vineyard</w:t>
      </w:r>
      <w:r w:rsidR="006A2639" w:rsidRPr="00066148">
        <w:rPr>
          <w:rFonts w:ascii="Palatino Linotype" w:hAnsi="Palatino Linotype" w:cs="Arial"/>
          <w:sz w:val="22"/>
          <w:szCs w:val="22"/>
        </w:rPr>
        <w:t>~</w:t>
      </w:r>
      <w:r w:rsidR="00410A97" w:rsidRPr="00066148">
        <w:rPr>
          <w:rFonts w:ascii="Palatino Linotype" w:hAnsi="Palatino Linotype" w:cs="Arial"/>
          <w:sz w:val="22"/>
          <w:szCs w:val="22"/>
        </w:rPr>
        <w:t>3750 Silverado Trail</w:t>
      </w:r>
      <w:r w:rsidRPr="00066148">
        <w:rPr>
          <w:rFonts w:ascii="Palatino Linotype" w:hAnsi="Palatino Linotype" w:cs="Arial"/>
          <w:sz w:val="22"/>
          <w:szCs w:val="22"/>
        </w:rPr>
        <w:t xml:space="preserve">~ </w:t>
      </w:r>
      <w:proofErr w:type="gramStart"/>
      <w:r w:rsidRPr="00066148">
        <w:rPr>
          <w:rFonts w:ascii="Palatino Linotype" w:hAnsi="Palatino Linotype" w:cs="Arial"/>
          <w:sz w:val="22"/>
          <w:szCs w:val="22"/>
        </w:rPr>
        <w:t>Producing</w:t>
      </w:r>
      <w:proofErr w:type="gramEnd"/>
      <w:r w:rsidRPr="00066148">
        <w:rPr>
          <w:rFonts w:ascii="Palatino Linotype" w:hAnsi="Palatino Linotype" w:cs="Arial"/>
          <w:sz w:val="22"/>
          <w:szCs w:val="22"/>
        </w:rPr>
        <w:t xml:space="preserve"> </w:t>
      </w:r>
      <w:r w:rsidR="006A2639" w:rsidRPr="00066148">
        <w:rPr>
          <w:rFonts w:ascii="Palatino Linotype" w:hAnsi="Palatino Linotype" w:cs="Arial"/>
          <w:sz w:val="22"/>
          <w:szCs w:val="22"/>
        </w:rPr>
        <w:t>~</w:t>
      </w:r>
      <w:r w:rsidRPr="00066148">
        <w:rPr>
          <w:rFonts w:ascii="Palatino Linotype" w:hAnsi="Palatino Linotype" w:cs="Arial"/>
          <w:sz w:val="22"/>
          <w:szCs w:val="22"/>
        </w:rPr>
        <w:t>1</w:t>
      </w:r>
      <w:r w:rsidR="00AD7CC9" w:rsidRPr="00066148">
        <w:rPr>
          <w:rFonts w:ascii="Palatino Linotype" w:hAnsi="Palatino Linotype" w:cs="Arial"/>
          <w:sz w:val="22"/>
          <w:szCs w:val="22"/>
        </w:rPr>
        <w:t>5</w:t>
      </w:r>
      <w:r w:rsidR="006A2639" w:rsidRPr="00066148">
        <w:rPr>
          <w:rFonts w:ascii="Palatino Linotype" w:hAnsi="Palatino Linotype" w:cs="Arial"/>
          <w:sz w:val="22"/>
          <w:szCs w:val="22"/>
        </w:rPr>
        <w:t xml:space="preserve">,000 gallons per </w:t>
      </w:r>
      <w:proofErr w:type="spellStart"/>
      <w:r w:rsidR="006A2639" w:rsidRPr="00066148">
        <w:rPr>
          <w:rFonts w:ascii="Palatino Linotype" w:hAnsi="Palatino Linotype" w:cs="Arial"/>
          <w:sz w:val="22"/>
          <w:szCs w:val="22"/>
        </w:rPr>
        <w:t>year~By</w:t>
      </w:r>
      <w:proofErr w:type="spellEnd"/>
      <w:r w:rsidR="006A2639" w:rsidRPr="00066148">
        <w:rPr>
          <w:rFonts w:ascii="Palatino Linotype" w:hAnsi="Palatino Linotype" w:cs="Arial"/>
          <w:sz w:val="22"/>
          <w:szCs w:val="22"/>
        </w:rPr>
        <w:t xml:space="preserve"> appointment   </w:t>
      </w:r>
    </w:p>
    <w:p w:rsidR="00A46BED" w:rsidRPr="00066148" w:rsidRDefault="00A46BED" w:rsidP="00E210A9">
      <w:pPr>
        <w:pStyle w:val="NormalWeb"/>
        <w:spacing w:before="0" w:beforeAutospacing="0" w:after="0" w:afterAutospacing="0"/>
        <w:rPr>
          <w:rFonts w:ascii="Palatino Linotype" w:hAnsi="Palatino Linotype" w:cs="Arial"/>
          <w:sz w:val="22"/>
          <w:szCs w:val="22"/>
        </w:rPr>
      </w:pPr>
    </w:p>
    <w:p w:rsidR="00A46BED" w:rsidRPr="00066148" w:rsidRDefault="00A46BED" w:rsidP="00A46BED">
      <w:pPr>
        <w:pStyle w:val="NormalWeb"/>
        <w:spacing w:before="0" w:beforeAutospacing="0" w:after="0" w:afterAutospacing="0"/>
        <w:rPr>
          <w:rFonts w:ascii="Palatino Linotype" w:hAnsi="Palatino Linotype" w:cs="Arial"/>
          <w:sz w:val="22"/>
          <w:szCs w:val="22"/>
        </w:rPr>
      </w:pPr>
      <w:r w:rsidRPr="00066148">
        <w:rPr>
          <w:rFonts w:ascii="Palatino Linotype" w:hAnsi="Palatino Linotype" w:cs="Arial"/>
          <w:sz w:val="22"/>
          <w:szCs w:val="22"/>
          <w:u w:val="single"/>
        </w:rPr>
        <w:t xml:space="preserve">Stoney </w:t>
      </w:r>
      <w:proofErr w:type="gramStart"/>
      <w:r w:rsidRPr="00066148">
        <w:rPr>
          <w:rFonts w:ascii="Palatino Linotype" w:hAnsi="Palatino Linotype" w:cs="Arial"/>
          <w:sz w:val="22"/>
          <w:szCs w:val="22"/>
          <w:u w:val="single"/>
        </w:rPr>
        <w:t>Springs</w:t>
      </w:r>
      <w:r w:rsidRPr="00066148">
        <w:rPr>
          <w:rFonts w:ascii="Palatino Linotype" w:hAnsi="Palatino Linotype" w:cs="Arial"/>
          <w:sz w:val="22"/>
          <w:szCs w:val="22"/>
        </w:rPr>
        <w:t>~</w:t>
      </w:r>
      <w:proofErr w:type="gramEnd"/>
      <w:r w:rsidR="00410A97" w:rsidRPr="00066148">
        <w:rPr>
          <w:rFonts w:ascii="Palatino Linotype" w:hAnsi="Palatino Linotype" w:cs="Arial"/>
          <w:sz w:val="22"/>
          <w:szCs w:val="22"/>
        </w:rPr>
        <w:t>264 Crystal Springs</w:t>
      </w:r>
      <w:r w:rsidRPr="00066148">
        <w:rPr>
          <w:rFonts w:ascii="Palatino Linotype" w:hAnsi="Palatino Linotype" w:cs="Arial"/>
          <w:sz w:val="22"/>
          <w:szCs w:val="22"/>
        </w:rPr>
        <w:t xml:space="preserve"> Road~ Producing ~</w:t>
      </w:r>
      <w:r w:rsidR="00410A97" w:rsidRPr="00066148">
        <w:rPr>
          <w:rFonts w:ascii="Palatino Linotype" w:hAnsi="Palatino Linotype" w:cs="Arial"/>
          <w:sz w:val="22"/>
          <w:szCs w:val="22"/>
        </w:rPr>
        <w:t>20</w:t>
      </w:r>
      <w:r w:rsidRPr="00066148">
        <w:rPr>
          <w:rFonts w:ascii="Palatino Linotype" w:hAnsi="Palatino Linotype" w:cs="Arial"/>
          <w:sz w:val="22"/>
          <w:szCs w:val="22"/>
        </w:rPr>
        <w:t xml:space="preserve">,000 gallons per </w:t>
      </w:r>
      <w:proofErr w:type="spellStart"/>
      <w:r w:rsidRPr="00066148">
        <w:rPr>
          <w:rFonts w:ascii="Palatino Linotype" w:hAnsi="Palatino Linotype" w:cs="Arial"/>
          <w:sz w:val="22"/>
          <w:szCs w:val="22"/>
        </w:rPr>
        <w:t>year~By</w:t>
      </w:r>
      <w:proofErr w:type="spellEnd"/>
      <w:r w:rsidRPr="00066148">
        <w:rPr>
          <w:rFonts w:ascii="Palatino Linotype" w:hAnsi="Palatino Linotype" w:cs="Arial"/>
          <w:sz w:val="22"/>
          <w:szCs w:val="22"/>
        </w:rPr>
        <w:t xml:space="preserve"> appointment   </w:t>
      </w:r>
    </w:p>
    <w:p w:rsidR="00410A97" w:rsidRPr="00066148" w:rsidRDefault="00410A97" w:rsidP="00A46BED">
      <w:pPr>
        <w:pStyle w:val="NormalWeb"/>
        <w:spacing w:before="0" w:beforeAutospacing="0" w:after="0" w:afterAutospacing="0"/>
        <w:rPr>
          <w:rFonts w:ascii="Palatino Linotype" w:hAnsi="Palatino Linotype" w:cs="Arial"/>
          <w:sz w:val="22"/>
          <w:szCs w:val="22"/>
        </w:rPr>
      </w:pPr>
    </w:p>
    <w:p w:rsidR="00A46BED" w:rsidRDefault="00410A97" w:rsidP="00E210A9">
      <w:pPr>
        <w:pStyle w:val="NormalWeb"/>
        <w:spacing w:before="0" w:beforeAutospacing="0" w:after="0" w:afterAutospacing="0"/>
        <w:rPr>
          <w:rFonts w:ascii="Palatino Linotype" w:hAnsi="Palatino Linotype" w:cs="Arial"/>
          <w:sz w:val="22"/>
          <w:szCs w:val="22"/>
        </w:rPr>
      </w:pPr>
      <w:proofErr w:type="spellStart"/>
      <w:r w:rsidRPr="00066148">
        <w:rPr>
          <w:rFonts w:ascii="Palatino Linotype" w:hAnsi="Palatino Linotype" w:cs="Arial"/>
          <w:sz w:val="22"/>
          <w:szCs w:val="22"/>
          <w:u w:val="single"/>
        </w:rPr>
        <w:t>Wermuth</w:t>
      </w:r>
      <w:proofErr w:type="spellEnd"/>
      <w:r w:rsidRPr="00066148">
        <w:rPr>
          <w:rFonts w:ascii="Palatino Linotype" w:hAnsi="Palatino Linotype" w:cs="Arial"/>
          <w:sz w:val="22"/>
          <w:szCs w:val="22"/>
          <w:u w:val="single"/>
        </w:rPr>
        <w:t xml:space="preserve"> Vineyard</w:t>
      </w:r>
      <w:r w:rsidRPr="00066148">
        <w:rPr>
          <w:rFonts w:ascii="Palatino Linotype" w:hAnsi="Palatino Linotype" w:cs="Arial"/>
          <w:sz w:val="22"/>
          <w:szCs w:val="22"/>
        </w:rPr>
        <w:t xml:space="preserve">~3942 Silverado Trail ~ </w:t>
      </w:r>
      <w:proofErr w:type="gramStart"/>
      <w:r w:rsidRPr="00066148">
        <w:rPr>
          <w:rFonts w:ascii="Palatino Linotype" w:hAnsi="Palatino Linotype" w:cs="Arial"/>
          <w:sz w:val="22"/>
          <w:szCs w:val="22"/>
        </w:rPr>
        <w:t>Producing</w:t>
      </w:r>
      <w:proofErr w:type="gramEnd"/>
      <w:r w:rsidRPr="00066148">
        <w:rPr>
          <w:rFonts w:ascii="Palatino Linotype" w:hAnsi="Palatino Linotype" w:cs="Arial"/>
          <w:sz w:val="22"/>
          <w:szCs w:val="22"/>
        </w:rPr>
        <w:t xml:space="preserve"> ~20,000 gallons per </w:t>
      </w:r>
      <w:proofErr w:type="spellStart"/>
      <w:r w:rsidRPr="00066148">
        <w:rPr>
          <w:rFonts w:ascii="Palatino Linotype" w:hAnsi="Palatino Linotype" w:cs="Arial"/>
          <w:sz w:val="22"/>
          <w:szCs w:val="22"/>
        </w:rPr>
        <w:t>year~Public</w:t>
      </w:r>
      <w:proofErr w:type="spellEnd"/>
      <w:r w:rsidRPr="00066148">
        <w:rPr>
          <w:rFonts w:ascii="Palatino Linotype" w:hAnsi="Palatino Linotype" w:cs="Arial"/>
          <w:sz w:val="22"/>
          <w:szCs w:val="22"/>
        </w:rPr>
        <w:t xml:space="preserve"> visitation, No Marketing events</w:t>
      </w:r>
    </w:p>
    <w:p w:rsidR="00053686" w:rsidRDefault="00053686" w:rsidP="00E210A9">
      <w:pPr>
        <w:pStyle w:val="NormalWeb"/>
        <w:spacing w:before="0" w:beforeAutospacing="0" w:after="0" w:afterAutospacing="0"/>
        <w:rPr>
          <w:rFonts w:ascii="Palatino Linotype" w:hAnsi="Palatino Linotype" w:cs="Arial"/>
          <w:sz w:val="22"/>
          <w:szCs w:val="22"/>
        </w:rPr>
      </w:pPr>
    </w:p>
    <w:p w:rsidR="00053686" w:rsidRPr="00066148" w:rsidRDefault="00053686" w:rsidP="00E210A9">
      <w:pPr>
        <w:pStyle w:val="NormalWeb"/>
        <w:spacing w:before="0" w:beforeAutospacing="0" w:after="0" w:afterAutospacing="0"/>
        <w:rPr>
          <w:rFonts w:ascii="Palatino Linotype" w:hAnsi="Palatino Linotype" w:cs="Arial"/>
          <w:sz w:val="22"/>
          <w:szCs w:val="22"/>
        </w:rPr>
      </w:pPr>
      <w:proofErr w:type="spellStart"/>
      <w:r w:rsidRPr="00AC00E4">
        <w:rPr>
          <w:rFonts w:ascii="Palatino Linotype" w:hAnsi="Palatino Linotype" w:cs="Arial"/>
          <w:sz w:val="22"/>
          <w:szCs w:val="22"/>
          <w:u w:val="single"/>
        </w:rPr>
        <w:t>Tudal</w:t>
      </w:r>
      <w:proofErr w:type="spellEnd"/>
      <w:r w:rsidRPr="00AC00E4">
        <w:rPr>
          <w:rFonts w:ascii="Palatino Linotype" w:hAnsi="Palatino Linotype" w:cs="Arial"/>
          <w:sz w:val="22"/>
          <w:szCs w:val="22"/>
          <w:u w:val="single"/>
        </w:rPr>
        <w:t xml:space="preserve"> Winery</w:t>
      </w:r>
      <w:r w:rsidR="007D6328" w:rsidRPr="00066148">
        <w:rPr>
          <w:rFonts w:ascii="Palatino Linotype" w:hAnsi="Palatino Linotype" w:cs="Arial"/>
          <w:sz w:val="22"/>
          <w:szCs w:val="22"/>
        </w:rPr>
        <w:t>~</w:t>
      </w:r>
      <w:r w:rsidR="007D6328">
        <w:rPr>
          <w:rFonts w:ascii="Palatino Linotype" w:hAnsi="Palatino Linotype" w:cs="Arial"/>
          <w:sz w:val="22"/>
          <w:szCs w:val="22"/>
        </w:rPr>
        <w:t>1015 Big Tree Road</w:t>
      </w:r>
      <w:r w:rsidR="007D6328" w:rsidRPr="00066148">
        <w:rPr>
          <w:rFonts w:ascii="Palatino Linotype" w:hAnsi="Palatino Linotype" w:cs="Arial"/>
          <w:sz w:val="22"/>
          <w:szCs w:val="22"/>
        </w:rPr>
        <w:t xml:space="preserve"> ~ </w:t>
      </w:r>
      <w:proofErr w:type="gramStart"/>
      <w:r w:rsidR="007D6328" w:rsidRPr="00066148">
        <w:rPr>
          <w:rFonts w:ascii="Palatino Linotype" w:hAnsi="Palatino Linotype" w:cs="Arial"/>
          <w:sz w:val="22"/>
          <w:szCs w:val="22"/>
        </w:rPr>
        <w:t>Producing</w:t>
      </w:r>
      <w:proofErr w:type="gramEnd"/>
      <w:r w:rsidR="007D6328" w:rsidRPr="00066148">
        <w:rPr>
          <w:rFonts w:ascii="Palatino Linotype" w:hAnsi="Palatino Linotype" w:cs="Arial"/>
          <w:sz w:val="22"/>
          <w:szCs w:val="22"/>
        </w:rPr>
        <w:t xml:space="preserve"> ~20,000 gallons per year~</w:t>
      </w:r>
      <w:r w:rsidR="00B80EC5" w:rsidRPr="00B80EC5">
        <w:rPr>
          <w:rFonts w:ascii="Palatino Linotype" w:hAnsi="Palatino Linotype" w:cs="Arial"/>
          <w:sz w:val="22"/>
          <w:szCs w:val="22"/>
        </w:rPr>
        <w:t xml:space="preserve"> </w:t>
      </w:r>
      <w:r w:rsidR="00B80EC5" w:rsidRPr="00066148">
        <w:rPr>
          <w:rFonts w:ascii="Palatino Linotype" w:hAnsi="Palatino Linotype" w:cs="Arial"/>
          <w:sz w:val="22"/>
          <w:szCs w:val="22"/>
        </w:rPr>
        <w:t xml:space="preserve">By appointment   </w:t>
      </w:r>
    </w:p>
    <w:p w:rsidR="004D3255" w:rsidRDefault="004D3255" w:rsidP="006015CB">
      <w:pPr>
        <w:pStyle w:val="NormalWeb"/>
        <w:spacing w:before="0" w:beforeAutospacing="0" w:after="0" w:afterAutospacing="0"/>
        <w:rPr>
          <w:rStyle w:val="Strong"/>
          <w:rFonts w:ascii="Palatino Linotype" w:hAnsi="Palatino Linotype" w:cs="Arial"/>
          <w:sz w:val="22"/>
          <w:szCs w:val="22"/>
          <w:highlight w:val="yellow"/>
          <w:u w:val="single"/>
        </w:rPr>
      </w:pPr>
    </w:p>
    <w:p w:rsidR="00DD5C03" w:rsidRPr="00066148" w:rsidRDefault="00DD5C03" w:rsidP="00DD5C03">
      <w:pPr>
        <w:pStyle w:val="NormalWeb"/>
        <w:spacing w:before="0" w:beforeAutospacing="0" w:after="0" w:afterAutospacing="0"/>
        <w:rPr>
          <w:rFonts w:ascii="Palatino Linotype" w:hAnsi="Palatino Linotype" w:cs="Arial"/>
          <w:sz w:val="22"/>
          <w:szCs w:val="22"/>
        </w:rPr>
      </w:pPr>
      <w:r w:rsidRPr="00AC00E4">
        <w:rPr>
          <w:rFonts w:ascii="Palatino Linotype" w:hAnsi="Palatino Linotype" w:cs="Arial"/>
          <w:sz w:val="22"/>
          <w:szCs w:val="22"/>
          <w:u w:val="single"/>
        </w:rPr>
        <w:t>Bennessere</w:t>
      </w:r>
      <w:r w:rsidRPr="00B80EC5">
        <w:rPr>
          <w:rFonts w:ascii="Palatino Linotype" w:hAnsi="Palatino Linotype" w:cs="Arial"/>
          <w:sz w:val="22"/>
          <w:szCs w:val="22"/>
        </w:rPr>
        <w:t xml:space="preserve">~1010 Big Tree Road ~ </w:t>
      </w:r>
      <w:proofErr w:type="gramStart"/>
      <w:r w:rsidR="00B80EC5" w:rsidRPr="00B80EC5">
        <w:rPr>
          <w:rFonts w:ascii="Palatino Linotype" w:hAnsi="Palatino Linotype" w:cs="Arial"/>
          <w:sz w:val="22"/>
          <w:szCs w:val="22"/>
        </w:rPr>
        <w:t>Producing</w:t>
      </w:r>
      <w:proofErr w:type="gramEnd"/>
      <w:r w:rsidR="00B80EC5" w:rsidRPr="00B80EC5">
        <w:rPr>
          <w:rFonts w:ascii="Palatino Linotype" w:hAnsi="Palatino Linotype" w:cs="Arial"/>
          <w:sz w:val="22"/>
          <w:szCs w:val="22"/>
        </w:rPr>
        <w:t xml:space="preserve"> ~4</w:t>
      </w:r>
      <w:r w:rsidRPr="00B80EC5">
        <w:rPr>
          <w:rFonts w:ascii="Palatino Linotype" w:hAnsi="Palatino Linotype" w:cs="Arial"/>
          <w:sz w:val="22"/>
          <w:szCs w:val="22"/>
        </w:rPr>
        <w:t>0,000 gallons per year~</w:t>
      </w:r>
      <w:r w:rsidR="00B80EC5" w:rsidRPr="00B80EC5">
        <w:rPr>
          <w:rFonts w:ascii="Palatino Linotype" w:hAnsi="Palatino Linotype" w:cs="Arial"/>
          <w:sz w:val="22"/>
          <w:szCs w:val="22"/>
        </w:rPr>
        <w:t xml:space="preserve"> </w:t>
      </w:r>
      <w:r w:rsidR="00B80EC5" w:rsidRPr="00066148">
        <w:rPr>
          <w:rFonts w:ascii="Palatino Linotype" w:hAnsi="Palatino Linotype" w:cs="Arial"/>
          <w:sz w:val="22"/>
          <w:szCs w:val="22"/>
        </w:rPr>
        <w:t xml:space="preserve">By appointment   </w:t>
      </w:r>
    </w:p>
    <w:p w:rsidR="00574E68" w:rsidRDefault="00574E68" w:rsidP="00DD5C03">
      <w:pPr>
        <w:pStyle w:val="NormalWeb"/>
        <w:spacing w:before="0" w:beforeAutospacing="0" w:after="0" w:afterAutospacing="0" w:line="276" w:lineRule="auto"/>
        <w:jc w:val="center"/>
        <w:rPr>
          <w:rStyle w:val="Strong"/>
          <w:rFonts w:ascii="Palatino Linotype" w:hAnsi="Palatino Linotype" w:cs="Arial"/>
          <w:sz w:val="22"/>
          <w:szCs w:val="22"/>
          <w:u w:val="single"/>
        </w:rPr>
      </w:pPr>
    </w:p>
    <w:p w:rsidR="001066AE" w:rsidRPr="00066148" w:rsidRDefault="003C3637" w:rsidP="00DD5C03">
      <w:pPr>
        <w:pStyle w:val="NormalWeb"/>
        <w:spacing w:before="0" w:beforeAutospacing="0" w:after="0" w:afterAutospacing="0" w:line="276" w:lineRule="auto"/>
        <w:jc w:val="center"/>
        <w:rPr>
          <w:rFonts w:ascii="Palatino Linotype" w:hAnsi="Palatino Linotype" w:cs="Arial"/>
          <w:sz w:val="22"/>
          <w:szCs w:val="22"/>
        </w:rPr>
      </w:pPr>
      <w:r w:rsidRPr="00066148">
        <w:rPr>
          <w:rStyle w:val="Strong"/>
          <w:rFonts w:ascii="Palatino Linotype" w:hAnsi="Palatino Linotype" w:cs="Arial"/>
          <w:sz w:val="22"/>
          <w:szCs w:val="22"/>
          <w:u w:val="single"/>
        </w:rPr>
        <w:t>Parcel History and Evolution of this Application</w:t>
      </w:r>
    </w:p>
    <w:p w:rsidR="006A2639" w:rsidRDefault="003C3637" w:rsidP="00DD5C03">
      <w:pPr>
        <w:pStyle w:val="NormalWeb"/>
        <w:spacing w:before="0" w:beforeAutospacing="0" w:after="0" w:afterAutospacing="0" w:line="276" w:lineRule="auto"/>
        <w:rPr>
          <w:rFonts w:ascii="Palatino Linotype" w:hAnsi="Palatino Linotype" w:cs="Arial"/>
          <w:sz w:val="22"/>
          <w:szCs w:val="22"/>
        </w:rPr>
      </w:pPr>
      <w:r w:rsidRPr="00066148">
        <w:rPr>
          <w:rFonts w:ascii="Palatino Linotype" w:hAnsi="Palatino Linotype" w:cs="Arial"/>
          <w:sz w:val="22"/>
          <w:szCs w:val="22"/>
          <w:highlight w:val="yellow"/>
        </w:rPr>
        <w:br/>
      </w:r>
      <w:r w:rsidR="00410A97" w:rsidRPr="00066148">
        <w:rPr>
          <w:rFonts w:ascii="Palatino Linotype" w:hAnsi="Palatino Linotype" w:cs="Arial"/>
          <w:sz w:val="22"/>
          <w:szCs w:val="22"/>
        </w:rPr>
        <w:t xml:space="preserve">The site was developed with vineyard rows in the 1960’s along with a residence, barn, and well. </w:t>
      </w:r>
      <w:r w:rsidR="008D5055" w:rsidRPr="00066148">
        <w:rPr>
          <w:rFonts w:ascii="Palatino Linotype" w:hAnsi="Palatino Linotype" w:cs="Arial"/>
          <w:sz w:val="22"/>
          <w:szCs w:val="22"/>
        </w:rPr>
        <w:t xml:space="preserve">The </w:t>
      </w:r>
      <w:r w:rsidR="00410A97" w:rsidRPr="00066148">
        <w:rPr>
          <w:rFonts w:ascii="Palatino Linotype" w:hAnsi="Palatino Linotype" w:cs="Arial"/>
          <w:sz w:val="22"/>
          <w:szCs w:val="22"/>
        </w:rPr>
        <w:t>application for a new winery and related construction was submitted on August 9, 2013. The application was complete October 18, 2013.</w:t>
      </w:r>
    </w:p>
    <w:p w:rsidR="000523A4" w:rsidRDefault="000523A4" w:rsidP="00DD5C03">
      <w:pPr>
        <w:pStyle w:val="NormalWeb"/>
        <w:spacing w:before="0" w:beforeAutospacing="0" w:after="0" w:afterAutospacing="0" w:line="276" w:lineRule="auto"/>
        <w:jc w:val="center"/>
        <w:rPr>
          <w:rFonts w:ascii="Palatino Linotype" w:hAnsi="Palatino Linotype" w:cs="Arial"/>
          <w:sz w:val="22"/>
          <w:szCs w:val="22"/>
          <w:u w:val="single"/>
        </w:rPr>
      </w:pPr>
    </w:p>
    <w:p w:rsidR="000523A4" w:rsidRDefault="000523A4" w:rsidP="00DD5C03">
      <w:pPr>
        <w:pStyle w:val="NormalWeb"/>
        <w:spacing w:before="0" w:beforeAutospacing="0" w:after="0" w:afterAutospacing="0" w:line="276" w:lineRule="auto"/>
        <w:jc w:val="center"/>
        <w:rPr>
          <w:rFonts w:ascii="Palatino Linotype" w:hAnsi="Palatino Linotype" w:cs="Arial"/>
          <w:sz w:val="22"/>
          <w:szCs w:val="22"/>
          <w:u w:val="single"/>
        </w:rPr>
      </w:pPr>
    </w:p>
    <w:p w:rsidR="001066AE" w:rsidRPr="00066148" w:rsidRDefault="003C3637" w:rsidP="00DD5C03">
      <w:pPr>
        <w:pStyle w:val="NormalWeb"/>
        <w:spacing w:before="0" w:beforeAutospacing="0" w:after="0" w:afterAutospacing="0" w:line="276" w:lineRule="auto"/>
        <w:jc w:val="center"/>
        <w:rPr>
          <w:rStyle w:val="Strong"/>
          <w:rFonts w:ascii="Palatino Linotype" w:hAnsi="Palatino Linotype" w:cs="Arial"/>
          <w:sz w:val="22"/>
          <w:szCs w:val="22"/>
          <w:u w:val="single"/>
        </w:rPr>
      </w:pPr>
      <w:r w:rsidRPr="00066148">
        <w:rPr>
          <w:rFonts w:ascii="Palatino Linotype" w:hAnsi="Palatino Linotype" w:cs="Arial"/>
          <w:sz w:val="22"/>
          <w:szCs w:val="22"/>
          <w:highlight w:val="yellow"/>
        </w:rPr>
        <w:lastRenderedPageBreak/>
        <w:br/>
      </w:r>
      <w:r w:rsidRPr="00066148">
        <w:rPr>
          <w:rStyle w:val="Strong"/>
          <w:rFonts w:ascii="Palatino Linotype" w:hAnsi="Palatino Linotype" w:cs="Arial"/>
          <w:sz w:val="22"/>
          <w:szCs w:val="22"/>
          <w:u w:val="single"/>
        </w:rPr>
        <w:t>Code Compliance History</w:t>
      </w:r>
    </w:p>
    <w:p w:rsidR="001066AE" w:rsidRPr="00066148" w:rsidRDefault="00410A97" w:rsidP="00DD5C03">
      <w:pPr>
        <w:pStyle w:val="NormalWeb"/>
        <w:tabs>
          <w:tab w:val="left" w:pos="1605"/>
        </w:tabs>
        <w:spacing w:before="0" w:beforeAutospacing="0" w:after="0" w:afterAutospacing="0" w:line="276" w:lineRule="auto"/>
        <w:rPr>
          <w:rFonts w:ascii="Palatino Linotype" w:hAnsi="Palatino Linotype" w:cs="Arial"/>
          <w:sz w:val="22"/>
          <w:szCs w:val="22"/>
        </w:rPr>
      </w:pPr>
      <w:r w:rsidRPr="00066148">
        <w:rPr>
          <w:rFonts w:ascii="Palatino Linotype" w:hAnsi="Palatino Linotype" w:cs="Arial"/>
          <w:sz w:val="22"/>
          <w:szCs w:val="22"/>
        </w:rPr>
        <w:t>There are no open or pending code violations for the subject site.</w:t>
      </w:r>
    </w:p>
    <w:p w:rsidR="001066AE" w:rsidRPr="0040509D" w:rsidRDefault="003C3637" w:rsidP="00DD5C03">
      <w:pPr>
        <w:pStyle w:val="NormalWeb"/>
        <w:tabs>
          <w:tab w:val="left" w:pos="1605"/>
        </w:tabs>
        <w:spacing w:before="0" w:beforeAutospacing="0" w:after="0" w:afterAutospacing="0" w:line="276" w:lineRule="auto"/>
        <w:jc w:val="center"/>
        <w:rPr>
          <w:rFonts w:ascii="Palatino Linotype" w:hAnsi="Palatino Linotype" w:cs="Arial"/>
          <w:sz w:val="22"/>
          <w:szCs w:val="22"/>
          <w:highlight w:val="yellow"/>
        </w:rPr>
      </w:pPr>
      <w:r w:rsidRPr="0040509D">
        <w:rPr>
          <w:rFonts w:ascii="Palatino Linotype" w:hAnsi="Palatino Linotype" w:cs="Arial"/>
          <w:sz w:val="22"/>
          <w:szCs w:val="22"/>
        </w:rPr>
        <w:br/>
      </w:r>
      <w:r w:rsidRPr="0040509D">
        <w:rPr>
          <w:rStyle w:val="Strong"/>
          <w:rFonts w:ascii="Palatino Linotype" w:hAnsi="Palatino Linotype" w:cs="Arial"/>
          <w:sz w:val="22"/>
          <w:szCs w:val="22"/>
          <w:u w:val="single"/>
        </w:rPr>
        <w:t>Discussion Points</w:t>
      </w:r>
    </w:p>
    <w:p w:rsidR="00066148" w:rsidRPr="0040509D" w:rsidRDefault="00AC00E4" w:rsidP="00DD5C03">
      <w:pPr>
        <w:spacing w:after="0"/>
        <w:jc w:val="both"/>
        <w:rPr>
          <w:rFonts w:ascii="Palatino Linotype" w:hAnsi="Palatino Linotype"/>
          <w:bCs/>
        </w:rPr>
      </w:pPr>
      <w:r>
        <w:rPr>
          <w:rFonts w:ascii="Palatino Linotype" w:hAnsi="Palatino Linotype" w:cs="Arial"/>
          <w:u w:val="single"/>
        </w:rPr>
        <w:t>Setting</w:t>
      </w:r>
      <w:r w:rsidR="005C5738" w:rsidRPr="005C5738">
        <w:rPr>
          <w:rFonts w:ascii="Palatino Linotype" w:hAnsi="Palatino Linotype" w:cs="Arial"/>
        </w:rPr>
        <w:t>-</w:t>
      </w:r>
      <w:r w:rsidRPr="00AC00E4">
        <w:rPr>
          <w:rFonts w:ascii="Palatino Linotype" w:hAnsi="Palatino Linotype" w:cs="Arial"/>
        </w:rPr>
        <w:t xml:space="preserve"> </w:t>
      </w:r>
      <w:r w:rsidR="00410A97" w:rsidRPr="0040509D">
        <w:rPr>
          <w:rFonts w:ascii="Palatino Linotype" w:hAnsi="Palatino Linotype" w:cs="Arial"/>
          <w:bCs/>
        </w:rPr>
        <w:t>3730</w:t>
      </w:r>
      <w:r w:rsidR="006B5397">
        <w:rPr>
          <w:rFonts w:ascii="Palatino Linotype" w:hAnsi="Palatino Linotype" w:cs="Arial"/>
          <w:bCs/>
        </w:rPr>
        <w:t xml:space="preserve"> </w:t>
      </w:r>
      <w:r w:rsidR="00410A97" w:rsidRPr="0040509D">
        <w:rPr>
          <w:rFonts w:ascii="Palatino Linotype" w:hAnsi="Palatino Linotype" w:cs="Arial"/>
          <w:bCs/>
        </w:rPr>
        <w:t>Silverado Trail</w:t>
      </w:r>
      <w:r w:rsidR="00BB324C" w:rsidRPr="0040509D">
        <w:rPr>
          <w:rFonts w:ascii="Palatino Linotype" w:hAnsi="Palatino Linotype" w:cs="Arial"/>
          <w:bCs/>
        </w:rPr>
        <w:t xml:space="preserve"> Winery</w:t>
      </w:r>
      <w:r w:rsidR="001033B7" w:rsidRPr="0040509D">
        <w:rPr>
          <w:rFonts w:ascii="Palatino Linotype" w:hAnsi="Palatino Linotype" w:cs="Arial"/>
          <w:bCs/>
        </w:rPr>
        <w:t xml:space="preserve"> is located on a </w:t>
      </w:r>
      <w:r w:rsidR="00410A97" w:rsidRPr="0040509D">
        <w:rPr>
          <w:rFonts w:ascii="Palatino Linotype" w:hAnsi="Palatino Linotype" w:cs="Arial"/>
          <w:bCs/>
        </w:rPr>
        <w:t>17.7</w:t>
      </w:r>
      <w:r w:rsidR="00BB324C" w:rsidRPr="0040509D">
        <w:rPr>
          <w:rFonts w:ascii="Palatino Linotype" w:hAnsi="Palatino Linotype" w:cs="Arial"/>
          <w:bCs/>
        </w:rPr>
        <w:t xml:space="preserve"> ac</w:t>
      </w:r>
      <w:r w:rsidR="001033B7" w:rsidRPr="0040509D">
        <w:rPr>
          <w:rFonts w:ascii="Palatino Linotype" w:hAnsi="Palatino Linotype" w:cs="Arial"/>
          <w:bCs/>
        </w:rPr>
        <w:t xml:space="preserve">re parcel </w:t>
      </w:r>
      <w:r w:rsidR="00066148" w:rsidRPr="0040509D">
        <w:rPr>
          <w:rFonts w:ascii="Palatino Linotype" w:hAnsi="Palatino Linotype" w:cs="Arial"/>
          <w:bCs/>
        </w:rPr>
        <w:t>l</w:t>
      </w:r>
      <w:r w:rsidR="00066148" w:rsidRPr="0040509D">
        <w:rPr>
          <w:rFonts w:ascii="Palatino Linotype" w:hAnsi="Palatino Linotype"/>
        </w:rPr>
        <w:t>ocated on the northwest corner of Silverado Trail and Crystal Springs Road</w:t>
      </w:r>
      <w:r w:rsidR="001033B7" w:rsidRPr="0040509D">
        <w:rPr>
          <w:rFonts w:ascii="Palatino Linotype" w:hAnsi="Palatino Linotype" w:cs="Arial"/>
          <w:bCs/>
        </w:rPr>
        <w:t xml:space="preserve">. The </w:t>
      </w:r>
      <w:r w:rsidR="00066148" w:rsidRPr="0040509D">
        <w:rPr>
          <w:rFonts w:ascii="Palatino Linotype" w:hAnsi="Palatino Linotype" w:cs="Arial"/>
          <w:bCs/>
        </w:rPr>
        <w:t xml:space="preserve">proposed </w:t>
      </w:r>
      <w:r w:rsidR="00066148" w:rsidRPr="0040509D">
        <w:rPr>
          <w:rFonts w:ascii="Palatino Linotype" w:hAnsi="Palatino Linotype"/>
          <w:bCs/>
        </w:rPr>
        <w:t>60,000 gallons per year</w:t>
      </w:r>
      <w:r w:rsidR="00066148" w:rsidRPr="0040509D">
        <w:rPr>
          <w:rFonts w:ascii="Palatino Linotype" w:hAnsi="Palatino Linotype" w:cs="Arial"/>
          <w:bCs/>
        </w:rPr>
        <w:t xml:space="preserve"> </w:t>
      </w:r>
      <w:r w:rsidR="001033B7" w:rsidRPr="0040509D">
        <w:rPr>
          <w:rFonts w:ascii="Palatino Linotype" w:hAnsi="Palatino Linotype" w:cs="Arial"/>
          <w:bCs/>
        </w:rPr>
        <w:t>winery</w:t>
      </w:r>
      <w:r w:rsidR="00066148" w:rsidRPr="0040509D">
        <w:rPr>
          <w:rFonts w:ascii="Palatino Linotype" w:hAnsi="Palatino Linotype" w:cs="Arial"/>
          <w:bCs/>
        </w:rPr>
        <w:t xml:space="preserve"> </w:t>
      </w:r>
      <w:proofErr w:type="gramStart"/>
      <w:r w:rsidR="00066148" w:rsidRPr="0040509D">
        <w:rPr>
          <w:rFonts w:ascii="Palatino Linotype" w:hAnsi="Palatino Linotype" w:cs="Arial"/>
          <w:bCs/>
        </w:rPr>
        <w:t xml:space="preserve">involves </w:t>
      </w:r>
      <w:r w:rsidR="001033B7" w:rsidRPr="0040509D">
        <w:rPr>
          <w:rFonts w:ascii="Palatino Linotype" w:hAnsi="Palatino Linotype" w:cs="Arial"/>
          <w:bCs/>
        </w:rPr>
        <w:t xml:space="preserve"> </w:t>
      </w:r>
      <w:r w:rsidR="00066148" w:rsidRPr="0040509D">
        <w:rPr>
          <w:rFonts w:ascii="Palatino Linotype" w:hAnsi="Palatino Linotype" w:cs="Arial"/>
          <w:bCs/>
        </w:rPr>
        <w:t>c</w:t>
      </w:r>
      <w:r w:rsidR="00066148" w:rsidRPr="0040509D">
        <w:rPr>
          <w:rFonts w:ascii="Palatino Linotype" w:hAnsi="Palatino Linotype"/>
          <w:bCs/>
        </w:rPr>
        <w:t>onstruction</w:t>
      </w:r>
      <w:proofErr w:type="gramEnd"/>
      <w:r w:rsidR="00066148" w:rsidRPr="0040509D">
        <w:rPr>
          <w:rFonts w:ascii="Palatino Linotype" w:hAnsi="Palatino Linotype"/>
          <w:bCs/>
        </w:rPr>
        <w:t xml:space="preserve"> of new winery buildings totaling 28,524 square feet, including a covered crush pad, barrel storage, hospitality and tasting room, and office space; construction of a Transient Non-Community Water System; </w:t>
      </w:r>
      <w:r w:rsidR="004042CF" w:rsidRPr="0040509D">
        <w:rPr>
          <w:rFonts w:ascii="Palatino Linotype" w:hAnsi="Palatino Linotype"/>
          <w:bCs/>
        </w:rPr>
        <w:t xml:space="preserve">and </w:t>
      </w:r>
      <w:r w:rsidR="00066148" w:rsidRPr="0040509D">
        <w:rPr>
          <w:rFonts w:ascii="Palatino Linotype" w:hAnsi="Palatino Linotype"/>
          <w:bCs/>
        </w:rPr>
        <w:t xml:space="preserve">construction of </w:t>
      </w:r>
      <w:r w:rsidR="004042CF" w:rsidRPr="0040509D">
        <w:rPr>
          <w:rFonts w:ascii="Palatino Linotype" w:hAnsi="Palatino Linotype"/>
          <w:bCs/>
        </w:rPr>
        <w:t>20 parking spaces.</w:t>
      </w:r>
    </w:p>
    <w:p w:rsidR="00781694" w:rsidRDefault="001033B7" w:rsidP="00DD5C03">
      <w:pPr>
        <w:pStyle w:val="NormalWeb"/>
        <w:tabs>
          <w:tab w:val="left" w:pos="1605"/>
        </w:tabs>
        <w:spacing w:line="276" w:lineRule="auto"/>
        <w:rPr>
          <w:rFonts w:ascii="Palatino Linotype" w:hAnsi="Palatino Linotype" w:cs="Arial"/>
          <w:bCs/>
          <w:sz w:val="22"/>
          <w:szCs w:val="22"/>
        </w:rPr>
      </w:pPr>
      <w:r w:rsidRPr="0040509D">
        <w:rPr>
          <w:rFonts w:ascii="Palatino Linotype" w:hAnsi="Palatino Linotype" w:cs="Arial"/>
          <w:bCs/>
          <w:sz w:val="22"/>
          <w:szCs w:val="22"/>
        </w:rPr>
        <w:t>Land uses in the vicinity are a mix of large lot residential uses, active vineyard operations, and wineries with produ</w:t>
      </w:r>
      <w:r w:rsidR="00066148" w:rsidRPr="0040509D">
        <w:rPr>
          <w:rFonts w:ascii="Palatino Linotype" w:hAnsi="Palatino Linotype" w:cs="Arial"/>
          <w:bCs/>
          <w:sz w:val="22"/>
          <w:szCs w:val="22"/>
        </w:rPr>
        <w:t>ction ranging from 8</w:t>
      </w:r>
      <w:r w:rsidRPr="0040509D">
        <w:rPr>
          <w:rFonts w:ascii="Palatino Linotype" w:hAnsi="Palatino Linotype" w:cs="Arial"/>
          <w:bCs/>
          <w:sz w:val="22"/>
          <w:szCs w:val="22"/>
        </w:rPr>
        <w:t>,000 to 2</w:t>
      </w:r>
      <w:r w:rsidR="00066148" w:rsidRPr="0040509D">
        <w:rPr>
          <w:rFonts w:ascii="Palatino Linotype" w:hAnsi="Palatino Linotype" w:cs="Arial"/>
          <w:bCs/>
          <w:sz w:val="22"/>
          <w:szCs w:val="22"/>
        </w:rPr>
        <w:t>0</w:t>
      </w:r>
      <w:r w:rsidRPr="0040509D">
        <w:rPr>
          <w:rFonts w:ascii="Palatino Linotype" w:hAnsi="Palatino Linotype" w:cs="Arial"/>
          <w:bCs/>
          <w:sz w:val="22"/>
          <w:szCs w:val="22"/>
        </w:rPr>
        <w:t xml:space="preserve">,000 gallons annually. Residential uses in the project area are fairly sparse, with less than a dozen residences located within a mile of the </w:t>
      </w:r>
      <w:r w:rsidR="00421683" w:rsidRPr="0040509D">
        <w:rPr>
          <w:rFonts w:ascii="Palatino Linotype" w:hAnsi="Palatino Linotype" w:cs="Arial"/>
          <w:bCs/>
          <w:sz w:val="22"/>
          <w:szCs w:val="22"/>
        </w:rPr>
        <w:t>Winery</w:t>
      </w:r>
      <w:r w:rsidRPr="0040509D">
        <w:rPr>
          <w:rFonts w:ascii="Palatino Linotype" w:hAnsi="Palatino Linotype" w:cs="Arial"/>
          <w:bCs/>
          <w:sz w:val="22"/>
          <w:szCs w:val="22"/>
        </w:rPr>
        <w:t xml:space="preserve">. </w:t>
      </w:r>
    </w:p>
    <w:p w:rsidR="00AC00E4" w:rsidRDefault="00AC00E4" w:rsidP="00DD5C03">
      <w:pPr>
        <w:pStyle w:val="NormalWeb"/>
        <w:tabs>
          <w:tab w:val="left" w:pos="1605"/>
        </w:tabs>
        <w:spacing w:line="276" w:lineRule="auto"/>
        <w:rPr>
          <w:rFonts w:ascii="Palatino Linotype" w:hAnsi="Palatino Linotype" w:cs="Arial"/>
          <w:bCs/>
          <w:sz w:val="22"/>
          <w:szCs w:val="22"/>
        </w:rPr>
      </w:pPr>
      <w:r w:rsidRPr="00AC00E4">
        <w:rPr>
          <w:rFonts w:ascii="Palatino Linotype" w:hAnsi="Palatino Linotype" w:cs="Arial"/>
          <w:bCs/>
          <w:sz w:val="22"/>
          <w:szCs w:val="22"/>
          <w:u w:val="single"/>
        </w:rPr>
        <w:t>Proposed Building Design</w:t>
      </w:r>
      <w:r w:rsidR="005C5738" w:rsidRPr="005C5738">
        <w:rPr>
          <w:rFonts w:ascii="Palatino Linotype" w:hAnsi="Palatino Linotype" w:cs="Arial"/>
          <w:bCs/>
          <w:sz w:val="22"/>
          <w:szCs w:val="22"/>
        </w:rPr>
        <w:t xml:space="preserve">- </w:t>
      </w:r>
      <w:r>
        <w:rPr>
          <w:rFonts w:ascii="Palatino Linotype" w:hAnsi="Palatino Linotype" w:cs="Arial"/>
          <w:bCs/>
          <w:sz w:val="22"/>
          <w:szCs w:val="22"/>
        </w:rPr>
        <w:t>The winery building is located over 600 feet from S</w:t>
      </w:r>
      <w:r w:rsidR="006B5397">
        <w:rPr>
          <w:rFonts w:ascii="Palatino Linotype" w:hAnsi="Palatino Linotype" w:cs="Arial"/>
          <w:bCs/>
          <w:sz w:val="22"/>
          <w:szCs w:val="22"/>
        </w:rPr>
        <w:t>ilverado Trail and is architecturally</w:t>
      </w:r>
      <w:r w:rsidR="00BA279A">
        <w:rPr>
          <w:rFonts w:ascii="Palatino Linotype" w:hAnsi="Palatino Linotype" w:cs="Arial"/>
          <w:bCs/>
          <w:sz w:val="22"/>
          <w:szCs w:val="22"/>
        </w:rPr>
        <w:t xml:space="preserve"> similar to</w:t>
      </w:r>
      <w:r w:rsidR="006B5397">
        <w:rPr>
          <w:rFonts w:ascii="Palatino Linotype" w:hAnsi="Palatino Linotype" w:cs="Arial"/>
          <w:bCs/>
          <w:sz w:val="22"/>
          <w:szCs w:val="22"/>
        </w:rPr>
        <w:t xml:space="preserve"> a barn</w:t>
      </w:r>
      <w:r w:rsidR="00BA279A">
        <w:rPr>
          <w:rFonts w:ascii="Palatino Linotype" w:hAnsi="Palatino Linotype" w:cs="Arial"/>
          <w:bCs/>
          <w:sz w:val="22"/>
          <w:szCs w:val="22"/>
        </w:rPr>
        <w:t xml:space="preserve"> structure</w:t>
      </w:r>
      <w:r w:rsidR="006B5397">
        <w:rPr>
          <w:rFonts w:ascii="Palatino Linotype" w:hAnsi="Palatino Linotype" w:cs="Arial"/>
          <w:bCs/>
          <w:sz w:val="22"/>
          <w:szCs w:val="22"/>
        </w:rPr>
        <w:t xml:space="preserve">. The building will have an overall height of thirty feet, with the cupola having a height of 34 feet. There is an existing residence and barn on the property which are not proposed to be used for the winery and will be conditioned to ensure are not used for any commercial purposes in the future </w:t>
      </w:r>
      <w:r w:rsidR="00EE122E">
        <w:rPr>
          <w:rFonts w:ascii="Palatino Linotype" w:hAnsi="Palatino Linotype" w:cs="Arial"/>
          <w:bCs/>
          <w:sz w:val="22"/>
          <w:szCs w:val="22"/>
        </w:rPr>
        <w:t>(see</w:t>
      </w:r>
      <w:r w:rsidR="006B5397">
        <w:rPr>
          <w:rFonts w:ascii="Palatino Linotype" w:hAnsi="Palatino Linotype" w:cs="Arial"/>
          <w:bCs/>
          <w:sz w:val="22"/>
          <w:szCs w:val="22"/>
        </w:rPr>
        <w:t xml:space="preserve"> Condition </w:t>
      </w:r>
      <w:r w:rsidR="00821A4D">
        <w:rPr>
          <w:rFonts w:ascii="Palatino Linotype" w:hAnsi="Palatino Linotype" w:cs="Arial"/>
          <w:bCs/>
          <w:sz w:val="22"/>
          <w:szCs w:val="22"/>
        </w:rPr>
        <w:t>2.c in Exhibit C</w:t>
      </w:r>
      <w:r w:rsidR="006B5397">
        <w:rPr>
          <w:rFonts w:ascii="Palatino Linotype" w:hAnsi="Palatino Linotype" w:cs="Arial"/>
          <w:bCs/>
          <w:sz w:val="22"/>
          <w:szCs w:val="22"/>
        </w:rPr>
        <w:t>).</w:t>
      </w:r>
      <w:r w:rsidR="0070347A">
        <w:rPr>
          <w:rFonts w:ascii="Palatino Linotype" w:hAnsi="Palatino Linotype" w:cs="Arial"/>
          <w:bCs/>
          <w:sz w:val="22"/>
          <w:szCs w:val="22"/>
        </w:rPr>
        <w:t xml:space="preserve"> No trees will need to be removed from the site for any new construction</w:t>
      </w:r>
      <w:r w:rsidR="00D30B84">
        <w:rPr>
          <w:rFonts w:ascii="Palatino Linotype" w:hAnsi="Palatino Linotype" w:cs="Arial"/>
          <w:bCs/>
          <w:sz w:val="22"/>
          <w:szCs w:val="22"/>
        </w:rPr>
        <w:t xml:space="preserve"> including the winery</w:t>
      </w:r>
      <w:r w:rsidR="00EE122E">
        <w:rPr>
          <w:rFonts w:ascii="Palatino Linotype" w:hAnsi="Palatino Linotype" w:cs="Arial"/>
          <w:bCs/>
          <w:sz w:val="22"/>
          <w:szCs w:val="22"/>
        </w:rPr>
        <w:t xml:space="preserve"> and residence</w:t>
      </w:r>
      <w:r w:rsidR="00D30B84">
        <w:rPr>
          <w:rFonts w:ascii="Palatino Linotype" w:hAnsi="Palatino Linotype" w:cs="Arial"/>
          <w:bCs/>
          <w:sz w:val="22"/>
          <w:szCs w:val="22"/>
        </w:rPr>
        <w:t xml:space="preserve"> driveway</w:t>
      </w:r>
      <w:r w:rsidR="0070347A">
        <w:rPr>
          <w:rFonts w:ascii="Palatino Linotype" w:hAnsi="Palatino Linotype" w:cs="Arial"/>
          <w:bCs/>
          <w:sz w:val="22"/>
          <w:szCs w:val="22"/>
        </w:rPr>
        <w:t xml:space="preserve">, </w:t>
      </w:r>
      <w:r w:rsidR="00EE122E" w:rsidRPr="00EE122E">
        <w:rPr>
          <w:rFonts w:ascii="Palatino Linotype" w:hAnsi="Palatino Linotype" w:cs="Arial"/>
          <w:bCs/>
          <w:sz w:val="22"/>
          <w:szCs w:val="22"/>
        </w:rPr>
        <w:t>approximately 0.75 acres of existing vineyard will need to be removed for the winery building.</w:t>
      </w:r>
    </w:p>
    <w:p w:rsidR="000523A4" w:rsidRPr="00322CBF" w:rsidRDefault="007722A7" w:rsidP="00DD5C03">
      <w:pPr>
        <w:pStyle w:val="NormalWeb"/>
        <w:tabs>
          <w:tab w:val="left" w:pos="1605"/>
        </w:tabs>
        <w:spacing w:line="276" w:lineRule="auto"/>
        <w:rPr>
          <w:rFonts w:ascii="Palatino Linotype" w:hAnsi="Palatino Linotype" w:cs="Arial"/>
          <w:bCs/>
          <w:sz w:val="22"/>
          <w:szCs w:val="22"/>
        </w:rPr>
      </w:pPr>
      <w:r w:rsidRPr="002D050A">
        <w:rPr>
          <w:rFonts w:ascii="Palatino Linotype" w:hAnsi="Palatino Linotype" w:cs="Arial"/>
          <w:bCs/>
          <w:sz w:val="22"/>
          <w:szCs w:val="22"/>
        </w:rPr>
        <w:t xml:space="preserve">Staff has received comments from </w:t>
      </w:r>
      <w:r w:rsidR="006D5A91" w:rsidRPr="002D050A">
        <w:rPr>
          <w:rFonts w:ascii="Palatino Linotype" w:hAnsi="Palatino Linotype" w:cs="Arial"/>
          <w:bCs/>
          <w:sz w:val="22"/>
          <w:szCs w:val="22"/>
        </w:rPr>
        <w:t xml:space="preserve">Ron </w:t>
      </w:r>
      <w:proofErr w:type="spellStart"/>
      <w:r w:rsidR="006D5A91" w:rsidRPr="002D050A">
        <w:rPr>
          <w:rFonts w:ascii="Palatino Linotype" w:hAnsi="Palatino Linotype" w:cs="Arial"/>
          <w:bCs/>
          <w:sz w:val="22"/>
          <w:szCs w:val="22"/>
        </w:rPr>
        <w:t>Goldin</w:t>
      </w:r>
      <w:proofErr w:type="spellEnd"/>
      <w:r w:rsidR="006D5A91" w:rsidRPr="002D050A">
        <w:rPr>
          <w:rFonts w:ascii="Palatino Linotype" w:hAnsi="Palatino Linotype" w:cs="Arial"/>
          <w:bCs/>
          <w:sz w:val="22"/>
          <w:szCs w:val="22"/>
        </w:rPr>
        <w:t xml:space="preserve"> and Mark Young located at 3750 Silverado Trail</w:t>
      </w:r>
      <w:r w:rsidRPr="002D050A">
        <w:rPr>
          <w:rFonts w:ascii="Palatino Linotype" w:hAnsi="Palatino Linotype" w:cs="Arial"/>
          <w:bCs/>
          <w:sz w:val="22"/>
          <w:szCs w:val="22"/>
        </w:rPr>
        <w:t xml:space="preserve"> to the rear of the property expressing concerns regarding impacts to noise, views, and privacy </w:t>
      </w:r>
      <w:r w:rsidR="0007374D" w:rsidRPr="002D050A">
        <w:rPr>
          <w:rFonts w:ascii="Palatino Linotype" w:hAnsi="Palatino Linotype" w:cs="Arial"/>
          <w:bCs/>
          <w:sz w:val="22"/>
          <w:szCs w:val="22"/>
        </w:rPr>
        <w:t>to</w:t>
      </w:r>
      <w:r w:rsidRPr="002D050A">
        <w:rPr>
          <w:rFonts w:ascii="Palatino Linotype" w:hAnsi="Palatino Linotype" w:cs="Arial"/>
          <w:bCs/>
          <w:sz w:val="22"/>
          <w:szCs w:val="22"/>
        </w:rPr>
        <w:t xml:space="preserve"> </w:t>
      </w:r>
      <w:r w:rsidR="0007374D" w:rsidRPr="002D050A">
        <w:rPr>
          <w:rFonts w:ascii="Palatino Linotype" w:hAnsi="Palatino Linotype" w:cs="Arial"/>
          <w:bCs/>
          <w:sz w:val="22"/>
          <w:szCs w:val="22"/>
        </w:rPr>
        <w:t>their</w:t>
      </w:r>
      <w:r w:rsidRPr="002D050A">
        <w:rPr>
          <w:rFonts w:ascii="Palatino Linotype" w:hAnsi="Palatino Linotype" w:cs="Arial"/>
          <w:bCs/>
          <w:sz w:val="22"/>
          <w:szCs w:val="22"/>
        </w:rPr>
        <w:t xml:space="preserve"> </w:t>
      </w:r>
      <w:r w:rsidR="0007374D" w:rsidRPr="002D050A">
        <w:rPr>
          <w:rFonts w:ascii="Palatino Linotype" w:hAnsi="Palatino Linotype" w:cs="Arial"/>
          <w:bCs/>
          <w:sz w:val="22"/>
          <w:szCs w:val="22"/>
        </w:rPr>
        <w:t>properties</w:t>
      </w:r>
      <w:r w:rsidR="00DC5AD3" w:rsidRPr="002D050A">
        <w:rPr>
          <w:rFonts w:ascii="Palatino Linotype" w:hAnsi="Palatino Linotype" w:cs="Arial"/>
          <w:bCs/>
          <w:sz w:val="22"/>
          <w:szCs w:val="22"/>
        </w:rPr>
        <w:t xml:space="preserve"> as a result of the project</w:t>
      </w:r>
      <w:r w:rsidRPr="002D050A">
        <w:rPr>
          <w:rFonts w:ascii="Palatino Linotype" w:hAnsi="Palatino Linotype" w:cs="Arial"/>
          <w:bCs/>
          <w:sz w:val="22"/>
          <w:szCs w:val="22"/>
        </w:rPr>
        <w:t>. The affected residence</w:t>
      </w:r>
      <w:r w:rsidR="006D5A91" w:rsidRPr="002D050A">
        <w:rPr>
          <w:rFonts w:ascii="Palatino Linotype" w:hAnsi="Palatino Linotype" w:cs="Arial"/>
          <w:bCs/>
          <w:sz w:val="22"/>
          <w:szCs w:val="22"/>
        </w:rPr>
        <w:t xml:space="preserve"> is</w:t>
      </w:r>
      <w:r w:rsidRPr="002D050A">
        <w:rPr>
          <w:rFonts w:ascii="Palatino Linotype" w:hAnsi="Palatino Linotype" w:cs="Arial"/>
          <w:bCs/>
          <w:sz w:val="22"/>
          <w:szCs w:val="22"/>
        </w:rPr>
        <w:t xml:space="preserve"> </w:t>
      </w:r>
      <w:r w:rsidR="000523A4" w:rsidRPr="002D050A">
        <w:rPr>
          <w:rFonts w:ascii="Palatino Linotype" w:hAnsi="Palatino Linotype" w:cs="Arial"/>
          <w:bCs/>
          <w:sz w:val="22"/>
          <w:szCs w:val="22"/>
        </w:rPr>
        <w:t>located</w:t>
      </w:r>
      <w:r w:rsidR="002D050A">
        <w:rPr>
          <w:rFonts w:ascii="Palatino Linotype" w:hAnsi="Palatino Linotype" w:cs="Arial"/>
          <w:bCs/>
          <w:sz w:val="22"/>
          <w:szCs w:val="22"/>
        </w:rPr>
        <w:t xml:space="preserve"> approximately</w:t>
      </w:r>
      <w:r w:rsidR="000523A4" w:rsidRPr="002D050A">
        <w:rPr>
          <w:rFonts w:ascii="Palatino Linotype" w:hAnsi="Palatino Linotype" w:cs="Arial"/>
          <w:bCs/>
          <w:sz w:val="22"/>
          <w:szCs w:val="22"/>
        </w:rPr>
        <w:t xml:space="preserve"> 25</w:t>
      </w:r>
      <w:r w:rsidR="002D050A">
        <w:rPr>
          <w:rFonts w:ascii="Palatino Linotype" w:hAnsi="Palatino Linotype" w:cs="Arial"/>
          <w:bCs/>
          <w:sz w:val="22"/>
          <w:szCs w:val="22"/>
        </w:rPr>
        <w:t>9</w:t>
      </w:r>
      <w:bookmarkStart w:id="0" w:name="_GoBack"/>
      <w:bookmarkEnd w:id="0"/>
      <w:r w:rsidR="000523A4" w:rsidRPr="002D050A">
        <w:rPr>
          <w:rFonts w:ascii="Palatino Linotype" w:hAnsi="Palatino Linotype" w:cs="Arial"/>
          <w:bCs/>
          <w:sz w:val="22"/>
          <w:szCs w:val="22"/>
        </w:rPr>
        <w:t xml:space="preserve"> feet away</w:t>
      </w:r>
      <w:r w:rsidR="0007374D" w:rsidRPr="002D050A">
        <w:rPr>
          <w:rFonts w:ascii="Palatino Linotype" w:hAnsi="Palatino Linotype" w:cs="Arial"/>
          <w:bCs/>
          <w:sz w:val="22"/>
          <w:szCs w:val="22"/>
        </w:rPr>
        <w:t>, respectively</w:t>
      </w:r>
      <w:r w:rsidR="000523A4" w:rsidRPr="002D050A">
        <w:rPr>
          <w:rFonts w:ascii="Palatino Linotype" w:hAnsi="Palatino Linotype" w:cs="Arial"/>
          <w:bCs/>
          <w:sz w:val="22"/>
          <w:szCs w:val="22"/>
        </w:rPr>
        <w:t xml:space="preserve"> from the rear </w:t>
      </w:r>
      <w:r w:rsidR="0007374D" w:rsidRPr="002D050A">
        <w:rPr>
          <w:rFonts w:ascii="Palatino Linotype" w:hAnsi="Palatino Linotype" w:cs="Arial"/>
          <w:bCs/>
          <w:sz w:val="22"/>
          <w:szCs w:val="22"/>
        </w:rPr>
        <w:t>of the proposed winery building</w:t>
      </w:r>
      <w:r w:rsidR="000523A4" w:rsidRPr="002D050A">
        <w:rPr>
          <w:rFonts w:ascii="Palatino Linotype" w:hAnsi="Palatino Linotype" w:cs="Arial"/>
          <w:bCs/>
          <w:sz w:val="22"/>
          <w:szCs w:val="22"/>
        </w:rPr>
        <w:t>.</w:t>
      </w:r>
      <w:r w:rsidR="000523A4">
        <w:rPr>
          <w:rFonts w:ascii="Palatino Linotype" w:hAnsi="Palatino Linotype" w:cs="Arial"/>
          <w:bCs/>
          <w:sz w:val="22"/>
          <w:szCs w:val="22"/>
        </w:rPr>
        <w:t xml:space="preserve"> Due to the </w:t>
      </w:r>
      <w:r w:rsidR="003C4F04">
        <w:rPr>
          <w:rFonts w:ascii="Palatino Linotype" w:hAnsi="Palatino Linotype" w:cs="Arial"/>
          <w:bCs/>
          <w:sz w:val="22"/>
          <w:szCs w:val="22"/>
        </w:rPr>
        <w:t>County Code requirement for a</w:t>
      </w:r>
      <w:r w:rsidR="000523A4">
        <w:rPr>
          <w:rFonts w:ascii="Palatino Linotype" w:hAnsi="Palatino Linotype" w:cs="Arial"/>
          <w:bCs/>
          <w:sz w:val="22"/>
          <w:szCs w:val="22"/>
        </w:rPr>
        <w:t xml:space="preserve"> 600 feet setback from Silverado Trail </w:t>
      </w:r>
      <w:r w:rsidR="003C4F04">
        <w:rPr>
          <w:rFonts w:ascii="Palatino Linotype" w:hAnsi="Palatino Linotype" w:cs="Arial"/>
          <w:bCs/>
          <w:sz w:val="22"/>
          <w:szCs w:val="22"/>
        </w:rPr>
        <w:t>the ability to shift</w:t>
      </w:r>
      <w:r w:rsidR="000523A4">
        <w:rPr>
          <w:rFonts w:ascii="Palatino Linotype" w:hAnsi="Palatino Linotype" w:cs="Arial"/>
          <w:bCs/>
          <w:sz w:val="22"/>
          <w:szCs w:val="22"/>
        </w:rPr>
        <w:t xml:space="preserve"> the building further from the affected neighbor</w:t>
      </w:r>
      <w:r w:rsidR="003C4F04">
        <w:rPr>
          <w:rFonts w:ascii="Palatino Linotype" w:hAnsi="Palatino Linotype" w:cs="Arial"/>
          <w:bCs/>
          <w:sz w:val="22"/>
          <w:szCs w:val="22"/>
        </w:rPr>
        <w:t xml:space="preserve"> is </w:t>
      </w:r>
      <w:r w:rsidR="006D5A91">
        <w:rPr>
          <w:rFonts w:ascii="Palatino Linotype" w:hAnsi="Palatino Linotype" w:cs="Arial"/>
          <w:bCs/>
          <w:sz w:val="22"/>
          <w:szCs w:val="22"/>
        </w:rPr>
        <w:t>not feasible</w:t>
      </w:r>
      <w:r w:rsidR="000523A4">
        <w:rPr>
          <w:rFonts w:ascii="Palatino Linotype" w:hAnsi="Palatino Linotype" w:cs="Arial"/>
          <w:bCs/>
          <w:sz w:val="22"/>
          <w:szCs w:val="22"/>
        </w:rPr>
        <w:t xml:space="preserve">. The applicant has proposed adding some </w:t>
      </w:r>
      <w:r w:rsidR="003C4F04">
        <w:rPr>
          <w:rFonts w:ascii="Palatino Linotype" w:hAnsi="Palatino Linotype" w:cs="Arial"/>
          <w:bCs/>
          <w:sz w:val="22"/>
          <w:szCs w:val="22"/>
        </w:rPr>
        <w:t xml:space="preserve">additional </w:t>
      </w:r>
      <w:r w:rsidR="000523A4">
        <w:rPr>
          <w:rFonts w:ascii="Palatino Linotype" w:hAnsi="Palatino Linotype" w:cs="Arial"/>
          <w:bCs/>
          <w:sz w:val="22"/>
          <w:szCs w:val="22"/>
        </w:rPr>
        <w:t>landscaping along the rear property line to soften the effect to the neighbor’s views, noise, and privacy. The applicant has also stated a willingness to move the building closer to Silverado trail, but staff has no basis upon which to support a variance from the 600 feet setback and could not support relocating the winery building.</w:t>
      </w:r>
      <w:r w:rsidR="00DC5AD3">
        <w:rPr>
          <w:rFonts w:ascii="Palatino Linotype" w:hAnsi="Palatino Linotype" w:cs="Arial"/>
          <w:bCs/>
          <w:sz w:val="22"/>
          <w:szCs w:val="22"/>
        </w:rPr>
        <w:t xml:space="preserve"> Staff has also received two letters of support for the project from Paradigm Winery and Wallis Family Estate.</w:t>
      </w:r>
    </w:p>
    <w:p w:rsidR="00615E4A" w:rsidRPr="00AC00E4" w:rsidRDefault="009C5CED" w:rsidP="00DD5C03">
      <w:pPr>
        <w:pStyle w:val="NormalWeb"/>
        <w:spacing w:before="0" w:beforeAutospacing="0" w:after="0" w:afterAutospacing="0" w:line="276" w:lineRule="auto"/>
        <w:rPr>
          <w:rFonts w:ascii="Palatino Linotype" w:hAnsi="Palatino Linotype" w:cs="Arial"/>
          <w:sz w:val="22"/>
          <w:szCs w:val="22"/>
          <w:u w:val="single"/>
        </w:rPr>
      </w:pPr>
      <w:r w:rsidRPr="0040509D">
        <w:rPr>
          <w:rFonts w:ascii="Palatino Linotype" w:hAnsi="Palatino Linotype" w:cs="Arial"/>
          <w:sz w:val="22"/>
          <w:szCs w:val="22"/>
          <w:u w:val="single"/>
        </w:rPr>
        <w:lastRenderedPageBreak/>
        <w:t>Tours and Tastings/Marketing Events</w:t>
      </w:r>
      <w:r w:rsidR="005C5738" w:rsidRPr="005C5738">
        <w:rPr>
          <w:rFonts w:ascii="Palatino Linotype" w:hAnsi="Palatino Linotype" w:cs="Arial"/>
          <w:sz w:val="22"/>
          <w:szCs w:val="22"/>
        </w:rPr>
        <w:t xml:space="preserve">- </w:t>
      </w:r>
      <w:r w:rsidR="004042CF" w:rsidRPr="0040509D">
        <w:rPr>
          <w:rFonts w:ascii="Palatino Linotype" w:hAnsi="Palatino Linotype" w:cs="Arial"/>
          <w:sz w:val="22"/>
          <w:szCs w:val="22"/>
        </w:rPr>
        <w:t>The applicant is proposing</w:t>
      </w:r>
      <w:r w:rsidR="004042CF" w:rsidRPr="0040509D">
        <w:rPr>
          <w:rFonts w:ascii="Palatino Linotype" w:hAnsi="Palatino Linotype" w:cs="Arial"/>
          <w:sz w:val="22"/>
          <w:szCs w:val="22"/>
          <w:u w:val="single"/>
        </w:rPr>
        <w:t xml:space="preserve"> </w:t>
      </w:r>
      <w:r w:rsidR="004042CF" w:rsidRPr="0040509D">
        <w:rPr>
          <w:rFonts w:ascii="Palatino Linotype" w:hAnsi="Palatino Linotype"/>
          <w:bCs/>
          <w:sz w:val="22"/>
          <w:szCs w:val="22"/>
        </w:rPr>
        <w:t xml:space="preserve">tours and tastings by appointment only on a </w:t>
      </w:r>
      <w:r w:rsidR="00821A4D">
        <w:rPr>
          <w:rFonts w:ascii="Palatino Linotype" w:hAnsi="Palatino Linotype"/>
          <w:bCs/>
          <w:sz w:val="22"/>
          <w:szCs w:val="22"/>
        </w:rPr>
        <w:t xml:space="preserve">daily basis up to a maximum of </w:t>
      </w:r>
      <w:r w:rsidR="004042CF" w:rsidRPr="0040509D">
        <w:rPr>
          <w:rFonts w:ascii="Palatino Linotype" w:hAnsi="Palatino Linotype"/>
          <w:bCs/>
          <w:sz w:val="22"/>
          <w:szCs w:val="22"/>
        </w:rPr>
        <w:t xml:space="preserve">60 visitors per day from </w:t>
      </w:r>
      <w:r w:rsidR="00821A4D">
        <w:rPr>
          <w:rFonts w:ascii="Palatino Linotype" w:hAnsi="Palatino Linotype"/>
          <w:bCs/>
          <w:sz w:val="22"/>
          <w:szCs w:val="22"/>
        </w:rPr>
        <w:t>10 AM to 4 PM daily; p</w:t>
      </w:r>
      <w:r w:rsidR="004042CF" w:rsidRPr="0040509D">
        <w:rPr>
          <w:rFonts w:ascii="Palatino Linotype" w:hAnsi="Palatino Linotype"/>
          <w:bCs/>
          <w:sz w:val="22"/>
          <w:szCs w:val="22"/>
        </w:rPr>
        <w:t>rivate promotional tastings with meals up to</w:t>
      </w:r>
      <w:r w:rsidR="00821A4D">
        <w:rPr>
          <w:rFonts w:ascii="Palatino Linotype" w:hAnsi="Palatino Linotype"/>
          <w:bCs/>
          <w:sz w:val="22"/>
          <w:szCs w:val="22"/>
        </w:rPr>
        <w:t xml:space="preserve"> 12 per year with a maximum of 35</w:t>
      </w:r>
      <w:r w:rsidR="004042CF" w:rsidRPr="0040509D">
        <w:rPr>
          <w:rFonts w:ascii="Palatino Linotype" w:hAnsi="Palatino Linotype"/>
          <w:bCs/>
          <w:sz w:val="22"/>
          <w:szCs w:val="22"/>
        </w:rPr>
        <w:t xml:space="preserve"> guests between th</w:t>
      </w:r>
      <w:r w:rsidR="00821A4D">
        <w:rPr>
          <w:rFonts w:ascii="Palatino Linotype" w:hAnsi="Palatino Linotype"/>
          <w:bCs/>
          <w:sz w:val="22"/>
          <w:szCs w:val="22"/>
        </w:rPr>
        <w:t xml:space="preserve">e hours of 10 AM to 10 PM; marketing events up to four per year with a maximum of </w:t>
      </w:r>
      <w:r w:rsidR="004042CF" w:rsidRPr="0040509D">
        <w:rPr>
          <w:rFonts w:ascii="Palatino Linotype" w:hAnsi="Palatino Linotype"/>
          <w:bCs/>
          <w:sz w:val="22"/>
          <w:szCs w:val="22"/>
        </w:rPr>
        <w:t>100 guests betwe</w:t>
      </w:r>
      <w:r w:rsidR="00821A4D">
        <w:rPr>
          <w:rFonts w:ascii="Palatino Linotype" w:hAnsi="Palatino Linotype"/>
          <w:bCs/>
          <w:sz w:val="22"/>
          <w:szCs w:val="22"/>
        </w:rPr>
        <w:t>en the hours of 10 AM to 10 PM; and harvest events up to two per year with a maximum of 100</w:t>
      </w:r>
      <w:r w:rsidR="004042CF" w:rsidRPr="0040509D">
        <w:rPr>
          <w:rFonts w:ascii="Palatino Linotype" w:hAnsi="Palatino Linotype"/>
          <w:bCs/>
          <w:sz w:val="22"/>
          <w:szCs w:val="22"/>
        </w:rPr>
        <w:t xml:space="preserve"> guests between the hours of 10 AM to 10 PM.</w:t>
      </w:r>
    </w:p>
    <w:p w:rsidR="0040509D" w:rsidRPr="0040509D" w:rsidRDefault="0040509D" w:rsidP="00DD5C03">
      <w:pPr>
        <w:pStyle w:val="NormalWeb"/>
        <w:spacing w:before="0" w:beforeAutospacing="0" w:after="0" w:afterAutospacing="0" w:line="276" w:lineRule="auto"/>
        <w:rPr>
          <w:rFonts w:ascii="Palatino Linotype" w:hAnsi="Palatino Linotype" w:cs="Arial"/>
          <w:sz w:val="22"/>
          <w:szCs w:val="22"/>
        </w:rPr>
      </w:pPr>
    </w:p>
    <w:p w:rsidR="0040509D" w:rsidRPr="0040509D" w:rsidRDefault="0040509D" w:rsidP="00DD5C03">
      <w:pPr>
        <w:pStyle w:val="NormalWeb"/>
        <w:spacing w:before="0" w:beforeAutospacing="0" w:after="0" w:afterAutospacing="0" w:line="276" w:lineRule="auto"/>
        <w:rPr>
          <w:rFonts w:ascii="Palatino Linotype" w:hAnsi="Palatino Linotype" w:cs="Arial"/>
          <w:sz w:val="22"/>
          <w:szCs w:val="22"/>
        </w:rPr>
      </w:pPr>
      <w:r w:rsidRPr="0040509D">
        <w:rPr>
          <w:rFonts w:ascii="Palatino Linotype" w:hAnsi="Palatino Linotype" w:cs="Arial"/>
          <w:sz w:val="22"/>
          <w:szCs w:val="22"/>
        </w:rPr>
        <w:t xml:space="preserve">Staff has provided a table below comparing marketing and tours and tastings visitation at other wineries with annual production of 60,000 gallons per year. The proposed visitation program falls into </w:t>
      </w:r>
      <w:r w:rsidRPr="001C1695">
        <w:rPr>
          <w:rFonts w:ascii="Palatino Linotype" w:hAnsi="Palatino Linotype" w:cs="Arial"/>
          <w:sz w:val="22"/>
          <w:szCs w:val="22"/>
        </w:rPr>
        <w:t xml:space="preserve">the </w:t>
      </w:r>
      <w:r w:rsidR="001C1695" w:rsidRPr="001C1695">
        <w:rPr>
          <w:rFonts w:ascii="Palatino Linotype" w:hAnsi="Palatino Linotype" w:cs="Arial"/>
          <w:sz w:val="22"/>
          <w:szCs w:val="22"/>
        </w:rPr>
        <w:t>middle</w:t>
      </w:r>
      <w:r w:rsidRPr="001C1695">
        <w:rPr>
          <w:rFonts w:ascii="Palatino Linotype" w:hAnsi="Palatino Linotype" w:cs="Arial"/>
          <w:sz w:val="22"/>
          <w:szCs w:val="22"/>
        </w:rPr>
        <w:t xml:space="preserve"> of the spectrum with</w:t>
      </w:r>
      <w:r w:rsidRPr="0040509D">
        <w:rPr>
          <w:rFonts w:ascii="Palatino Linotype" w:hAnsi="Palatino Linotype" w:cs="Arial"/>
          <w:sz w:val="22"/>
          <w:szCs w:val="22"/>
        </w:rPr>
        <w:t xml:space="preserve"> regards to number of visitors and</w:t>
      </w:r>
      <w:r w:rsidR="001C1695">
        <w:rPr>
          <w:rFonts w:ascii="Palatino Linotype" w:hAnsi="Palatino Linotype" w:cs="Arial"/>
          <w:sz w:val="22"/>
          <w:szCs w:val="22"/>
        </w:rPr>
        <w:t xml:space="preserve"> on the high end for</w:t>
      </w:r>
      <w:r w:rsidRPr="0040509D">
        <w:rPr>
          <w:rFonts w:ascii="Palatino Linotype" w:hAnsi="Palatino Linotype" w:cs="Arial"/>
          <w:sz w:val="22"/>
          <w:szCs w:val="22"/>
        </w:rPr>
        <w:t xml:space="preserve"> events among its peer group of wineries with an </w:t>
      </w:r>
      <w:r w:rsidRPr="005C265F">
        <w:rPr>
          <w:rFonts w:ascii="Palatino Linotype" w:hAnsi="Palatino Linotype" w:cs="Arial"/>
          <w:sz w:val="22"/>
          <w:szCs w:val="22"/>
        </w:rPr>
        <w:t xml:space="preserve">approved production capacity of 60,000 gallons per year. The table also provides a comparison of winery building square footage for the wineries listed. As can be seen </w:t>
      </w:r>
      <w:r w:rsidR="00821A4D">
        <w:rPr>
          <w:rFonts w:ascii="Palatino Linotype" w:hAnsi="Palatino Linotype" w:cs="Arial"/>
          <w:sz w:val="22"/>
          <w:szCs w:val="22"/>
        </w:rPr>
        <w:t>3730 Silverado Trail</w:t>
      </w:r>
      <w:r w:rsidRPr="005C265F">
        <w:rPr>
          <w:rFonts w:ascii="Palatino Linotype" w:hAnsi="Palatino Linotype" w:cs="Arial"/>
          <w:sz w:val="22"/>
          <w:szCs w:val="22"/>
        </w:rPr>
        <w:t xml:space="preserve"> Winery’s building square footage relative to its production capacity hits on the </w:t>
      </w:r>
      <w:r w:rsidR="005C265F" w:rsidRPr="005C265F">
        <w:rPr>
          <w:rFonts w:ascii="Palatino Linotype" w:hAnsi="Palatino Linotype" w:cs="Arial"/>
          <w:sz w:val="22"/>
          <w:szCs w:val="22"/>
        </w:rPr>
        <w:t>higher</w:t>
      </w:r>
      <w:r w:rsidRPr="005C265F">
        <w:rPr>
          <w:rFonts w:ascii="Palatino Linotype" w:hAnsi="Palatino Linotype" w:cs="Arial"/>
          <w:sz w:val="22"/>
          <w:szCs w:val="22"/>
        </w:rPr>
        <w:t xml:space="preserve"> end of the spectrum at </w:t>
      </w:r>
      <w:r w:rsidR="005C265F" w:rsidRPr="005C265F">
        <w:rPr>
          <w:rFonts w:ascii="Palatino Linotype" w:hAnsi="Palatino Linotype" w:cs="Arial"/>
          <w:sz w:val="22"/>
          <w:szCs w:val="22"/>
        </w:rPr>
        <w:t>28,524</w:t>
      </w:r>
      <w:r w:rsidRPr="005C265F">
        <w:rPr>
          <w:rFonts w:ascii="Palatino Linotype" w:hAnsi="Palatino Linotype" w:cs="Arial"/>
          <w:sz w:val="22"/>
          <w:szCs w:val="22"/>
        </w:rPr>
        <w:t xml:space="preserve"> square feet, with other wineries ranging in size from </w:t>
      </w:r>
      <w:r w:rsidR="005C265F" w:rsidRPr="005C265F">
        <w:rPr>
          <w:rFonts w:ascii="Palatino Linotype" w:hAnsi="Palatino Linotype" w:cs="Arial"/>
          <w:sz w:val="22"/>
          <w:szCs w:val="22"/>
        </w:rPr>
        <w:t>1,632</w:t>
      </w:r>
      <w:r w:rsidRPr="005C265F">
        <w:rPr>
          <w:rFonts w:ascii="Palatino Linotype" w:hAnsi="Palatino Linotype" w:cs="Arial"/>
          <w:sz w:val="22"/>
          <w:szCs w:val="22"/>
        </w:rPr>
        <w:t xml:space="preserve"> square feet to </w:t>
      </w:r>
      <w:r w:rsidR="005C265F" w:rsidRPr="005C265F">
        <w:rPr>
          <w:rFonts w:ascii="Palatino Linotype" w:hAnsi="Palatino Linotype" w:cs="Arial"/>
          <w:sz w:val="22"/>
          <w:szCs w:val="22"/>
        </w:rPr>
        <w:t>almost 33,000</w:t>
      </w:r>
      <w:r w:rsidRPr="005C265F">
        <w:rPr>
          <w:rFonts w:ascii="Palatino Linotype" w:hAnsi="Palatino Linotype" w:cs="Arial"/>
          <w:sz w:val="22"/>
          <w:szCs w:val="22"/>
        </w:rPr>
        <w:t xml:space="preserve"> square feet.</w:t>
      </w:r>
    </w:p>
    <w:p w:rsidR="005C265F" w:rsidRPr="004042CF" w:rsidRDefault="005C265F" w:rsidP="00DD5C03">
      <w:pPr>
        <w:pStyle w:val="NormalWeb"/>
        <w:spacing w:before="0" w:beforeAutospacing="0" w:after="0" w:afterAutospacing="0" w:line="276" w:lineRule="auto"/>
        <w:rPr>
          <w:rFonts w:ascii="Palatino Linotype" w:hAnsi="Palatino Linotype" w:cs="Arial"/>
          <w:sz w:val="22"/>
          <w:szCs w:val="22"/>
          <w:u w:val="single"/>
        </w:rPr>
      </w:pPr>
    </w:p>
    <w:tbl>
      <w:tblPr>
        <w:tblpPr w:leftFromText="180" w:rightFromText="180" w:vertAnchor="text" w:horzAnchor="margin" w:tblpXSpec="center" w:tblpY="-164"/>
        <w:tblW w:w="108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15"/>
        <w:gridCol w:w="1223"/>
        <w:gridCol w:w="1079"/>
        <w:gridCol w:w="1834"/>
        <w:gridCol w:w="1462"/>
        <w:gridCol w:w="1281"/>
        <w:gridCol w:w="321"/>
      </w:tblGrid>
      <w:tr w:rsidR="005C265F" w:rsidTr="000523A4">
        <w:trPr>
          <w:gridAfter w:val="1"/>
          <w:wAfter w:w="321" w:type="dxa"/>
          <w:trHeight w:val="1317"/>
          <w:tblHeader/>
          <w:tblCellSpacing w:w="0" w:type="dxa"/>
        </w:trPr>
        <w:tc>
          <w:tcPr>
            <w:tcW w:w="9213" w:type="dxa"/>
            <w:gridSpan w:val="5"/>
            <w:tcBorders>
              <w:top w:val="nil"/>
              <w:left w:val="nil"/>
              <w:bottom w:val="nil"/>
              <w:right w:val="nil"/>
            </w:tcBorders>
            <w:shd w:val="clear" w:color="auto" w:fill="C0C0C0"/>
            <w:tcMar>
              <w:top w:w="15" w:type="dxa"/>
              <w:left w:w="15" w:type="dxa"/>
              <w:bottom w:w="15" w:type="dxa"/>
              <w:right w:w="15" w:type="dxa"/>
            </w:tcMar>
            <w:vAlign w:val="center"/>
            <w:hideMark/>
          </w:tcPr>
          <w:p w:rsidR="005C265F" w:rsidRPr="005C265F" w:rsidRDefault="005C265F" w:rsidP="005C265F">
            <w:pPr>
              <w:jc w:val="center"/>
              <w:rPr>
                <w:rFonts w:ascii="Palatino Linotype" w:hAnsi="Palatino Linotype"/>
                <w:color w:val="000000"/>
              </w:rPr>
            </w:pPr>
            <w:r w:rsidRPr="005C265F">
              <w:rPr>
                <w:rFonts w:ascii="Palatino Linotype" w:hAnsi="Palatino Linotype"/>
                <w:b/>
                <w:bCs/>
                <w:color w:val="000000"/>
              </w:rPr>
              <w:t>Staff Report - Comparison Wineries</w:t>
            </w:r>
          </w:p>
        </w:tc>
        <w:tc>
          <w:tcPr>
            <w:tcW w:w="1281" w:type="dxa"/>
            <w:tcBorders>
              <w:top w:val="nil"/>
              <w:left w:val="nil"/>
              <w:bottom w:val="nil"/>
              <w:right w:val="nil"/>
            </w:tcBorders>
            <w:shd w:val="clear" w:color="auto" w:fill="C0C0C0"/>
          </w:tcPr>
          <w:p w:rsidR="005C265F" w:rsidRPr="005C265F" w:rsidRDefault="005C265F" w:rsidP="005C265F">
            <w:pPr>
              <w:jc w:val="center"/>
              <w:rPr>
                <w:rFonts w:ascii="Palatino Linotype" w:hAnsi="Palatino Linotype"/>
                <w:b/>
                <w:bCs/>
                <w:color w:val="000000"/>
              </w:rPr>
            </w:pPr>
          </w:p>
        </w:tc>
      </w:tr>
      <w:tr w:rsidR="00EE122E" w:rsidTr="000523A4">
        <w:trPr>
          <w:trHeight w:val="929"/>
          <w:tblHeader/>
          <w:tblCellSpacing w:w="0" w:type="dxa"/>
        </w:trPr>
        <w:tc>
          <w:tcPr>
            <w:tcW w:w="361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401AB6" w:rsidRPr="005C265F" w:rsidRDefault="000523A4" w:rsidP="005C265F">
            <w:pPr>
              <w:jc w:val="center"/>
              <w:rPr>
                <w:rFonts w:ascii="Palatino Linotype" w:hAnsi="Palatino Linotype"/>
                <w:b/>
                <w:bCs/>
              </w:rPr>
            </w:pPr>
            <w:r>
              <w:rPr>
                <w:rFonts w:ascii="Palatino Linotype" w:hAnsi="Palatino Linotype"/>
                <w:b/>
                <w:bCs/>
                <w:color w:val="000000"/>
              </w:rPr>
              <w:t>Wi</w:t>
            </w:r>
            <w:r w:rsidR="00401AB6" w:rsidRPr="005C265F">
              <w:rPr>
                <w:rFonts w:ascii="Palatino Linotype" w:hAnsi="Palatino Linotype"/>
                <w:b/>
                <w:bCs/>
                <w:color w:val="000000"/>
              </w:rPr>
              <w:t>nery Name</w:t>
            </w:r>
          </w:p>
        </w:tc>
        <w:tc>
          <w:tcPr>
            <w:tcW w:w="122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401AB6" w:rsidRPr="005C265F" w:rsidRDefault="00401AB6" w:rsidP="005C265F">
            <w:pPr>
              <w:jc w:val="center"/>
              <w:rPr>
                <w:rFonts w:ascii="Palatino Linotype" w:hAnsi="Palatino Linotype"/>
                <w:b/>
                <w:bCs/>
              </w:rPr>
            </w:pPr>
            <w:r w:rsidRPr="005C265F">
              <w:rPr>
                <w:rFonts w:ascii="Palatino Linotype" w:hAnsi="Palatino Linotype"/>
                <w:b/>
                <w:bCs/>
                <w:color w:val="000000"/>
              </w:rPr>
              <w:t xml:space="preserve">Current or </w:t>
            </w:r>
            <w:proofErr w:type="spellStart"/>
            <w:r w:rsidRPr="005C265F">
              <w:rPr>
                <w:rFonts w:ascii="Palatino Linotype" w:hAnsi="Palatino Linotype"/>
                <w:b/>
                <w:bCs/>
                <w:color w:val="000000"/>
              </w:rPr>
              <w:t>Expan</w:t>
            </w:r>
            <w:proofErr w:type="spellEnd"/>
            <w:r w:rsidRPr="005C265F">
              <w:rPr>
                <w:rFonts w:ascii="Palatino Linotype" w:hAnsi="Palatino Linotype"/>
                <w:b/>
                <w:bCs/>
                <w:color w:val="000000"/>
              </w:rPr>
              <w:t xml:space="preserve"> Total Prod.</w:t>
            </w:r>
          </w:p>
        </w:tc>
        <w:tc>
          <w:tcPr>
            <w:tcW w:w="1079"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401AB6" w:rsidRPr="005C265F" w:rsidRDefault="00401AB6" w:rsidP="005C265F">
            <w:pPr>
              <w:jc w:val="center"/>
              <w:rPr>
                <w:rFonts w:ascii="Palatino Linotype" w:hAnsi="Palatino Linotype"/>
                <w:b/>
                <w:bCs/>
              </w:rPr>
            </w:pPr>
            <w:r w:rsidRPr="005C265F">
              <w:rPr>
                <w:rFonts w:ascii="Palatino Linotype" w:hAnsi="Palatino Linotype"/>
                <w:b/>
                <w:bCs/>
                <w:color w:val="000000"/>
              </w:rPr>
              <w:t>Tours &amp; Tasting</w:t>
            </w:r>
          </w:p>
        </w:tc>
        <w:tc>
          <w:tcPr>
            <w:tcW w:w="183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401AB6" w:rsidRPr="005C265F" w:rsidRDefault="00401AB6" w:rsidP="005C265F">
            <w:pPr>
              <w:jc w:val="center"/>
              <w:rPr>
                <w:rFonts w:ascii="Palatino Linotype" w:hAnsi="Palatino Linotype"/>
                <w:b/>
                <w:bCs/>
              </w:rPr>
            </w:pPr>
            <w:r w:rsidRPr="005C265F">
              <w:rPr>
                <w:rFonts w:ascii="Palatino Linotype" w:hAnsi="Palatino Linotype"/>
                <w:b/>
                <w:bCs/>
                <w:color w:val="000000"/>
              </w:rPr>
              <w:t>Visitors(Ave/Wk)</w:t>
            </w:r>
          </w:p>
        </w:tc>
        <w:tc>
          <w:tcPr>
            <w:tcW w:w="146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401AB6" w:rsidRPr="005C265F" w:rsidRDefault="00401AB6" w:rsidP="005C265F">
            <w:pPr>
              <w:jc w:val="center"/>
              <w:rPr>
                <w:rFonts w:ascii="Palatino Linotype" w:hAnsi="Palatino Linotype"/>
                <w:b/>
                <w:bCs/>
              </w:rPr>
            </w:pPr>
            <w:r w:rsidRPr="005C265F">
              <w:rPr>
                <w:rFonts w:ascii="Palatino Linotype" w:hAnsi="Palatino Linotype"/>
                <w:b/>
                <w:bCs/>
                <w:color w:val="000000"/>
              </w:rPr>
              <w:t>Total Events/Yr</w:t>
            </w:r>
          </w:p>
        </w:tc>
        <w:tc>
          <w:tcPr>
            <w:tcW w:w="1602" w:type="dxa"/>
            <w:gridSpan w:val="2"/>
            <w:tcBorders>
              <w:top w:val="outset" w:sz="8" w:space="0" w:color="000000"/>
              <w:left w:val="outset" w:sz="8" w:space="0" w:color="000000"/>
              <w:bottom w:val="outset" w:sz="8" w:space="0" w:color="000000"/>
              <w:right w:val="outset" w:sz="8" w:space="0" w:color="000000"/>
            </w:tcBorders>
            <w:shd w:val="clear" w:color="auto" w:fill="C0C0C0"/>
          </w:tcPr>
          <w:p w:rsidR="00401AB6" w:rsidRPr="005C265F" w:rsidRDefault="00401AB6" w:rsidP="005C265F">
            <w:pPr>
              <w:jc w:val="center"/>
              <w:rPr>
                <w:rFonts w:ascii="Palatino Linotype" w:hAnsi="Palatino Linotype"/>
                <w:b/>
                <w:bCs/>
                <w:color w:val="000000"/>
              </w:rPr>
            </w:pPr>
            <w:r w:rsidRPr="005C265F">
              <w:rPr>
                <w:rFonts w:ascii="Palatino Linotype" w:hAnsi="Palatino Linotype"/>
                <w:b/>
                <w:bCs/>
                <w:color w:val="000000"/>
              </w:rPr>
              <w:t>Building</w:t>
            </w:r>
          </w:p>
          <w:p w:rsidR="00401AB6" w:rsidRPr="005C265F" w:rsidRDefault="00401AB6" w:rsidP="005C265F">
            <w:pPr>
              <w:jc w:val="center"/>
              <w:rPr>
                <w:rFonts w:ascii="Palatino Linotype" w:hAnsi="Palatino Linotype"/>
                <w:b/>
                <w:bCs/>
                <w:color w:val="000000"/>
              </w:rPr>
            </w:pPr>
            <w:proofErr w:type="spellStart"/>
            <w:r w:rsidRPr="005C265F">
              <w:rPr>
                <w:rFonts w:ascii="Palatino Linotype" w:hAnsi="Palatino Linotype"/>
                <w:b/>
                <w:bCs/>
                <w:color w:val="000000"/>
              </w:rPr>
              <w:t>s.f.</w:t>
            </w:r>
            <w:proofErr w:type="spellEnd"/>
          </w:p>
        </w:tc>
      </w:tr>
      <w:tr w:rsidR="00EE122E" w:rsidTr="000523A4">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2C5D36" w:rsidRDefault="00EE122E" w:rsidP="001D3BDD">
            <w:r w:rsidRPr="002C5D36">
              <w:t>ARKENSTONE VINEYARDS</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2C5D36" w:rsidRDefault="00EE122E" w:rsidP="009E48CE">
            <w:pPr>
              <w:jc w:val="right"/>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2C5D36" w:rsidRDefault="00EE122E" w:rsidP="009E48CE">
            <w:pPr>
              <w:jc w:val="right"/>
            </w:pPr>
            <w:r w:rsidRPr="002C5D36">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2C5D36" w:rsidRDefault="00EE122E" w:rsidP="00821A4D">
            <w:pPr>
              <w:jc w:val="right"/>
            </w:pPr>
            <w:r>
              <w:t>210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2C5D36" w:rsidRDefault="00EE122E" w:rsidP="009E48CE">
            <w:pPr>
              <w:jc w:val="right"/>
            </w:pPr>
            <w:r>
              <w:t>18</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EE122E" w:rsidRDefault="009E48CE" w:rsidP="009E48CE">
            <w:pPr>
              <w:jc w:val="right"/>
            </w:pPr>
            <w:r>
              <w:t>10,800</w:t>
            </w:r>
          </w:p>
        </w:tc>
      </w:tr>
      <w:tr w:rsidR="00EE122E" w:rsidTr="000523A4">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5C265F">
            <w:pPr>
              <w:rPr>
                <w:rFonts w:ascii="Palatino Linotype" w:hAnsi="Palatino Linotype"/>
                <w:sz w:val="20"/>
                <w:szCs w:val="20"/>
              </w:rPr>
            </w:pPr>
            <w:r w:rsidRPr="005C265F">
              <w:rPr>
                <w:rFonts w:ascii="Palatino Linotype" w:hAnsi="Palatino Linotype"/>
                <w:color w:val="000000"/>
                <w:sz w:val="20"/>
                <w:szCs w:val="20"/>
              </w:rPr>
              <w:t>BOURASSA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821A4D" w:rsidP="00821A4D">
            <w:pPr>
              <w:jc w:val="right"/>
              <w:rPr>
                <w:rFonts w:ascii="Palatino Linotype" w:hAnsi="Palatino Linotype"/>
                <w:sz w:val="20"/>
                <w:szCs w:val="20"/>
              </w:rPr>
            </w:pPr>
            <w:r>
              <w:rPr>
                <w:rFonts w:ascii="Palatino Linotype" w:hAnsi="Palatino Linotype"/>
                <w:color w:val="000000"/>
                <w:sz w:val="20"/>
                <w:szCs w:val="20"/>
              </w:rPr>
              <w:t>45</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10</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401AB6" w:rsidRPr="005C265F" w:rsidRDefault="00401AB6" w:rsidP="009E48CE">
            <w:pPr>
              <w:jc w:val="right"/>
              <w:rPr>
                <w:rFonts w:ascii="Palatino Linotype" w:hAnsi="Palatino Linotype"/>
                <w:color w:val="000000"/>
                <w:sz w:val="20"/>
                <w:szCs w:val="20"/>
              </w:rPr>
            </w:pPr>
            <w:r w:rsidRPr="005C265F">
              <w:rPr>
                <w:rFonts w:ascii="Palatino Linotype" w:hAnsi="Palatino Linotype"/>
                <w:color w:val="000000"/>
                <w:sz w:val="20"/>
                <w:szCs w:val="20"/>
              </w:rPr>
              <w:t>9,604</w:t>
            </w:r>
          </w:p>
        </w:tc>
      </w:tr>
      <w:tr w:rsidR="00EE122E" w:rsidTr="000523A4">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5C265F">
            <w:pPr>
              <w:rPr>
                <w:rFonts w:ascii="Palatino Linotype" w:hAnsi="Palatino Linotype"/>
                <w:sz w:val="20"/>
                <w:szCs w:val="20"/>
              </w:rPr>
            </w:pPr>
            <w:r w:rsidRPr="005C265F">
              <w:rPr>
                <w:rFonts w:ascii="Palatino Linotype" w:hAnsi="Palatino Linotype"/>
                <w:color w:val="000000"/>
                <w:sz w:val="20"/>
                <w:szCs w:val="20"/>
              </w:rPr>
              <w:t>ELYSE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821A4D" w:rsidP="00821A4D">
            <w:pPr>
              <w:jc w:val="right"/>
              <w:rPr>
                <w:rFonts w:ascii="Palatino Linotype" w:hAnsi="Palatino Linotype"/>
                <w:sz w:val="20"/>
                <w:szCs w:val="20"/>
              </w:rPr>
            </w:pPr>
            <w:r>
              <w:rPr>
                <w:rFonts w:ascii="Palatino Linotype" w:hAnsi="Palatino Linotype"/>
                <w:color w:val="000000"/>
                <w:sz w:val="20"/>
                <w:szCs w:val="20"/>
              </w:rPr>
              <w:t>24</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eastAsiaTheme="minorEastAsia" w:hAnsi="Palatino Linotype"/>
                <w:sz w:val="20"/>
                <w:szCs w:val="20"/>
              </w:rPr>
            </w:pPr>
            <w:r>
              <w:rPr>
                <w:rFonts w:ascii="Palatino Linotype" w:eastAsiaTheme="minorEastAsia" w:hAnsi="Palatino Linotype"/>
                <w:sz w:val="20"/>
                <w:szCs w:val="20"/>
              </w:rPr>
              <w:t>No data</w:t>
            </w:r>
            <w:r w:rsidR="009E48CE">
              <w:rPr>
                <w:rFonts w:ascii="Palatino Linotype" w:eastAsiaTheme="minorEastAsia" w:hAnsi="Palatino Linotype"/>
                <w:sz w:val="20"/>
                <w:szCs w:val="20"/>
              </w:rPr>
              <w:t>*</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401AB6" w:rsidRPr="005C265F" w:rsidRDefault="00401AB6" w:rsidP="009E48CE">
            <w:pPr>
              <w:jc w:val="right"/>
              <w:rPr>
                <w:rFonts w:ascii="Palatino Linotype" w:eastAsiaTheme="minorEastAsia" w:hAnsi="Palatino Linotype"/>
                <w:sz w:val="20"/>
                <w:szCs w:val="20"/>
              </w:rPr>
            </w:pPr>
            <w:r w:rsidRPr="005C265F">
              <w:rPr>
                <w:rFonts w:ascii="Palatino Linotype" w:eastAsiaTheme="minorEastAsia" w:hAnsi="Palatino Linotype"/>
                <w:sz w:val="20"/>
                <w:szCs w:val="20"/>
              </w:rPr>
              <w:t>4,287</w:t>
            </w:r>
          </w:p>
        </w:tc>
      </w:tr>
      <w:tr w:rsidR="00EE122E" w:rsidTr="000523A4">
        <w:trPr>
          <w:trHeight w:val="464"/>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5C265F">
            <w:pPr>
              <w:rPr>
                <w:rFonts w:ascii="Palatino Linotype" w:hAnsi="Palatino Linotype"/>
                <w:sz w:val="20"/>
                <w:szCs w:val="20"/>
              </w:rPr>
            </w:pPr>
            <w:r w:rsidRPr="005C265F">
              <w:rPr>
                <w:rFonts w:ascii="Palatino Linotype" w:hAnsi="Palatino Linotype"/>
                <w:color w:val="000000"/>
                <w:sz w:val="20"/>
                <w:szCs w:val="20"/>
              </w:rPr>
              <w:t>FREEMARK ABBEY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PUB</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821A4D" w:rsidP="00821A4D">
            <w:pPr>
              <w:jc w:val="right"/>
              <w:rPr>
                <w:rFonts w:ascii="Palatino Linotype" w:hAnsi="Palatino Linotype"/>
                <w:sz w:val="20"/>
                <w:szCs w:val="20"/>
              </w:rPr>
            </w:pPr>
            <w:r>
              <w:rPr>
                <w:rFonts w:ascii="Palatino Linotype" w:hAnsi="Palatino Linotype"/>
                <w:color w:val="000000"/>
                <w:sz w:val="20"/>
                <w:szCs w:val="20"/>
              </w:rPr>
              <w:t>1,800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9E48CE" w:rsidP="009E48CE">
            <w:pPr>
              <w:jc w:val="right"/>
              <w:rPr>
                <w:rFonts w:ascii="Palatino Linotype" w:eastAsiaTheme="minorEastAsia" w:hAnsi="Palatino Linotype"/>
                <w:sz w:val="20"/>
                <w:szCs w:val="20"/>
              </w:rPr>
            </w:pPr>
            <w:r>
              <w:rPr>
                <w:rFonts w:ascii="Palatino Linotype" w:eastAsiaTheme="minorEastAsia" w:hAnsi="Palatino Linotype"/>
                <w:sz w:val="20"/>
                <w:szCs w:val="20"/>
              </w:rPr>
              <w:t>No data*</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401AB6" w:rsidRPr="005C265F" w:rsidRDefault="00401AB6" w:rsidP="009E48CE">
            <w:pPr>
              <w:jc w:val="right"/>
              <w:rPr>
                <w:rFonts w:ascii="Palatino Linotype" w:eastAsiaTheme="minorEastAsia" w:hAnsi="Palatino Linotype"/>
                <w:sz w:val="20"/>
                <w:szCs w:val="20"/>
              </w:rPr>
            </w:pPr>
            <w:r w:rsidRPr="005C265F">
              <w:rPr>
                <w:rFonts w:ascii="Palatino Linotype" w:eastAsiaTheme="minorEastAsia" w:hAnsi="Palatino Linotype"/>
                <w:sz w:val="20"/>
                <w:szCs w:val="20"/>
              </w:rPr>
              <w:t>32,702</w:t>
            </w:r>
          </w:p>
        </w:tc>
      </w:tr>
      <w:tr w:rsidR="00EE122E" w:rsidTr="000523A4">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5C265F">
            <w:pPr>
              <w:rPr>
                <w:rFonts w:ascii="Palatino Linotype" w:hAnsi="Palatino Linotype"/>
                <w:sz w:val="20"/>
                <w:szCs w:val="20"/>
              </w:rPr>
            </w:pPr>
            <w:r w:rsidRPr="005C265F">
              <w:rPr>
                <w:rFonts w:ascii="Palatino Linotype" w:hAnsi="Palatino Linotype"/>
                <w:color w:val="000000"/>
                <w:sz w:val="20"/>
                <w:szCs w:val="20"/>
              </w:rPr>
              <w:t>HUNNICUTT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821A4D" w:rsidP="00821A4D">
            <w:pPr>
              <w:jc w:val="right"/>
              <w:rPr>
                <w:rFonts w:ascii="Palatino Linotype" w:hAnsi="Palatino Linotype"/>
                <w:sz w:val="20"/>
                <w:szCs w:val="20"/>
              </w:rPr>
            </w:pPr>
            <w:r>
              <w:rPr>
                <w:rFonts w:ascii="Palatino Linotype" w:hAnsi="Palatino Linotype"/>
                <w:color w:val="000000"/>
                <w:sz w:val="20"/>
                <w:szCs w:val="20"/>
              </w:rPr>
              <w:t>21</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16</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401AB6" w:rsidRPr="005C265F" w:rsidRDefault="00401AB6" w:rsidP="009E48CE">
            <w:pPr>
              <w:jc w:val="right"/>
              <w:rPr>
                <w:rFonts w:ascii="Palatino Linotype" w:hAnsi="Palatino Linotype"/>
                <w:color w:val="000000"/>
                <w:sz w:val="20"/>
                <w:szCs w:val="20"/>
              </w:rPr>
            </w:pPr>
            <w:r w:rsidRPr="005C265F">
              <w:rPr>
                <w:rFonts w:ascii="Palatino Linotype" w:hAnsi="Palatino Linotype"/>
                <w:color w:val="000000"/>
                <w:sz w:val="20"/>
                <w:szCs w:val="20"/>
              </w:rPr>
              <w:t>28,538</w:t>
            </w:r>
          </w:p>
        </w:tc>
      </w:tr>
      <w:tr w:rsidR="00EE122E" w:rsidTr="000523A4">
        <w:trPr>
          <w:trHeight w:val="478"/>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EE122E" w:rsidP="005C265F">
            <w:pPr>
              <w:rPr>
                <w:rFonts w:ascii="Palatino Linotype" w:hAnsi="Palatino Linotype"/>
                <w:color w:val="000000"/>
                <w:sz w:val="20"/>
                <w:szCs w:val="20"/>
              </w:rPr>
            </w:pPr>
            <w:r>
              <w:rPr>
                <w:rFonts w:ascii="Palatino Linotype" w:hAnsi="Palatino Linotype"/>
                <w:color w:val="000000"/>
                <w:sz w:val="20"/>
                <w:szCs w:val="20"/>
              </w:rPr>
              <w:t>ODETTE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EE122E" w:rsidP="009E48CE">
            <w:pPr>
              <w:jc w:val="right"/>
              <w:rPr>
                <w:rFonts w:ascii="Palatino Linotype" w:hAnsi="Palatino Linotype"/>
                <w:color w:val="000000"/>
                <w:sz w:val="20"/>
                <w:szCs w:val="20"/>
              </w:rPr>
            </w:pPr>
            <w:r>
              <w:rPr>
                <w:rFonts w:ascii="Palatino Linotype" w:hAnsi="Palatino Linotype"/>
                <w:color w:val="000000"/>
                <w:sz w:val="20"/>
                <w:szCs w:val="20"/>
              </w:rPr>
              <w:t>59,999.00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EE122E" w:rsidP="009E48CE">
            <w:pPr>
              <w:jc w:val="right"/>
              <w:rPr>
                <w:rFonts w:ascii="Palatino Linotype" w:hAnsi="Palatino Linotype"/>
                <w:color w:val="000000"/>
                <w:sz w:val="20"/>
                <w:szCs w:val="20"/>
              </w:rPr>
            </w:pPr>
            <w:r>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EE122E" w:rsidP="00821A4D">
            <w:pPr>
              <w:jc w:val="right"/>
              <w:rPr>
                <w:rFonts w:ascii="Palatino Linotype" w:hAnsi="Palatino Linotype"/>
                <w:color w:val="000000"/>
                <w:sz w:val="20"/>
                <w:szCs w:val="20"/>
              </w:rPr>
            </w:pPr>
            <w:r>
              <w:rPr>
                <w:rFonts w:ascii="Palatino Linotype" w:hAnsi="Palatino Linotype"/>
                <w:color w:val="000000"/>
                <w:sz w:val="20"/>
                <w:szCs w:val="20"/>
              </w:rPr>
              <w:t>917</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EE122E" w:rsidP="009E48CE">
            <w:pPr>
              <w:jc w:val="right"/>
              <w:rPr>
                <w:rFonts w:ascii="Palatino Linotype" w:hAnsi="Palatino Linotype"/>
                <w:color w:val="000000"/>
                <w:sz w:val="20"/>
                <w:szCs w:val="20"/>
              </w:rPr>
            </w:pPr>
            <w:r>
              <w:rPr>
                <w:rFonts w:ascii="Palatino Linotype" w:hAnsi="Palatino Linotype"/>
                <w:color w:val="000000"/>
                <w:sz w:val="20"/>
                <w:szCs w:val="20"/>
              </w:rPr>
              <w:t>96</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EE122E" w:rsidRPr="005C265F" w:rsidRDefault="009E48CE" w:rsidP="009E48CE">
            <w:pPr>
              <w:jc w:val="right"/>
              <w:rPr>
                <w:rFonts w:ascii="Palatino Linotype" w:hAnsi="Palatino Linotype"/>
                <w:color w:val="000000"/>
                <w:sz w:val="20"/>
                <w:szCs w:val="20"/>
              </w:rPr>
            </w:pPr>
            <w:r>
              <w:rPr>
                <w:rFonts w:ascii="Palatino Linotype" w:hAnsi="Palatino Linotype"/>
                <w:color w:val="000000"/>
                <w:sz w:val="20"/>
                <w:szCs w:val="20"/>
              </w:rPr>
              <w:t>24,666</w:t>
            </w:r>
          </w:p>
        </w:tc>
      </w:tr>
      <w:tr w:rsidR="00EE122E" w:rsidTr="000523A4">
        <w:trPr>
          <w:trHeight w:val="464"/>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5C265F">
            <w:pPr>
              <w:rPr>
                <w:rFonts w:ascii="Palatino Linotype" w:hAnsi="Palatino Linotype"/>
                <w:sz w:val="20"/>
                <w:szCs w:val="20"/>
              </w:rPr>
            </w:pPr>
            <w:r w:rsidRPr="005C265F">
              <w:rPr>
                <w:rFonts w:ascii="Palatino Linotype" w:hAnsi="Palatino Linotype"/>
                <w:color w:val="000000"/>
                <w:sz w:val="20"/>
                <w:szCs w:val="20"/>
              </w:rPr>
              <w:t>SPELLETICH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NO</w:t>
            </w:r>
            <w:r>
              <w:rPr>
                <w:rFonts w:ascii="Palatino Linotype" w:hAnsi="Palatino Linotype"/>
                <w:color w:val="000000"/>
                <w:sz w:val="20"/>
                <w:szCs w:val="20"/>
              </w:rPr>
              <w:t>NE</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821A4D" w:rsidP="00821A4D">
            <w:pPr>
              <w:jc w:val="right"/>
              <w:rPr>
                <w:rFonts w:ascii="Palatino Linotype" w:hAnsi="Palatino Linotype"/>
                <w:sz w:val="20"/>
                <w:szCs w:val="20"/>
              </w:rPr>
            </w:pPr>
            <w:r>
              <w:rPr>
                <w:rFonts w:ascii="Palatino Linotype" w:hAnsi="Palatino Linotype"/>
                <w:color w:val="000000"/>
                <w:sz w:val="20"/>
                <w:szCs w:val="20"/>
              </w:rPr>
              <w:t>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9E48CE" w:rsidP="009E48CE">
            <w:pPr>
              <w:jc w:val="right"/>
              <w:rPr>
                <w:rFonts w:ascii="Palatino Linotype" w:hAnsi="Palatino Linotype"/>
                <w:sz w:val="20"/>
                <w:szCs w:val="20"/>
              </w:rPr>
            </w:pPr>
            <w:r>
              <w:rPr>
                <w:rFonts w:ascii="Palatino Linotype" w:eastAsiaTheme="minorEastAsia" w:hAnsi="Palatino Linotype"/>
                <w:sz w:val="20"/>
                <w:szCs w:val="20"/>
              </w:rPr>
              <w:t>No data*</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401AB6" w:rsidRPr="005C265F" w:rsidRDefault="00401AB6" w:rsidP="009E48CE">
            <w:pPr>
              <w:jc w:val="right"/>
              <w:rPr>
                <w:rFonts w:ascii="Palatino Linotype" w:hAnsi="Palatino Linotype"/>
                <w:color w:val="000000"/>
                <w:sz w:val="20"/>
                <w:szCs w:val="20"/>
              </w:rPr>
            </w:pPr>
            <w:r w:rsidRPr="005C265F">
              <w:rPr>
                <w:rFonts w:ascii="Palatino Linotype" w:hAnsi="Palatino Linotype"/>
                <w:color w:val="000000"/>
                <w:sz w:val="20"/>
                <w:szCs w:val="20"/>
              </w:rPr>
              <w:t>7,300</w:t>
            </w:r>
          </w:p>
        </w:tc>
      </w:tr>
      <w:tr w:rsidR="00EE122E" w:rsidTr="000523A4">
        <w:trPr>
          <w:trHeight w:val="751"/>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5C265F">
            <w:pPr>
              <w:rPr>
                <w:rFonts w:ascii="Palatino Linotype" w:hAnsi="Palatino Linotype"/>
                <w:sz w:val="20"/>
                <w:szCs w:val="20"/>
              </w:rPr>
            </w:pPr>
            <w:r w:rsidRPr="005C265F">
              <w:rPr>
                <w:rFonts w:ascii="Palatino Linotype" w:hAnsi="Palatino Linotype"/>
                <w:color w:val="000000"/>
                <w:sz w:val="20"/>
                <w:szCs w:val="20"/>
              </w:rPr>
              <w:lastRenderedPageBreak/>
              <w:t>STAGS LEAP WINERY (DOUMANI 1)</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821A4D" w:rsidP="00821A4D">
            <w:pPr>
              <w:jc w:val="right"/>
              <w:rPr>
                <w:rFonts w:ascii="Palatino Linotype" w:hAnsi="Palatino Linotype"/>
                <w:sz w:val="20"/>
                <w:szCs w:val="20"/>
              </w:rPr>
            </w:pPr>
            <w:r>
              <w:rPr>
                <w:rFonts w:ascii="Palatino Linotype" w:hAnsi="Palatino Linotype"/>
                <w:color w:val="000000"/>
                <w:sz w:val="20"/>
                <w:szCs w:val="20"/>
              </w:rPr>
              <w:t>60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9E48CE" w:rsidP="009E48CE">
            <w:pPr>
              <w:jc w:val="right"/>
              <w:rPr>
                <w:rFonts w:ascii="Palatino Linotype" w:eastAsiaTheme="minorEastAsia" w:hAnsi="Palatino Linotype"/>
                <w:sz w:val="20"/>
                <w:szCs w:val="20"/>
              </w:rPr>
            </w:pPr>
            <w:r>
              <w:rPr>
                <w:rFonts w:ascii="Palatino Linotype" w:eastAsiaTheme="minorEastAsia" w:hAnsi="Palatino Linotype"/>
                <w:sz w:val="20"/>
                <w:szCs w:val="20"/>
              </w:rPr>
              <w:t>No data*</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401AB6" w:rsidRPr="005C265F" w:rsidRDefault="00401AB6" w:rsidP="009E48CE">
            <w:pPr>
              <w:jc w:val="right"/>
              <w:rPr>
                <w:rFonts w:ascii="Palatino Linotype" w:eastAsiaTheme="minorEastAsia" w:hAnsi="Palatino Linotype"/>
                <w:sz w:val="20"/>
                <w:szCs w:val="20"/>
              </w:rPr>
            </w:pPr>
            <w:r w:rsidRPr="005C265F">
              <w:rPr>
                <w:rFonts w:ascii="Palatino Linotype" w:eastAsiaTheme="minorEastAsia" w:hAnsi="Palatino Linotype"/>
                <w:sz w:val="20"/>
                <w:szCs w:val="20"/>
              </w:rPr>
              <w:t>9,400</w:t>
            </w:r>
          </w:p>
        </w:tc>
      </w:tr>
      <w:tr w:rsidR="00EE122E" w:rsidTr="000523A4">
        <w:trPr>
          <w:trHeight w:val="422"/>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5C265F">
            <w:pPr>
              <w:rPr>
                <w:rFonts w:ascii="Palatino Linotype" w:hAnsi="Palatino Linotype"/>
                <w:sz w:val="20"/>
                <w:szCs w:val="20"/>
              </w:rPr>
            </w:pPr>
            <w:r w:rsidRPr="005C265F">
              <w:rPr>
                <w:rFonts w:ascii="Palatino Linotype" w:hAnsi="Palatino Linotype"/>
                <w:sz w:val="20"/>
                <w:szCs w:val="20"/>
              </w:rPr>
              <w:t>TRUCHARD VINEYARDS</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401AB6" w:rsidP="009E48CE">
            <w:pPr>
              <w:jc w:val="right"/>
              <w:rPr>
                <w:rFonts w:ascii="Palatino Linotype" w:hAnsi="Palatino Linotype"/>
                <w:sz w:val="20"/>
                <w:szCs w:val="20"/>
              </w:rPr>
            </w:pPr>
            <w:r>
              <w:rPr>
                <w:rFonts w:ascii="Palatino Linotype" w:hAnsi="Palatino Linotype"/>
                <w:sz w:val="20"/>
                <w:szCs w:val="20"/>
              </w:rPr>
              <w:t>NONE</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821A4D" w:rsidP="00821A4D">
            <w:pPr>
              <w:jc w:val="right"/>
              <w:rPr>
                <w:rFonts w:ascii="Palatino Linotype" w:hAnsi="Palatino Linotype"/>
                <w:sz w:val="20"/>
                <w:szCs w:val="20"/>
              </w:rPr>
            </w:pPr>
            <w:r>
              <w:rPr>
                <w:rFonts w:ascii="Palatino Linotype" w:hAnsi="Palatino Linotype"/>
                <w:sz w:val="20"/>
                <w:szCs w:val="20"/>
              </w:rPr>
              <w:t>12</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01AB6" w:rsidRPr="005C265F" w:rsidRDefault="009E48CE" w:rsidP="009E48CE">
            <w:pPr>
              <w:jc w:val="right"/>
              <w:rPr>
                <w:rFonts w:ascii="Palatino Linotype" w:eastAsiaTheme="minorEastAsia" w:hAnsi="Palatino Linotype"/>
                <w:sz w:val="20"/>
                <w:szCs w:val="20"/>
              </w:rPr>
            </w:pPr>
            <w:r>
              <w:rPr>
                <w:rFonts w:ascii="Palatino Linotype" w:eastAsiaTheme="minorEastAsia" w:hAnsi="Palatino Linotype"/>
                <w:sz w:val="20"/>
                <w:szCs w:val="20"/>
              </w:rPr>
              <w:t>No data*</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401AB6" w:rsidRPr="005C265F" w:rsidRDefault="00401AB6" w:rsidP="009E48CE">
            <w:pPr>
              <w:jc w:val="right"/>
              <w:rPr>
                <w:rFonts w:ascii="Palatino Linotype" w:eastAsiaTheme="minorEastAsia" w:hAnsi="Palatino Linotype"/>
                <w:sz w:val="20"/>
                <w:szCs w:val="20"/>
              </w:rPr>
            </w:pPr>
            <w:r w:rsidRPr="005C265F">
              <w:rPr>
                <w:rFonts w:ascii="Palatino Linotype" w:eastAsiaTheme="minorEastAsia" w:hAnsi="Palatino Linotype"/>
                <w:sz w:val="20"/>
                <w:szCs w:val="20"/>
              </w:rPr>
              <w:t>1,632</w:t>
            </w:r>
          </w:p>
        </w:tc>
      </w:tr>
      <w:tr w:rsidR="00EE122E" w:rsidTr="000523A4">
        <w:trPr>
          <w:trHeight w:val="422"/>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EE122E" w:rsidP="00EE122E">
            <w:pPr>
              <w:rPr>
                <w:rFonts w:ascii="Palatino Linotype" w:hAnsi="Palatino Linotype"/>
                <w:sz w:val="20"/>
                <w:szCs w:val="20"/>
              </w:rPr>
            </w:pPr>
            <w:r>
              <w:rPr>
                <w:rFonts w:ascii="Palatino Linotype" w:hAnsi="Palatino Linotype"/>
                <w:sz w:val="20"/>
                <w:szCs w:val="20"/>
              </w:rPr>
              <w:t>TAMBER BEY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EE122E" w:rsidP="009E48CE">
            <w:pPr>
              <w:jc w:val="right"/>
              <w:rPr>
                <w:rFonts w:ascii="Palatino Linotype" w:hAnsi="Palatino Linotype"/>
                <w:color w:val="000000"/>
                <w:sz w:val="20"/>
                <w:szCs w:val="20"/>
              </w:rPr>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Default="00EE122E" w:rsidP="009E48CE">
            <w:pPr>
              <w:jc w:val="right"/>
              <w:rPr>
                <w:rFonts w:ascii="Palatino Linotype" w:hAnsi="Palatino Linotype"/>
                <w:sz w:val="20"/>
                <w:szCs w:val="20"/>
              </w:rPr>
            </w:pPr>
            <w:r>
              <w:rPr>
                <w:rFonts w:ascii="Palatino Linotype" w:hAnsi="Palatino Linotype"/>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821A4D" w:rsidP="00821A4D">
            <w:pPr>
              <w:jc w:val="right"/>
              <w:rPr>
                <w:rFonts w:ascii="Palatino Linotype" w:hAnsi="Palatino Linotype"/>
                <w:sz w:val="20"/>
                <w:szCs w:val="20"/>
              </w:rPr>
            </w:pPr>
            <w:r>
              <w:rPr>
                <w:rFonts w:ascii="Palatino Linotype" w:hAnsi="Palatino Linotype"/>
                <w:sz w:val="20"/>
                <w:szCs w:val="20"/>
              </w:rPr>
              <w:t>140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Default="00EE122E" w:rsidP="009E48CE">
            <w:pPr>
              <w:jc w:val="right"/>
              <w:rPr>
                <w:rFonts w:ascii="Palatino Linotype" w:eastAsiaTheme="minorEastAsia" w:hAnsi="Palatino Linotype"/>
                <w:sz w:val="20"/>
                <w:szCs w:val="20"/>
              </w:rPr>
            </w:pPr>
            <w:r>
              <w:rPr>
                <w:rFonts w:ascii="Palatino Linotype" w:eastAsiaTheme="minorEastAsia" w:hAnsi="Palatino Linotype"/>
                <w:sz w:val="20"/>
                <w:szCs w:val="20"/>
              </w:rPr>
              <w:t>26</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EE122E" w:rsidRPr="005C265F" w:rsidRDefault="009E48CE" w:rsidP="009E48CE">
            <w:pPr>
              <w:jc w:val="right"/>
              <w:rPr>
                <w:rFonts w:ascii="Palatino Linotype" w:eastAsiaTheme="minorEastAsia" w:hAnsi="Palatino Linotype"/>
                <w:sz w:val="20"/>
                <w:szCs w:val="20"/>
              </w:rPr>
            </w:pPr>
            <w:r>
              <w:rPr>
                <w:rFonts w:ascii="Palatino Linotype" w:eastAsiaTheme="minorEastAsia" w:hAnsi="Palatino Linotype"/>
                <w:sz w:val="20"/>
                <w:szCs w:val="20"/>
              </w:rPr>
              <w:t>19,382</w:t>
            </w:r>
          </w:p>
        </w:tc>
      </w:tr>
      <w:tr w:rsidR="00EE122E" w:rsidTr="000523A4">
        <w:trPr>
          <w:trHeight w:val="422"/>
          <w:tblCellSpacing w:w="0" w:type="dxa"/>
        </w:trPr>
        <w:tc>
          <w:tcPr>
            <w:tcW w:w="361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EE122E" w:rsidP="005C265F">
            <w:pPr>
              <w:rPr>
                <w:rFonts w:ascii="Palatino Linotype" w:hAnsi="Palatino Linotype"/>
                <w:sz w:val="20"/>
                <w:szCs w:val="20"/>
              </w:rPr>
            </w:pPr>
            <w:r>
              <w:rPr>
                <w:rFonts w:ascii="Palatino Linotype" w:hAnsi="Palatino Linotype"/>
                <w:sz w:val="20"/>
                <w:szCs w:val="20"/>
              </w:rPr>
              <w:t>3730 SILVERADO TRAIL WINERY</w:t>
            </w:r>
          </w:p>
        </w:tc>
        <w:tc>
          <w:tcPr>
            <w:tcW w:w="1223"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EE122E" w:rsidP="009E48CE">
            <w:pPr>
              <w:jc w:val="right"/>
              <w:rPr>
                <w:rFonts w:ascii="Palatino Linotype" w:hAnsi="Palatino Linotype"/>
                <w:color w:val="000000"/>
                <w:sz w:val="20"/>
                <w:szCs w:val="20"/>
              </w:rPr>
            </w:pPr>
            <w:r w:rsidRPr="005C265F">
              <w:rPr>
                <w:rFonts w:ascii="Palatino Linotype" w:hAnsi="Palatino Linotype"/>
                <w:color w:val="000000"/>
                <w:sz w:val="20"/>
                <w:szCs w:val="20"/>
              </w:rPr>
              <w:t>60,000.00</w:t>
            </w:r>
          </w:p>
        </w:tc>
        <w:tc>
          <w:tcPr>
            <w:tcW w:w="107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Default="00EE122E" w:rsidP="009E48CE">
            <w:pPr>
              <w:jc w:val="right"/>
              <w:rPr>
                <w:rFonts w:ascii="Palatino Linotype" w:hAnsi="Palatino Linotype"/>
                <w:sz w:val="20"/>
                <w:szCs w:val="20"/>
              </w:rPr>
            </w:pPr>
            <w:r>
              <w:rPr>
                <w:rFonts w:ascii="Palatino Linotype" w:hAnsi="Palatino Linotype"/>
                <w:sz w:val="20"/>
                <w:szCs w:val="20"/>
              </w:rPr>
              <w:t>APPT</w:t>
            </w:r>
          </w:p>
        </w:tc>
        <w:tc>
          <w:tcPr>
            <w:tcW w:w="183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Pr="005C265F" w:rsidRDefault="00821A4D" w:rsidP="00821A4D">
            <w:pPr>
              <w:jc w:val="right"/>
              <w:rPr>
                <w:rFonts w:ascii="Palatino Linotype" w:hAnsi="Palatino Linotype"/>
                <w:sz w:val="20"/>
                <w:szCs w:val="20"/>
              </w:rPr>
            </w:pPr>
            <w:r>
              <w:rPr>
                <w:rFonts w:ascii="Palatino Linotype" w:hAnsi="Palatino Linotype"/>
                <w:sz w:val="20"/>
                <w:szCs w:val="20"/>
              </w:rPr>
              <w:t>210</w:t>
            </w:r>
          </w:p>
        </w:tc>
        <w:tc>
          <w:tcPr>
            <w:tcW w:w="146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EE122E" w:rsidRDefault="009E48CE" w:rsidP="009E48CE">
            <w:pPr>
              <w:jc w:val="right"/>
              <w:rPr>
                <w:rFonts w:ascii="Palatino Linotype" w:eastAsiaTheme="minorEastAsia" w:hAnsi="Palatino Linotype"/>
                <w:sz w:val="20"/>
                <w:szCs w:val="20"/>
              </w:rPr>
            </w:pPr>
            <w:r>
              <w:rPr>
                <w:rFonts w:ascii="Palatino Linotype" w:eastAsiaTheme="minorEastAsia" w:hAnsi="Palatino Linotype"/>
                <w:sz w:val="20"/>
                <w:szCs w:val="20"/>
              </w:rPr>
              <w:t>18</w:t>
            </w:r>
          </w:p>
        </w:tc>
        <w:tc>
          <w:tcPr>
            <w:tcW w:w="1602" w:type="dxa"/>
            <w:gridSpan w:val="2"/>
            <w:tcBorders>
              <w:top w:val="outset" w:sz="8" w:space="0" w:color="D0D7E5"/>
              <w:left w:val="outset" w:sz="8" w:space="0" w:color="D0D7E5"/>
              <w:bottom w:val="outset" w:sz="8" w:space="0" w:color="D0D7E5"/>
              <w:right w:val="outset" w:sz="8" w:space="0" w:color="D0D7E5"/>
            </w:tcBorders>
            <w:shd w:val="clear" w:color="auto" w:fill="FFFFFF"/>
          </w:tcPr>
          <w:p w:rsidR="00EE122E" w:rsidRPr="005C265F" w:rsidRDefault="00EE122E" w:rsidP="009E48CE">
            <w:pPr>
              <w:jc w:val="right"/>
              <w:rPr>
                <w:rFonts w:ascii="Palatino Linotype" w:eastAsiaTheme="minorEastAsia" w:hAnsi="Palatino Linotype"/>
                <w:sz w:val="20"/>
                <w:szCs w:val="20"/>
              </w:rPr>
            </w:pPr>
            <w:r>
              <w:rPr>
                <w:rFonts w:ascii="Palatino Linotype" w:eastAsiaTheme="minorEastAsia" w:hAnsi="Palatino Linotype"/>
                <w:sz w:val="20"/>
                <w:szCs w:val="20"/>
              </w:rPr>
              <w:t>28,524</w:t>
            </w:r>
          </w:p>
        </w:tc>
      </w:tr>
    </w:tbl>
    <w:p w:rsidR="009E48CE" w:rsidRDefault="000523A4" w:rsidP="005C5738">
      <w:pPr>
        <w:pStyle w:val="NormalWeb"/>
        <w:spacing w:before="0" w:beforeAutospacing="0" w:after="0" w:afterAutospacing="0" w:line="276" w:lineRule="auto"/>
      </w:pPr>
      <w:proofErr w:type="gramStart"/>
      <w:r>
        <w:t>* No Data - Attributed to older wineries with no marketing program proposed or approved.</w:t>
      </w:r>
      <w:proofErr w:type="gramEnd"/>
    </w:p>
    <w:p w:rsidR="000523A4" w:rsidRDefault="000523A4" w:rsidP="005C5738">
      <w:pPr>
        <w:pStyle w:val="NormalWeb"/>
        <w:spacing w:before="0" w:beforeAutospacing="0" w:after="0" w:afterAutospacing="0" w:line="276" w:lineRule="auto"/>
        <w:rPr>
          <w:rFonts w:ascii="Palatino Linotype" w:hAnsi="Palatino Linotype" w:cs="Arial"/>
          <w:sz w:val="22"/>
          <w:szCs w:val="22"/>
          <w:u w:val="single"/>
        </w:rPr>
      </w:pPr>
    </w:p>
    <w:p w:rsidR="00EA77C4" w:rsidRPr="00A9292B" w:rsidRDefault="00EA77C4" w:rsidP="005C5738">
      <w:pPr>
        <w:pStyle w:val="NormalWeb"/>
        <w:spacing w:before="0" w:beforeAutospacing="0" w:after="0" w:afterAutospacing="0" w:line="276" w:lineRule="auto"/>
        <w:rPr>
          <w:rFonts w:ascii="Palatino Linotype" w:hAnsi="Palatino Linotype"/>
          <w:sz w:val="22"/>
          <w:szCs w:val="22"/>
        </w:rPr>
      </w:pPr>
      <w:r w:rsidRPr="00A9292B">
        <w:rPr>
          <w:rFonts w:ascii="Palatino Linotype" w:hAnsi="Palatino Linotype" w:cs="Arial"/>
          <w:sz w:val="22"/>
          <w:szCs w:val="22"/>
          <w:u w:val="single"/>
        </w:rPr>
        <w:t>Traffic</w:t>
      </w:r>
      <w:r w:rsidR="005C5738" w:rsidRPr="00A9292B">
        <w:rPr>
          <w:rFonts w:ascii="Palatino Linotype" w:hAnsi="Palatino Linotype" w:cs="Arial"/>
          <w:sz w:val="22"/>
          <w:szCs w:val="22"/>
          <w:u w:val="single"/>
        </w:rPr>
        <w:t>-</w:t>
      </w:r>
      <w:r w:rsidR="005C5738" w:rsidRPr="00A9292B">
        <w:rPr>
          <w:rFonts w:ascii="Palatino Linotype" w:hAnsi="Palatino Linotype" w:cs="Arial"/>
          <w:sz w:val="22"/>
          <w:szCs w:val="22"/>
        </w:rPr>
        <w:t xml:space="preserve"> The winery t</w:t>
      </w:r>
      <w:r w:rsidRPr="00A9292B">
        <w:rPr>
          <w:rFonts w:ascii="Palatino Linotype" w:hAnsi="Palatino Linotype"/>
          <w:sz w:val="22"/>
          <w:szCs w:val="22"/>
        </w:rPr>
        <w:t xml:space="preserve">raffic generated by the project is expected to be minimal. Access to the winery is from </w:t>
      </w:r>
      <w:r w:rsidR="004042CF" w:rsidRPr="00A9292B">
        <w:rPr>
          <w:rFonts w:ascii="Palatino Linotype" w:hAnsi="Palatino Linotype"/>
          <w:sz w:val="22"/>
          <w:szCs w:val="22"/>
        </w:rPr>
        <w:t>Silverado Trail</w:t>
      </w:r>
      <w:r w:rsidRPr="00A9292B">
        <w:rPr>
          <w:rFonts w:ascii="Palatino Linotype" w:hAnsi="Palatino Linotype"/>
          <w:sz w:val="22"/>
          <w:szCs w:val="22"/>
        </w:rPr>
        <w:t xml:space="preserve">, </w:t>
      </w:r>
      <w:r w:rsidR="004042CF" w:rsidRPr="00A9292B">
        <w:rPr>
          <w:rFonts w:ascii="Palatino Linotype" w:hAnsi="Palatino Linotype"/>
          <w:sz w:val="22"/>
          <w:szCs w:val="22"/>
        </w:rPr>
        <w:t xml:space="preserve">between </w:t>
      </w:r>
      <w:r w:rsidR="004658AA" w:rsidRPr="00A9292B">
        <w:rPr>
          <w:rFonts w:ascii="Palatino Linotype" w:hAnsi="Palatino Linotype"/>
          <w:sz w:val="22"/>
          <w:szCs w:val="22"/>
        </w:rPr>
        <w:t xml:space="preserve">Crystal Springs Road and Bale Lane </w:t>
      </w:r>
      <w:r w:rsidRPr="00A9292B">
        <w:rPr>
          <w:rFonts w:ascii="Palatino Linotype" w:hAnsi="Palatino Linotype"/>
          <w:sz w:val="22"/>
          <w:szCs w:val="22"/>
        </w:rPr>
        <w:t>where</w:t>
      </w:r>
      <w:r w:rsidR="004658AA" w:rsidRPr="00A9292B">
        <w:rPr>
          <w:rFonts w:ascii="Palatino Linotype" w:hAnsi="Palatino Linotype"/>
          <w:sz w:val="22"/>
          <w:szCs w:val="22"/>
        </w:rPr>
        <w:t xml:space="preserve"> the Level of Service has a “B” and “C” </w:t>
      </w:r>
      <w:r w:rsidRPr="00A9292B">
        <w:rPr>
          <w:rFonts w:ascii="Palatino Linotype" w:hAnsi="Palatino Linotype"/>
          <w:sz w:val="22"/>
          <w:szCs w:val="22"/>
        </w:rPr>
        <w:t>rating</w:t>
      </w:r>
      <w:r w:rsidR="004658AA" w:rsidRPr="00A9292B">
        <w:rPr>
          <w:rFonts w:ascii="Palatino Linotype" w:hAnsi="Palatino Linotype"/>
          <w:sz w:val="22"/>
          <w:szCs w:val="22"/>
        </w:rPr>
        <w:t>, respectively</w:t>
      </w:r>
      <w:r w:rsidRPr="00A9292B">
        <w:rPr>
          <w:rFonts w:ascii="Palatino Linotype" w:hAnsi="Palatino Linotype"/>
          <w:sz w:val="22"/>
          <w:szCs w:val="22"/>
        </w:rPr>
        <w:t xml:space="preserve"> as of the most recent county-wide traffic study. The applicant has submitted</w:t>
      </w:r>
      <w:r w:rsidR="00EE122E" w:rsidRPr="00A9292B">
        <w:rPr>
          <w:rFonts w:ascii="Palatino Linotype" w:hAnsi="Palatino Linotype"/>
          <w:sz w:val="22"/>
          <w:szCs w:val="22"/>
        </w:rPr>
        <w:t xml:space="preserve"> a</w:t>
      </w:r>
      <w:r w:rsidR="00FF1F4B" w:rsidRPr="00A9292B">
        <w:rPr>
          <w:rFonts w:ascii="Palatino Linotype" w:hAnsi="Palatino Linotype"/>
          <w:sz w:val="22"/>
          <w:szCs w:val="22"/>
        </w:rPr>
        <w:t xml:space="preserve"> traffic </w:t>
      </w:r>
      <w:r w:rsidR="00EE122E" w:rsidRPr="00A9292B">
        <w:rPr>
          <w:rFonts w:ascii="Palatino Linotype" w:hAnsi="Palatino Linotype"/>
          <w:sz w:val="22"/>
          <w:szCs w:val="22"/>
        </w:rPr>
        <w:t>study</w:t>
      </w:r>
      <w:r w:rsidR="00FF1F4B" w:rsidRPr="00A9292B">
        <w:rPr>
          <w:rFonts w:ascii="Palatino Linotype" w:hAnsi="Palatino Linotype"/>
          <w:sz w:val="22"/>
          <w:szCs w:val="22"/>
        </w:rPr>
        <w:t xml:space="preserve"> which identifies</w:t>
      </w:r>
      <w:r w:rsidRPr="00A9292B">
        <w:rPr>
          <w:rFonts w:ascii="Palatino Linotype" w:hAnsi="Palatino Linotype"/>
          <w:sz w:val="22"/>
          <w:szCs w:val="22"/>
        </w:rPr>
        <w:t xml:space="preserve"> that the proposed winery hours (1</w:t>
      </w:r>
      <w:r w:rsidRPr="00A9292B">
        <w:rPr>
          <w:rStyle w:val="Strong"/>
          <w:rFonts w:ascii="Palatino Linotype" w:hAnsi="Palatino Linotype" w:cs="Arial"/>
          <w:b w:val="0"/>
          <w:sz w:val="22"/>
          <w:szCs w:val="22"/>
        </w:rPr>
        <w:t>0:00 am to 4:00 pm, Monday-S</w:t>
      </w:r>
      <w:r w:rsidR="004658AA" w:rsidRPr="00A9292B">
        <w:rPr>
          <w:rStyle w:val="Strong"/>
          <w:rFonts w:ascii="Palatino Linotype" w:hAnsi="Palatino Linotype" w:cs="Arial"/>
          <w:b w:val="0"/>
          <w:sz w:val="22"/>
          <w:szCs w:val="22"/>
        </w:rPr>
        <w:t>unda</w:t>
      </w:r>
      <w:r w:rsidRPr="00A9292B">
        <w:rPr>
          <w:rStyle w:val="Strong"/>
          <w:rFonts w:ascii="Palatino Linotype" w:hAnsi="Palatino Linotype" w:cs="Arial"/>
          <w:b w:val="0"/>
          <w:sz w:val="22"/>
          <w:szCs w:val="22"/>
        </w:rPr>
        <w:t xml:space="preserve">y for visitation and </w:t>
      </w:r>
      <w:r w:rsidR="004658AA" w:rsidRPr="00A9292B">
        <w:rPr>
          <w:rStyle w:val="Strong"/>
          <w:rFonts w:ascii="Palatino Linotype" w:hAnsi="Palatino Linotype" w:cs="Arial"/>
          <w:b w:val="0"/>
          <w:sz w:val="22"/>
          <w:szCs w:val="22"/>
        </w:rPr>
        <w:t>7:00 am to 5:0</w:t>
      </w:r>
      <w:r w:rsidRPr="00A9292B">
        <w:rPr>
          <w:rStyle w:val="Strong"/>
          <w:rFonts w:ascii="Palatino Linotype" w:hAnsi="Palatino Linotype" w:cs="Arial"/>
          <w:b w:val="0"/>
          <w:sz w:val="22"/>
          <w:szCs w:val="22"/>
        </w:rPr>
        <w:t>0 pm, Monday-Friday for production)</w:t>
      </w:r>
      <w:r w:rsidRPr="00A9292B">
        <w:rPr>
          <w:rFonts w:ascii="Palatino Linotype" w:hAnsi="Palatino Linotype"/>
          <w:sz w:val="22"/>
          <w:szCs w:val="22"/>
        </w:rPr>
        <w:t>, the number of employees (</w:t>
      </w:r>
      <w:r w:rsidR="004658AA" w:rsidRPr="00A9292B">
        <w:rPr>
          <w:rFonts w:ascii="Palatino Linotype" w:hAnsi="Palatino Linotype"/>
          <w:sz w:val="22"/>
          <w:szCs w:val="22"/>
        </w:rPr>
        <w:t>10</w:t>
      </w:r>
      <w:r w:rsidRPr="00A9292B">
        <w:rPr>
          <w:rFonts w:ascii="Palatino Linotype" w:hAnsi="Palatino Linotype"/>
          <w:sz w:val="22"/>
          <w:szCs w:val="22"/>
        </w:rPr>
        <w:t>), the winery’s Tours/Tastings Pl</w:t>
      </w:r>
      <w:r w:rsidR="004658AA" w:rsidRPr="00A9292B">
        <w:rPr>
          <w:rFonts w:ascii="Palatino Linotype" w:hAnsi="Palatino Linotype"/>
          <w:sz w:val="22"/>
          <w:szCs w:val="22"/>
        </w:rPr>
        <w:t>an (6</w:t>
      </w:r>
      <w:r w:rsidR="00FF1F4B" w:rsidRPr="00A9292B">
        <w:rPr>
          <w:rFonts w:ascii="Palatino Linotype" w:hAnsi="Palatino Linotype"/>
          <w:sz w:val="22"/>
          <w:szCs w:val="22"/>
        </w:rPr>
        <w:t>0 persons maximum per day)</w:t>
      </w:r>
      <w:r w:rsidRPr="00A9292B">
        <w:rPr>
          <w:rFonts w:ascii="Palatino Linotype" w:hAnsi="Palatino Linotype"/>
          <w:sz w:val="22"/>
          <w:szCs w:val="22"/>
        </w:rPr>
        <w:t>,</w:t>
      </w:r>
      <w:r w:rsidR="00FF1F4B" w:rsidRPr="00A9292B">
        <w:rPr>
          <w:rFonts w:ascii="Palatino Linotype" w:hAnsi="Palatino Linotype"/>
          <w:sz w:val="22"/>
          <w:szCs w:val="22"/>
        </w:rPr>
        <w:t xml:space="preserve"> </w:t>
      </w:r>
      <w:r w:rsidRPr="00A9292B">
        <w:rPr>
          <w:rFonts w:ascii="Palatino Linotype" w:hAnsi="Palatino Linotype"/>
          <w:sz w:val="22"/>
          <w:szCs w:val="22"/>
        </w:rPr>
        <w:t xml:space="preserve">and the Marketing Plan with food </w:t>
      </w:r>
      <w:r w:rsidR="00FF1F4B" w:rsidRPr="00A9292B">
        <w:rPr>
          <w:rFonts w:ascii="Palatino Linotype" w:hAnsi="Palatino Linotype"/>
          <w:sz w:val="22"/>
          <w:szCs w:val="22"/>
        </w:rPr>
        <w:t>catered</w:t>
      </w:r>
      <w:r w:rsidR="004658AA" w:rsidRPr="00A9292B">
        <w:rPr>
          <w:rFonts w:ascii="Palatino Linotype" w:hAnsi="Palatino Linotype"/>
          <w:sz w:val="22"/>
          <w:szCs w:val="22"/>
        </w:rPr>
        <w:t xml:space="preserve"> at the winery ( 12</w:t>
      </w:r>
      <w:r w:rsidRPr="00A9292B">
        <w:rPr>
          <w:rFonts w:ascii="Palatino Linotype" w:hAnsi="Palatino Linotype"/>
          <w:sz w:val="22"/>
          <w:szCs w:val="22"/>
        </w:rPr>
        <w:t>-</w:t>
      </w:r>
      <w:r w:rsidR="004658AA" w:rsidRPr="00A9292B">
        <w:rPr>
          <w:rFonts w:ascii="Palatino Linotype" w:hAnsi="Palatino Linotype"/>
          <w:sz w:val="22"/>
          <w:szCs w:val="22"/>
        </w:rPr>
        <w:t>35</w:t>
      </w:r>
      <w:r w:rsidRPr="00A9292B">
        <w:rPr>
          <w:rFonts w:ascii="Palatino Linotype" w:hAnsi="Palatino Linotype"/>
          <w:sz w:val="22"/>
          <w:szCs w:val="22"/>
        </w:rPr>
        <w:t xml:space="preserve"> person </w:t>
      </w:r>
      <w:r w:rsidR="004658AA" w:rsidRPr="00A9292B">
        <w:rPr>
          <w:rFonts w:ascii="Palatino Linotype" w:hAnsi="Palatino Linotype"/>
          <w:sz w:val="22"/>
          <w:szCs w:val="22"/>
        </w:rPr>
        <w:t>private promotional tastings</w:t>
      </w:r>
      <w:r w:rsidRPr="00A9292B">
        <w:rPr>
          <w:rFonts w:ascii="Palatino Linotype" w:hAnsi="Palatino Linotype"/>
          <w:sz w:val="22"/>
          <w:szCs w:val="22"/>
        </w:rPr>
        <w:t xml:space="preserve"> events per year, </w:t>
      </w:r>
      <w:r w:rsidR="00B80EC5" w:rsidRPr="00A9292B">
        <w:rPr>
          <w:rFonts w:ascii="Palatino Linotype" w:hAnsi="Palatino Linotype"/>
          <w:sz w:val="22"/>
          <w:szCs w:val="22"/>
        </w:rPr>
        <w:t>6</w:t>
      </w:r>
      <w:r w:rsidRPr="00A9292B">
        <w:rPr>
          <w:rFonts w:ascii="Palatino Linotype" w:hAnsi="Palatino Linotype"/>
          <w:sz w:val="22"/>
          <w:szCs w:val="22"/>
        </w:rPr>
        <w:t>-</w:t>
      </w:r>
      <w:r w:rsidR="004658AA" w:rsidRPr="00A9292B">
        <w:rPr>
          <w:rFonts w:ascii="Palatino Linotype" w:hAnsi="Palatino Linotype"/>
          <w:sz w:val="22"/>
          <w:szCs w:val="22"/>
        </w:rPr>
        <w:t>100 Harvest and Marketing</w:t>
      </w:r>
      <w:r w:rsidRPr="00A9292B">
        <w:rPr>
          <w:rFonts w:ascii="Palatino Linotype" w:hAnsi="Palatino Linotype"/>
          <w:sz w:val="22"/>
          <w:szCs w:val="22"/>
        </w:rPr>
        <w:t xml:space="preserve"> person events per year) will contribute to </w:t>
      </w:r>
      <w:r w:rsidR="004658AA" w:rsidRPr="00A9292B">
        <w:rPr>
          <w:rFonts w:ascii="Palatino Linotype" w:hAnsi="Palatino Linotype"/>
          <w:sz w:val="22"/>
          <w:szCs w:val="22"/>
        </w:rPr>
        <w:t>55</w:t>
      </w:r>
      <w:r w:rsidRPr="00A9292B">
        <w:rPr>
          <w:rFonts w:ascii="Palatino Linotype" w:hAnsi="Palatino Linotype"/>
          <w:sz w:val="22"/>
          <w:szCs w:val="22"/>
        </w:rPr>
        <w:t xml:space="preserve"> daily trips and </w:t>
      </w:r>
      <w:r w:rsidR="004658AA" w:rsidRPr="00A9292B">
        <w:rPr>
          <w:rFonts w:ascii="Palatino Linotype" w:hAnsi="Palatino Linotype"/>
          <w:sz w:val="22"/>
          <w:szCs w:val="22"/>
        </w:rPr>
        <w:t>19</w:t>
      </w:r>
      <w:r w:rsidRPr="00A9292B">
        <w:rPr>
          <w:rFonts w:ascii="Palatino Linotype" w:hAnsi="Palatino Linotype"/>
          <w:sz w:val="22"/>
          <w:szCs w:val="22"/>
        </w:rPr>
        <w:t xml:space="preserve"> daily PM peak trips </w:t>
      </w:r>
      <w:r w:rsidR="004658AA" w:rsidRPr="00A9292B">
        <w:rPr>
          <w:rFonts w:ascii="Palatino Linotype" w:hAnsi="Palatino Linotype"/>
          <w:sz w:val="22"/>
          <w:szCs w:val="22"/>
        </w:rPr>
        <w:t>to Silverado Trail’s</w:t>
      </w:r>
      <w:r w:rsidR="00EE122E" w:rsidRPr="00A9292B">
        <w:rPr>
          <w:rFonts w:ascii="Palatino Linotype" w:hAnsi="Palatino Linotype"/>
          <w:sz w:val="22"/>
          <w:szCs w:val="22"/>
        </w:rPr>
        <w:t xml:space="preserve"> overall traffic.</w:t>
      </w:r>
    </w:p>
    <w:p w:rsidR="00EE122E" w:rsidRPr="00A9292B" w:rsidRDefault="00EE122E" w:rsidP="005C5738">
      <w:pPr>
        <w:pStyle w:val="NormalWeb"/>
        <w:spacing w:before="0" w:beforeAutospacing="0" w:after="0" w:afterAutospacing="0" w:line="276" w:lineRule="auto"/>
        <w:rPr>
          <w:rFonts w:ascii="Palatino Linotype" w:hAnsi="Palatino Linotype" w:cs="Arial"/>
          <w:sz w:val="22"/>
          <w:szCs w:val="22"/>
          <w:u w:val="single"/>
        </w:rPr>
      </w:pPr>
    </w:p>
    <w:p w:rsidR="00EA77C4" w:rsidRPr="00A9292B" w:rsidRDefault="00821A4D" w:rsidP="00DD5C03">
      <w:pPr>
        <w:tabs>
          <w:tab w:val="left" w:pos="0"/>
        </w:tabs>
        <w:autoSpaceDE w:val="0"/>
        <w:autoSpaceDN w:val="0"/>
        <w:adjustRightInd w:val="0"/>
        <w:jc w:val="both"/>
        <w:rPr>
          <w:rFonts w:ascii="Palatino Linotype" w:hAnsi="Palatino Linotype"/>
        </w:rPr>
      </w:pPr>
      <w:r w:rsidRPr="00A9292B">
        <w:rPr>
          <w:rFonts w:ascii="Palatino Linotype" w:hAnsi="Palatino Linotype"/>
        </w:rPr>
        <w:t>Access to the site</w:t>
      </w:r>
      <w:r w:rsidR="00EA77C4" w:rsidRPr="00A9292B">
        <w:rPr>
          <w:rFonts w:ascii="Palatino Linotype" w:hAnsi="Palatino Linotype"/>
        </w:rPr>
        <w:t xml:space="preserve"> </w:t>
      </w:r>
      <w:r w:rsidR="004658AA" w:rsidRPr="00A9292B">
        <w:rPr>
          <w:rFonts w:ascii="Palatino Linotype" w:hAnsi="Palatino Linotype"/>
        </w:rPr>
        <w:t>will be accommodated by a newly proposed left-turn lane which leads to a twenty-foot wide driveway leading to the winery. This allows traffic from both directions to reach the site</w:t>
      </w:r>
      <w:r w:rsidR="00EA77C4" w:rsidRPr="00A9292B">
        <w:rPr>
          <w:rFonts w:ascii="Palatino Linotype" w:hAnsi="Palatino Linotype"/>
        </w:rPr>
        <w:t xml:space="preserve">.  </w:t>
      </w:r>
      <w:r w:rsidR="006B23CA" w:rsidRPr="00A9292B">
        <w:rPr>
          <w:rFonts w:ascii="Palatino Linotype" w:hAnsi="Palatino Linotype"/>
        </w:rPr>
        <w:t>There are no</w:t>
      </w:r>
      <w:r w:rsidR="00EA77C4" w:rsidRPr="00A9292B">
        <w:rPr>
          <w:rFonts w:ascii="Palatino Linotype" w:hAnsi="Palatino Linotype"/>
        </w:rPr>
        <w:t xml:space="preserve"> design features that will impact traffic on </w:t>
      </w:r>
      <w:r w:rsidR="004658AA" w:rsidRPr="00A9292B">
        <w:rPr>
          <w:rFonts w:ascii="Palatino Linotype" w:hAnsi="Palatino Linotype"/>
        </w:rPr>
        <w:t>Silverado Trail</w:t>
      </w:r>
      <w:r w:rsidR="00EA77C4" w:rsidRPr="00A9292B">
        <w:rPr>
          <w:rFonts w:ascii="Palatino Linotype" w:hAnsi="Palatino Linotype"/>
        </w:rPr>
        <w:t>. The Department of Public Works</w:t>
      </w:r>
      <w:r w:rsidR="005C5738" w:rsidRPr="00A9292B">
        <w:rPr>
          <w:rFonts w:ascii="Palatino Linotype" w:hAnsi="Palatino Linotype"/>
        </w:rPr>
        <w:t xml:space="preserve"> and Engineering Services</w:t>
      </w:r>
      <w:r w:rsidR="00EA77C4" w:rsidRPr="00A9292B">
        <w:rPr>
          <w:rFonts w:ascii="Palatino Linotype" w:hAnsi="Palatino Linotype"/>
        </w:rPr>
        <w:t xml:space="preserve"> has reviewed project access and recommends approval of the project as proposed. </w:t>
      </w:r>
      <w:r w:rsidR="005C5738" w:rsidRPr="00A9292B">
        <w:rPr>
          <w:rFonts w:ascii="Palatino Linotype" w:hAnsi="Palatino Linotype"/>
        </w:rPr>
        <w:t xml:space="preserve"> The applicant is also proposing an access driveway to the existing residence on the property which is proposed to be twenty feet. </w:t>
      </w:r>
      <w:r w:rsidR="009E48CE" w:rsidRPr="00A9292B">
        <w:rPr>
          <w:rFonts w:ascii="Palatino Linotype" w:hAnsi="Palatino Linotype"/>
        </w:rPr>
        <w:t xml:space="preserve">The road will service only the residence and is not to be used for any winery related purposes. </w:t>
      </w:r>
      <w:r w:rsidR="00EA77C4" w:rsidRPr="00A9292B">
        <w:rPr>
          <w:rFonts w:ascii="Palatino Linotype" w:hAnsi="Palatino Linotype"/>
        </w:rPr>
        <w:t>The Napa County Fire Marshall has reviewed this application and has identified no significant impacts related to emergency vehicle access provided that standard conditions of approval are incorporated. Project impacts related to traffic hazards and emergency access are expected to be less than significant.</w:t>
      </w:r>
    </w:p>
    <w:p w:rsidR="00EA77C4" w:rsidRPr="00A9292B" w:rsidRDefault="00EA77C4" w:rsidP="00DD5C03">
      <w:pPr>
        <w:tabs>
          <w:tab w:val="left" w:pos="720"/>
        </w:tabs>
        <w:autoSpaceDE w:val="0"/>
        <w:autoSpaceDN w:val="0"/>
        <w:adjustRightInd w:val="0"/>
        <w:spacing w:after="0"/>
        <w:jc w:val="both"/>
        <w:rPr>
          <w:rFonts w:ascii="Palatino Linotype" w:hAnsi="Palatino Linotype"/>
        </w:rPr>
      </w:pPr>
      <w:r w:rsidRPr="00A9292B">
        <w:rPr>
          <w:rFonts w:ascii="Palatino Linotype" w:hAnsi="Palatino Linotype"/>
        </w:rPr>
        <w:t>The Department o</w:t>
      </w:r>
      <w:r w:rsidR="009E48CE" w:rsidRPr="00A9292B">
        <w:rPr>
          <w:rFonts w:ascii="Palatino Linotype" w:hAnsi="Palatino Linotype"/>
        </w:rPr>
        <w:t>f Public Works has reviewed the traffic study and application</w:t>
      </w:r>
      <w:r w:rsidRPr="00A9292B">
        <w:rPr>
          <w:rFonts w:ascii="Palatino Linotype" w:hAnsi="Palatino Linotype"/>
        </w:rPr>
        <w:t xml:space="preserve"> and recommends approval of the project on the basis that the traffic volumes are below the threshold that would impact </w:t>
      </w:r>
      <w:r w:rsidR="00B447FB" w:rsidRPr="00A9292B">
        <w:rPr>
          <w:rFonts w:ascii="Palatino Linotype" w:hAnsi="Palatino Linotype"/>
        </w:rPr>
        <w:t xml:space="preserve">Silverado </w:t>
      </w:r>
      <w:r w:rsidR="00821A4D" w:rsidRPr="00A9292B">
        <w:rPr>
          <w:rFonts w:ascii="Palatino Linotype" w:hAnsi="Palatino Linotype"/>
        </w:rPr>
        <w:t>T</w:t>
      </w:r>
      <w:r w:rsidR="00B447FB" w:rsidRPr="00A9292B">
        <w:rPr>
          <w:rFonts w:ascii="Palatino Linotype" w:hAnsi="Palatino Linotype"/>
        </w:rPr>
        <w:t>rail</w:t>
      </w:r>
      <w:r w:rsidRPr="00A9292B">
        <w:rPr>
          <w:rFonts w:ascii="Palatino Linotype" w:hAnsi="Palatino Linotype"/>
        </w:rPr>
        <w:t xml:space="preserve">. There </w:t>
      </w:r>
      <w:r w:rsidR="006B23CA" w:rsidRPr="00A9292B">
        <w:rPr>
          <w:rFonts w:ascii="Palatino Linotype" w:hAnsi="Palatino Linotype"/>
        </w:rPr>
        <w:t>will be no residual individual</w:t>
      </w:r>
      <w:r w:rsidRPr="00A9292B">
        <w:rPr>
          <w:rFonts w:ascii="Palatino Linotype" w:hAnsi="Palatino Linotype"/>
        </w:rPr>
        <w:t xml:space="preserve"> or cumulatively significant traffic impacts associated with this project as regards traffic congestion and levels of service. </w:t>
      </w:r>
      <w:r w:rsidR="00B447FB" w:rsidRPr="00A9292B">
        <w:rPr>
          <w:rFonts w:ascii="Palatino Linotype" w:hAnsi="Palatino Linotype"/>
        </w:rPr>
        <w:t>The proposed 20</w:t>
      </w:r>
      <w:r w:rsidRPr="00A9292B">
        <w:rPr>
          <w:rFonts w:ascii="Palatino Linotype" w:hAnsi="Palatino Linotype"/>
        </w:rPr>
        <w:t xml:space="preserve"> parking spaces would be sufficient to accommodate </w:t>
      </w:r>
      <w:r w:rsidRPr="00A9292B">
        <w:rPr>
          <w:rFonts w:ascii="Palatino Linotype" w:hAnsi="Palatino Linotype"/>
        </w:rPr>
        <w:lastRenderedPageBreak/>
        <w:t>parking needs during normal business days for employees and visitors.</w:t>
      </w:r>
      <w:r w:rsidRPr="00A9292B">
        <w:rPr>
          <w:rFonts w:ascii="Palatino Linotype" w:hAnsi="Palatino Linotype" w:cs="Arial"/>
          <w:color w:val="000000"/>
        </w:rPr>
        <w:t xml:space="preserve"> </w:t>
      </w:r>
      <w:r w:rsidRPr="00A9292B">
        <w:rPr>
          <w:rFonts w:ascii="Palatino Linotype" w:hAnsi="Palatino Linotype"/>
        </w:rPr>
        <w:t>Additional parking will be required during marketing events</w:t>
      </w:r>
      <w:r w:rsidRPr="00A9292B">
        <w:rPr>
          <w:rFonts w:ascii="Palatino Linotype" w:hAnsi="Palatino Linotype" w:cs="Arial"/>
          <w:color w:val="000000"/>
        </w:rPr>
        <w:t>. As proposed, temporary event parking will be provided on-site via valet parking service.</w:t>
      </w:r>
      <w:r w:rsidRPr="00A9292B">
        <w:rPr>
          <w:rFonts w:ascii="Palatino Linotype" w:hAnsi="Palatino Linotype"/>
        </w:rPr>
        <w:t xml:space="preserve"> The applicant has sufficient space to accommodate some additional parking throughout the remainder of the property.  No parking will be permitted within the right-of-way of </w:t>
      </w:r>
      <w:r w:rsidR="00821A4D" w:rsidRPr="00A9292B">
        <w:rPr>
          <w:rFonts w:ascii="Palatino Linotype" w:hAnsi="Palatino Linotype"/>
        </w:rPr>
        <w:t>Silverado Trail.</w:t>
      </w:r>
    </w:p>
    <w:p w:rsidR="00EA77C4" w:rsidRPr="00A9292B" w:rsidRDefault="00EA77C4" w:rsidP="00DD5C03">
      <w:pPr>
        <w:tabs>
          <w:tab w:val="left" w:pos="720"/>
        </w:tabs>
        <w:autoSpaceDE w:val="0"/>
        <w:autoSpaceDN w:val="0"/>
        <w:adjustRightInd w:val="0"/>
        <w:spacing w:after="0"/>
        <w:jc w:val="both"/>
        <w:rPr>
          <w:rFonts w:ascii="Palatino Linotype" w:hAnsi="Palatino Linotype"/>
        </w:rPr>
      </w:pPr>
    </w:p>
    <w:p w:rsidR="00EA77C4" w:rsidRPr="00A9292B" w:rsidRDefault="00EA77C4" w:rsidP="00DD5C03">
      <w:pPr>
        <w:tabs>
          <w:tab w:val="left" w:pos="720"/>
        </w:tabs>
        <w:autoSpaceDE w:val="0"/>
        <w:autoSpaceDN w:val="0"/>
        <w:adjustRightInd w:val="0"/>
        <w:spacing w:after="0"/>
        <w:jc w:val="both"/>
        <w:rPr>
          <w:rFonts w:ascii="Palatino Linotype" w:hAnsi="Palatino Linotype" w:cs="Arial"/>
          <w:u w:val="single"/>
        </w:rPr>
      </w:pPr>
      <w:r w:rsidRPr="00A9292B">
        <w:rPr>
          <w:rFonts w:ascii="Palatino Linotype" w:hAnsi="Palatino Linotype" w:cs="Arial"/>
          <w:u w:val="single"/>
        </w:rPr>
        <w:t>Grape Sourcing</w:t>
      </w:r>
      <w:r w:rsidR="005C5738" w:rsidRPr="00A9292B">
        <w:rPr>
          <w:rFonts w:ascii="Palatino Linotype" w:hAnsi="Palatino Linotype" w:cs="Arial"/>
        </w:rPr>
        <w:t xml:space="preserve">- </w:t>
      </w:r>
      <w:r w:rsidRPr="00A9292B">
        <w:rPr>
          <w:rFonts w:ascii="Palatino Linotype" w:hAnsi="Palatino Linotype" w:cs="Arial"/>
        </w:rPr>
        <w:t xml:space="preserve">The subject property contains approximately </w:t>
      </w:r>
      <w:r w:rsidR="00B447FB" w:rsidRPr="00A9292B">
        <w:rPr>
          <w:rFonts w:ascii="Palatino Linotype" w:hAnsi="Palatino Linotype" w:cs="Arial"/>
        </w:rPr>
        <w:t>7</w:t>
      </w:r>
      <w:r w:rsidRPr="00A9292B">
        <w:rPr>
          <w:rFonts w:ascii="Palatino Linotype" w:hAnsi="Palatino Linotype" w:cs="Arial"/>
        </w:rPr>
        <w:t xml:space="preserve"> acres of existing vineyards</w:t>
      </w:r>
      <w:r w:rsidR="00541A68" w:rsidRPr="00A9292B">
        <w:rPr>
          <w:rFonts w:ascii="Palatino Linotype" w:hAnsi="Palatino Linotype" w:cs="Arial"/>
        </w:rPr>
        <w:t xml:space="preserve"> which would supply approximately 6,500 gallons annually</w:t>
      </w:r>
      <w:r w:rsidRPr="00A9292B">
        <w:rPr>
          <w:rFonts w:ascii="Palatino Linotype" w:hAnsi="Palatino Linotype" w:cs="Arial"/>
        </w:rPr>
        <w:t xml:space="preserve">. </w:t>
      </w:r>
      <w:r w:rsidR="00B447FB" w:rsidRPr="00A9292B">
        <w:rPr>
          <w:rFonts w:ascii="Palatino Linotype" w:hAnsi="Palatino Linotype" w:cs="Arial"/>
        </w:rPr>
        <w:t>T</w:t>
      </w:r>
      <w:r w:rsidRPr="00A9292B">
        <w:rPr>
          <w:rFonts w:ascii="Palatino Linotype" w:hAnsi="Palatino Linotype" w:cs="Arial"/>
        </w:rPr>
        <w:t xml:space="preserve">he applicant has </w:t>
      </w:r>
      <w:r w:rsidR="00821A4D" w:rsidRPr="00A9292B">
        <w:rPr>
          <w:rFonts w:ascii="Palatino Linotype" w:hAnsi="Palatino Linotype" w:cs="Arial"/>
        </w:rPr>
        <w:t xml:space="preserve">also informed the County that it has </w:t>
      </w:r>
      <w:r w:rsidR="00C2235C" w:rsidRPr="00A9292B">
        <w:rPr>
          <w:rFonts w:ascii="Palatino Linotype" w:hAnsi="Palatino Linotype" w:cs="Arial"/>
        </w:rPr>
        <w:t>verbal</w:t>
      </w:r>
      <w:r w:rsidRPr="00A9292B">
        <w:rPr>
          <w:rFonts w:ascii="Palatino Linotype" w:hAnsi="Palatino Linotype" w:cs="Arial"/>
        </w:rPr>
        <w:t xml:space="preserve"> agreements </w:t>
      </w:r>
      <w:r w:rsidR="00C2235C" w:rsidRPr="00A9292B">
        <w:rPr>
          <w:rFonts w:ascii="Palatino Linotype" w:hAnsi="Palatino Linotype" w:cs="Arial"/>
        </w:rPr>
        <w:t xml:space="preserve">with other county vineyard operators and owners </w:t>
      </w:r>
      <w:r w:rsidR="00541A68" w:rsidRPr="00A9292B">
        <w:rPr>
          <w:rFonts w:ascii="Palatino Linotype" w:hAnsi="Palatino Linotype" w:cs="Arial"/>
        </w:rPr>
        <w:t xml:space="preserve">which </w:t>
      </w:r>
      <w:r w:rsidRPr="00A9292B">
        <w:rPr>
          <w:rFonts w:ascii="Palatino Linotype" w:hAnsi="Palatino Linotype" w:cs="Arial"/>
        </w:rPr>
        <w:t>will</w:t>
      </w:r>
      <w:r w:rsidR="00541A68" w:rsidRPr="00A9292B">
        <w:rPr>
          <w:rFonts w:ascii="Palatino Linotype" w:hAnsi="Palatino Linotype" w:cs="Arial"/>
        </w:rPr>
        <w:t xml:space="preserve"> also</w:t>
      </w:r>
      <w:r w:rsidRPr="00A9292B">
        <w:rPr>
          <w:rFonts w:ascii="Palatino Linotype" w:hAnsi="Palatino Linotype" w:cs="Arial"/>
        </w:rPr>
        <w:t xml:space="preserve"> be utilized to comply with the 75% Napa Valley grape source requirement.</w:t>
      </w:r>
      <w:r w:rsidR="00C3761E" w:rsidRPr="00A9292B">
        <w:rPr>
          <w:rFonts w:ascii="Palatino Linotype" w:hAnsi="Palatino Linotype" w:cs="Arial"/>
        </w:rPr>
        <w:t xml:space="preserve"> </w:t>
      </w:r>
    </w:p>
    <w:p w:rsidR="00EA77C4" w:rsidRDefault="00EA77C4" w:rsidP="00DD5C03">
      <w:pPr>
        <w:pStyle w:val="NormalWeb"/>
        <w:spacing w:before="0" w:beforeAutospacing="0" w:after="0" w:afterAutospacing="0" w:line="276" w:lineRule="auto"/>
        <w:rPr>
          <w:rFonts w:ascii="Palatino Linotype" w:hAnsi="Palatino Linotype" w:cs="Arial"/>
          <w:sz w:val="22"/>
          <w:szCs w:val="22"/>
          <w:highlight w:val="yellow"/>
        </w:rPr>
      </w:pPr>
    </w:p>
    <w:p w:rsidR="009E48CE" w:rsidRPr="00066148" w:rsidRDefault="009E48CE" w:rsidP="00DD5C03">
      <w:pPr>
        <w:pStyle w:val="NormalWeb"/>
        <w:spacing w:before="0" w:beforeAutospacing="0" w:after="0" w:afterAutospacing="0" w:line="276" w:lineRule="auto"/>
        <w:rPr>
          <w:rFonts w:ascii="Palatino Linotype" w:hAnsi="Palatino Linotype" w:cs="Arial"/>
          <w:sz w:val="22"/>
          <w:szCs w:val="22"/>
          <w:highlight w:val="yellow"/>
        </w:rPr>
      </w:pPr>
    </w:p>
    <w:p w:rsidR="00EA77C4" w:rsidRPr="005C5738" w:rsidRDefault="00EA77C4" w:rsidP="00DD5C03">
      <w:pPr>
        <w:tabs>
          <w:tab w:val="left" w:pos="720"/>
        </w:tabs>
        <w:autoSpaceDE w:val="0"/>
        <w:autoSpaceDN w:val="0"/>
        <w:adjustRightInd w:val="0"/>
        <w:spacing w:after="0"/>
        <w:jc w:val="both"/>
        <w:rPr>
          <w:rFonts w:ascii="Palatino Linotype" w:hAnsi="Palatino Linotype" w:cs="Arial"/>
          <w:u w:val="single"/>
        </w:rPr>
      </w:pPr>
      <w:r w:rsidRPr="00066148">
        <w:rPr>
          <w:rFonts w:ascii="Palatino Linotype" w:hAnsi="Palatino Linotype" w:cs="Arial"/>
          <w:u w:val="single"/>
        </w:rPr>
        <w:t>Greenhouse Gases/Climate Action Plan</w:t>
      </w:r>
      <w:r w:rsidR="005C5738" w:rsidRPr="005C5738">
        <w:rPr>
          <w:rFonts w:ascii="Palatino Linotype" w:hAnsi="Palatino Linotype" w:cs="Arial"/>
        </w:rPr>
        <w:t xml:space="preserve">- </w:t>
      </w:r>
      <w:proofErr w:type="gramStart"/>
      <w:r w:rsidR="008038F8" w:rsidRPr="00066148">
        <w:rPr>
          <w:rFonts w:ascii="Palatino Linotype" w:hAnsi="Palatino Linotype" w:cs="Arial"/>
        </w:rPr>
        <w:t>The</w:t>
      </w:r>
      <w:proofErr w:type="gramEnd"/>
      <w:r w:rsidR="008038F8" w:rsidRPr="00066148">
        <w:rPr>
          <w:rFonts w:ascii="Palatino Linotype" w:hAnsi="Palatino Linotype" w:cs="Arial"/>
        </w:rPr>
        <w:t xml:space="preserve"> County requires project applicants to consider methods to reduce Green House Gas (GHG) emissions consistent with Napa County General Plan Policy CON-65(e), which </w:t>
      </w:r>
      <w:r w:rsidR="001150D5" w:rsidRPr="00066148">
        <w:rPr>
          <w:rFonts w:ascii="Palatino Linotype" w:hAnsi="Palatino Linotype" w:cs="Arial"/>
        </w:rPr>
        <w:t>requires</w:t>
      </w:r>
      <w:r w:rsidR="008038F8" w:rsidRPr="00066148">
        <w:rPr>
          <w:rFonts w:ascii="Palatino Linotype" w:hAnsi="Palatino Linotype" w:cs="Arial"/>
        </w:rPr>
        <w:t xml:space="preserve"> GHG review of discretionary projects. The applicant has completed the Department’s B</w:t>
      </w:r>
      <w:r w:rsidR="00541A68">
        <w:rPr>
          <w:rFonts w:ascii="Palatino Linotype" w:hAnsi="Palatino Linotype" w:cs="Arial"/>
        </w:rPr>
        <w:t>est Management Practices</w:t>
      </w:r>
      <w:r w:rsidR="008038F8" w:rsidRPr="00066148">
        <w:rPr>
          <w:rFonts w:ascii="Palatino Linotype" w:hAnsi="Palatino Linotype" w:cs="Arial"/>
        </w:rPr>
        <w:t xml:space="preserve"> Che</w:t>
      </w:r>
      <w:r w:rsidR="00541A68">
        <w:rPr>
          <w:rFonts w:ascii="Palatino Linotype" w:hAnsi="Palatino Linotype" w:cs="Arial"/>
        </w:rPr>
        <w:t>cklist for Development Projects</w:t>
      </w:r>
      <w:r w:rsidR="008038F8" w:rsidRPr="00066148">
        <w:rPr>
          <w:rFonts w:ascii="Palatino Linotype" w:hAnsi="Palatino Linotype" w:cs="Arial"/>
        </w:rPr>
        <w:t xml:space="preserve">, which is attached to this report as part of the application materials. The applicant proposes to incorporate </w:t>
      </w:r>
      <w:r w:rsidR="001150D5" w:rsidRPr="00066148">
        <w:rPr>
          <w:rFonts w:ascii="Palatino Linotype" w:hAnsi="Palatino Linotype" w:cs="Arial"/>
        </w:rPr>
        <w:t>GH</w:t>
      </w:r>
      <w:r w:rsidR="00C2235C" w:rsidRPr="00066148">
        <w:rPr>
          <w:rFonts w:ascii="Palatino Linotype" w:hAnsi="Palatino Linotype" w:cs="Arial"/>
        </w:rPr>
        <w:t>G</w:t>
      </w:r>
      <w:r w:rsidR="001150D5" w:rsidRPr="00066148">
        <w:rPr>
          <w:rFonts w:ascii="Palatino Linotype" w:hAnsi="Palatino Linotype" w:cs="Arial"/>
        </w:rPr>
        <w:t xml:space="preserve"> reduction methods including: 1)</w:t>
      </w:r>
      <w:r w:rsidR="00541A68">
        <w:rPr>
          <w:rFonts w:ascii="Palatino Linotype" w:hAnsi="Palatino Linotype" w:cs="Arial"/>
        </w:rPr>
        <w:t xml:space="preserve"> </w:t>
      </w:r>
      <w:r w:rsidR="001150D5" w:rsidRPr="00066148">
        <w:rPr>
          <w:rFonts w:ascii="Palatino Linotype" w:hAnsi="Palatino Linotype" w:cs="Arial"/>
        </w:rPr>
        <w:t>limited grading of the site; 2)</w:t>
      </w:r>
      <w:r w:rsidR="00541A68">
        <w:rPr>
          <w:rFonts w:ascii="Palatino Linotype" w:hAnsi="Palatino Linotype" w:cs="Arial"/>
        </w:rPr>
        <w:t xml:space="preserve"> </w:t>
      </w:r>
      <w:r w:rsidR="001150D5" w:rsidRPr="00066148">
        <w:rPr>
          <w:rFonts w:ascii="Palatino Linotype" w:hAnsi="Palatino Linotype" w:cs="Arial"/>
        </w:rPr>
        <w:t>water efficient landscaping; 3)</w:t>
      </w:r>
      <w:r w:rsidR="00541A68">
        <w:rPr>
          <w:rFonts w:ascii="Palatino Linotype" w:hAnsi="Palatino Linotype" w:cs="Arial"/>
        </w:rPr>
        <w:t xml:space="preserve"> </w:t>
      </w:r>
      <w:r w:rsidR="001150D5" w:rsidRPr="00066148">
        <w:rPr>
          <w:rFonts w:ascii="Palatino Linotype" w:hAnsi="Palatino Linotype" w:cs="Arial"/>
        </w:rPr>
        <w:t>local food production; 4) and the education of staff and visitors regarding sustainability practices.</w:t>
      </w:r>
    </w:p>
    <w:p w:rsidR="00EA77C4" w:rsidRPr="00066148" w:rsidRDefault="00EA77C4" w:rsidP="00DD5C03">
      <w:pPr>
        <w:pStyle w:val="NormalWeb"/>
        <w:spacing w:before="0" w:beforeAutospacing="0" w:after="0" w:afterAutospacing="0" w:line="276" w:lineRule="auto"/>
        <w:rPr>
          <w:rFonts w:ascii="Palatino Linotype" w:hAnsi="Palatino Linotype" w:cs="Arial"/>
          <w:sz w:val="22"/>
          <w:szCs w:val="22"/>
        </w:rPr>
      </w:pPr>
    </w:p>
    <w:p w:rsidR="001150D5" w:rsidRPr="00066148" w:rsidRDefault="001150D5" w:rsidP="00DD5C03">
      <w:pPr>
        <w:pStyle w:val="NormalWeb"/>
        <w:spacing w:before="0" w:beforeAutospacing="0" w:after="0" w:afterAutospacing="0" w:line="276" w:lineRule="auto"/>
        <w:rPr>
          <w:rFonts w:ascii="Palatino Linotype" w:hAnsi="Palatino Linotype" w:cs="Arial"/>
          <w:sz w:val="22"/>
          <w:szCs w:val="22"/>
        </w:rPr>
      </w:pPr>
      <w:r w:rsidRPr="00066148">
        <w:rPr>
          <w:rFonts w:ascii="Palatino Linotype" w:hAnsi="Palatino Linotype" w:cs="Arial"/>
          <w:sz w:val="22"/>
          <w:szCs w:val="22"/>
        </w:rPr>
        <w:t xml:space="preserve">GHG Emission reductions from local programs and project level actions, such as application of the </w:t>
      </w:r>
      <w:proofErr w:type="spellStart"/>
      <w:r w:rsidRPr="00066148">
        <w:rPr>
          <w:rFonts w:ascii="Palatino Linotype" w:hAnsi="Palatino Linotype" w:cs="Arial"/>
          <w:sz w:val="22"/>
          <w:szCs w:val="22"/>
        </w:rPr>
        <w:t>CalGreen</w:t>
      </w:r>
      <w:proofErr w:type="spellEnd"/>
      <w:r w:rsidRPr="00066148">
        <w:rPr>
          <w:rFonts w:ascii="Palatino Linotype" w:hAnsi="Palatino Linotype" w:cs="Arial"/>
          <w:sz w:val="22"/>
          <w:szCs w:val="22"/>
        </w:rPr>
        <w:t xml:space="preserve"> Building Code, tightened vehicle fuel efficiency standards, and more project specific on-site programs including those winery features noted above would combine to reduce emissions. The proposed project would not conflict with or obstruct the implementation of any applicable air quality plan.</w:t>
      </w:r>
    </w:p>
    <w:p w:rsidR="005C265F" w:rsidRDefault="005C265F" w:rsidP="00DD5C03">
      <w:pPr>
        <w:pStyle w:val="NormalWeb"/>
        <w:spacing w:before="0" w:beforeAutospacing="0" w:after="0" w:afterAutospacing="0" w:line="276" w:lineRule="auto"/>
        <w:jc w:val="center"/>
        <w:rPr>
          <w:rFonts w:ascii="Palatino Linotype" w:hAnsi="Palatino Linotype" w:cs="Arial"/>
          <w:sz w:val="22"/>
          <w:szCs w:val="22"/>
          <w:highlight w:val="yellow"/>
        </w:rPr>
      </w:pPr>
    </w:p>
    <w:p w:rsidR="00574E68" w:rsidRDefault="003C3637" w:rsidP="005C5738">
      <w:pPr>
        <w:pStyle w:val="NormalWeb"/>
        <w:spacing w:before="0" w:beforeAutospacing="0" w:after="0" w:afterAutospacing="0" w:line="276" w:lineRule="auto"/>
        <w:jc w:val="center"/>
        <w:rPr>
          <w:rFonts w:ascii="Palatino Linotype" w:hAnsi="Palatino Linotype" w:cs="Arial"/>
          <w:sz w:val="22"/>
          <w:szCs w:val="22"/>
        </w:rPr>
      </w:pPr>
      <w:r w:rsidRPr="00066148">
        <w:rPr>
          <w:rStyle w:val="Strong"/>
          <w:rFonts w:ascii="Palatino Linotype" w:hAnsi="Palatino Linotype" w:cs="Arial"/>
          <w:sz w:val="22"/>
          <w:szCs w:val="22"/>
          <w:u w:val="single"/>
        </w:rPr>
        <w:t>Consistency with Standards</w:t>
      </w:r>
      <w:r w:rsidRPr="00066148">
        <w:rPr>
          <w:rFonts w:ascii="Palatino Linotype" w:hAnsi="Palatino Linotype" w:cs="Arial"/>
          <w:sz w:val="22"/>
          <w:szCs w:val="22"/>
          <w:u w:val="single"/>
        </w:rPr>
        <w:t xml:space="preserve"> </w:t>
      </w:r>
    </w:p>
    <w:p w:rsidR="005C265F" w:rsidRPr="00066148" w:rsidRDefault="00574E68" w:rsidP="00574E68">
      <w:pPr>
        <w:pStyle w:val="NormalWeb"/>
        <w:tabs>
          <w:tab w:val="left" w:pos="0"/>
        </w:tabs>
        <w:spacing w:before="0" w:beforeAutospacing="0" w:after="0" w:afterAutospacing="0" w:line="276" w:lineRule="auto"/>
        <w:rPr>
          <w:rFonts w:ascii="Palatino Linotype" w:hAnsi="Palatino Linotype" w:cs="Arial"/>
          <w:sz w:val="22"/>
          <w:szCs w:val="22"/>
        </w:rPr>
      </w:pPr>
      <w:r>
        <w:rPr>
          <w:rFonts w:ascii="Palatino Linotype" w:hAnsi="Palatino Linotype" w:cs="Arial"/>
          <w:sz w:val="22"/>
          <w:szCs w:val="22"/>
          <w:u w:val="single"/>
        </w:rPr>
        <w:t xml:space="preserve">Zoning </w:t>
      </w:r>
      <w:r w:rsidRPr="00574E68">
        <w:rPr>
          <w:rFonts w:ascii="Palatino Linotype" w:hAnsi="Palatino Linotype" w:cs="Arial"/>
          <w:sz w:val="22"/>
          <w:szCs w:val="22"/>
        </w:rPr>
        <w:t xml:space="preserve">- </w:t>
      </w:r>
      <w:r w:rsidR="003C3637" w:rsidRPr="00066148">
        <w:rPr>
          <w:rFonts w:ascii="Palatino Linotype" w:hAnsi="Palatino Linotype" w:cs="Arial"/>
          <w:sz w:val="22"/>
          <w:szCs w:val="22"/>
        </w:rPr>
        <w:t>The project is consistent with A</w:t>
      </w:r>
      <w:r w:rsidR="001C1695">
        <w:rPr>
          <w:rFonts w:ascii="Palatino Linotype" w:hAnsi="Palatino Linotype" w:cs="Arial"/>
          <w:sz w:val="22"/>
          <w:szCs w:val="22"/>
        </w:rPr>
        <w:t>P</w:t>
      </w:r>
      <w:r w:rsidR="003C3637" w:rsidRPr="00066148">
        <w:rPr>
          <w:rFonts w:ascii="Palatino Linotype" w:hAnsi="Palatino Linotype" w:cs="Arial"/>
          <w:sz w:val="22"/>
          <w:szCs w:val="22"/>
        </w:rPr>
        <w:t xml:space="preserve"> (Agricultural </w:t>
      </w:r>
      <w:r w:rsidR="001C1695">
        <w:rPr>
          <w:rFonts w:ascii="Palatino Linotype" w:hAnsi="Palatino Linotype" w:cs="Arial"/>
          <w:sz w:val="22"/>
          <w:szCs w:val="22"/>
        </w:rPr>
        <w:t>Preserve</w:t>
      </w:r>
      <w:r w:rsidR="003C3637" w:rsidRPr="00066148">
        <w:rPr>
          <w:rFonts w:ascii="Palatino Linotype" w:hAnsi="Palatino Linotype" w:cs="Arial"/>
          <w:sz w:val="22"/>
          <w:szCs w:val="22"/>
        </w:rPr>
        <w:t>) zoning district regulations. A winery (as defined in Napa County Code § 18.08.640) and uses in connection with a winery (see Napa County Code § Section 18.</w:t>
      </w:r>
      <w:r w:rsidR="00541A68">
        <w:rPr>
          <w:rFonts w:ascii="Palatino Linotype" w:hAnsi="Palatino Linotype" w:cs="Arial"/>
          <w:sz w:val="22"/>
          <w:szCs w:val="22"/>
        </w:rPr>
        <w:t>16</w:t>
      </w:r>
      <w:r w:rsidR="003C3637" w:rsidRPr="00066148">
        <w:rPr>
          <w:rFonts w:ascii="Palatino Linotype" w:hAnsi="Palatino Linotype" w:cs="Arial"/>
          <w:sz w:val="22"/>
          <w:szCs w:val="22"/>
        </w:rPr>
        <w:t>.030) are permitted in the A</w:t>
      </w:r>
      <w:r w:rsidR="00541A68">
        <w:rPr>
          <w:rFonts w:ascii="Palatino Linotype" w:hAnsi="Palatino Linotype" w:cs="Arial"/>
          <w:sz w:val="22"/>
          <w:szCs w:val="22"/>
        </w:rPr>
        <w:t>P</w:t>
      </w:r>
      <w:r w:rsidR="003C3637" w:rsidRPr="00066148">
        <w:rPr>
          <w:rFonts w:ascii="Palatino Linotype" w:hAnsi="Palatino Linotype" w:cs="Arial"/>
          <w:sz w:val="22"/>
          <w:szCs w:val="22"/>
        </w:rPr>
        <w:t xml:space="preserve"> district with an approved use permit. This application </w:t>
      </w:r>
      <w:r w:rsidR="00125B8C" w:rsidRPr="00066148">
        <w:rPr>
          <w:rFonts w:ascii="Palatino Linotype" w:hAnsi="Palatino Linotype" w:cs="Arial"/>
          <w:sz w:val="22"/>
          <w:szCs w:val="22"/>
        </w:rPr>
        <w:t xml:space="preserve">is subject to and </w:t>
      </w:r>
      <w:r w:rsidR="003C3637" w:rsidRPr="00066148">
        <w:rPr>
          <w:rFonts w:ascii="Palatino Linotype" w:hAnsi="Palatino Linotype" w:cs="Arial"/>
          <w:sz w:val="22"/>
          <w:szCs w:val="22"/>
        </w:rPr>
        <w:t xml:space="preserve">complies with </w:t>
      </w:r>
      <w:r w:rsidR="00125B8C" w:rsidRPr="00066148">
        <w:rPr>
          <w:rFonts w:ascii="Palatino Linotype" w:hAnsi="Palatino Linotype" w:cs="Arial"/>
          <w:sz w:val="22"/>
          <w:szCs w:val="22"/>
        </w:rPr>
        <w:t xml:space="preserve">all tenants of the </w:t>
      </w:r>
      <w:r w:rsidR="003C3637" w:rsidRPr="00066148">
        <w:rPr>
          <w:rFonts w:ascii="Palatino Linotype" w:hAnsi="Palatino Linotype" w:cs="Arial"/>
          <w:sz w:val="22"/>
          <w:szCs w:val="22"/>
        </w:rPr>
        <w:t>Winery Definition Ordinance and</w:t>
      </w:r>
      <w:r w:rsidR="00DD5E00" w:rsidRPr="00066148">
        <w:rPr>
          <w:rFonts w:ascii="Palatino Linotype" w:hAnsi="Palatino Linotype" w:cs="Arial"/>
          <w:sz w:val="22"/>
          <w:szCs w:val="22"/>
        </w:rPr>
        <w:t xml:space="preserve"> </w:t>
      </w:r>
      <w:r w:rsidR="00125B8C" w:rsidRPr="00066148">
        <w:rPr>
          <w:rFonts w:ascii="Palatino Linotype" w:hAnsi="Palatino Linotype" w:cs="Arial"/>
          <w:sz w:val="22"/>
          <w:szCs w:val="22"/>
        </w:rPr>
        <w:t xml:space="preserve">all </w:t>
      </w:r>
      <w:r w:rsidR="00DD5E00" w:rsidRPr="00066148">
        <w:rPr>
          <w:rFonts w:ascii="Palatino Linotype" w:hAnsi="Palatino Linotype" w:cs="Arial"/>
          <w:sz w:val="22"/>
          <w:szCs w:val="22"/>
        </w:rPr>
        <w:t xml:space="preserve">other </w:t>
      </w:r>
      <w:r w:rsidR="003C3637" w:rsidRPr="00066148">
        <w:rPr>
          <w:rFonts w:ascii="Palatino Linotype" w:hAnsi="Palatino Linotype" w:cs="Arial"/>
          <w:sz w:val="22"/>
          <w:szCs w:val="22"/>
        </w:rPr>
        <w:t xml:space="preserve">requirements of the Zoning Code </w:t>
      </w:r>
      <w:r w:rsidR="00DD5E00" w:rsidRPr="00066148">
        <w:rPr>
          <w:rFonts w:ascii="Palatino Linotype" w:hAnsi="Palatino Linotype" w:cs="Arial"/>
          <w:sz w:val="22"/>
          <w:szCs w:val="22"/>
        </w:rPr>
        <w:t>as applicable</w:t>
      </w:r>
      <w:r w:rsidR="003C3637" w:rsidRPr="00066148">
        <w:rPr>
          <w:rFonts w:ascii="Palatino Linotype" w:hAnsi="Palatino Linotype" w:cs="Arial"/>
          <w:sz w:val="22"/>
          <w:szCs w:val="22"/>
        </w:rPr>
        <w:t>.</w:t>
      </w:r>
      <w:r w:rsidR="003C3637" w:rsidRPr="00066148">
        <w:rPr>
          <w:rFonts w:ascii="Palatino Linotype" w:hAnsi="Palatino Linotype" w:cs="Arial"/>
          <w:sz w:val="22"/>
          <w:szCs w:val="22"/>
          <w:highlight w:val="yellow"/>
        </w:rPr>
        <w:br/>
      </w:r>
      <w:r w:rsidR="003C3637" w:rsidRPr="00066148">
        <w:rPr>
          <w:rFonts w:ascii="Palatino Linotype" w:hAnsi="Palatino Linotype" w:cs="Arial"/>
          <w:sz w:val="22"/>
          <w:szCs w:val="22"/>
          <w:highlight w:val="yellow"/>
        </w:rPr>
        <w:br/>
      </w:r>
      <w:r>
        <w:rPr>
          <w:rFonts w:ascii="Palatino Linotype" w:hAnsi="Palatino Linotype" w:cs="Arial"/>
          <w:sz w:val="22"/>
          <w:szCs w:val="22"/>
          <w:u w:val="single"/>
        </w:rPr>
        <w:t>Building Division Requirements</w:t>
      </w:r>
      <w:r w:rsidRPr="00574E68">
        <w:rPr>
          <w:rFonts w:ascii="Palatino Linotype" w:hAnsi="Palatino Linotype" w:cs="Arial"/>
          <w:sz w:val="22"/>
          <w:szCs w:val="22"/>
        </w:rPr>
        <w:t xml:space="preserve"> -</w:t>
      </w:r>
      <w:r w:rsidRPr="00541A68">
        <w:rPr>
          <w:rFonts w:ascii="Palatino Linotype" w:hAnsi="Palatino Linotype" w:cs="Arial"/>
          <w:sz w:val="22"/>
          <w:szCs w:val="22"/>
        </w:rPr>
        <w:t xml:space="preserve"> </w:t>
      </w:r>
      <w:r w:rsidR="003C3637" w:rsidRPr="00066148">
        <w:rPr>
          <w:rFonts w:ascii="Palatino Linotype" w:hAnsi="Palatino Linotype" w:cs="Arial"/>
          <w:sz w:val="22"/>
          <w:szCs w:val="22"/>
        </w:rPr>
        <w:t xml:space="preserve">The Building Division </w:t>
      </w:r>
      <w:r w:rsidR="00211211" w:rsidRPr="00066148">
        <w:rPr>
          <w:rFonts w:ascii="Palatino Linotype" w:hAnsi="Palatino Linotype" w:cs="Arial"/>
          <w:sz w:val="22"/>
          <w:szCs w:val="22"/>
        </w:rPr>
        <w:t>has reviewed this application and has no comments.</w:t>
      </w:r>
      <w:r w:rsidR="003C3637" w:rsidRPr="00066148">
        <w:rPr>
          <w:rFonts w:ascii="Palatino Linotype" w:hAnsi="Palatino Linotype" w:cs="Arial"/>
          <w:sz w:val="22"/>
          <w:szCs w:val="22"/>
          <w:shd w:val="clear" w:color="auto" w:fill="FFFFFF"/>
        </w:rPr>
        <w:t xml:space="preserve"> </w:t>
      </w:r>
      <w:r w:rsidR="003C3637" w:rsidRPr="00066148">
        <w:rPr>
          <w:rFonts w:ascii="Palatino Linotype" w:hAnsi="Palatino Linotype" w:cs="Arial"/>
          <w:sz w:val="22"/>
          <w:szCs w:val="22"/>
          <w:highlight w:val="yellow"/>
          <w:shd w:val="clear" w:color="auto" w:fill="FFFFFF"/>
        </w:rPr>
        <w:br/>
      </w:r>
      <w:r w:rsidR="003C3637" w:rsidRPr="00066148">
        <w:rPr>
          <w:rFonts w:ascii="Palatino Linotype" w:hAnsi="Palatino Linotype" w:cs="Arial"/>
          <w:sz w:val="22"/>
          <w:szCs w:val="22"/>
          <w:highlight w:val="yellow"/>
        </w:rPr>
        <w:br/>
      </w:r>
      <w:r>
        <w:rPr>
          <w:rFonts w:ascii="Palatino Linotype" w:hAnsi="Palatino Linotype" w:cs="Arial"/>
          <w:sz w:val="22"/>
          <w:szCs w:val="22"/>
          <w:u w:val="single"/>
        </w:rPr>
        <w:lastRenderedPageBreak/>
        <w:t>Fire Department Requirements</w:t>
      </w:r>
      <w:r w:rsidRPr="00574E68">
        <w:rPr>
          <w:rFonts w:ascii="Palatino Linotype" w:hAnsi="Palatino Linotype" w:cs="Arial"/>
          <w:sz w:val="22"/>
          <w:szCs w:val="22"/>
        </w:rPr>
        <w:t xml:space="preserve"> - </w:t>
      </w:r>
      <w:r w:rsidR="003C3637" w:rsidRPr="00574E68">
        <w:rPr>
          <w:rFonts w:ascii="Palatino Linotype" w:hAnsi="Palatino Linotype" w:cs="Arial"/>
          <w:sz w:val="22"/>
          <w:szCs w:val="22"/>
        </w:rPr>
        <w:t>The</w:t>
      </w:r>
      <w:r w:rsidR="003C3637" w:rsidRPr="00066148">
        <w:rPr>
          <w:rFonts w:ascii="Palatino Linotype" w:hAnsi="Palatino Linotype" w:cs="Arial"/>
          <w:sz w:val="22"/>
          <w:szCs w:val="22"/>
        </w:rPr>
        <w:t xml:space="preserve"> Fire Marshal's office </w:t>
      </w:r>
      <w:r w:rsidR="00B06A2C" w:rsidRPr="00066148">
        <w:rPr>
          <w:rFonts w:ascii="Palatino Linotype" w:hAnsi="Palatino Linotype" w:cs="Arial"/>
          <w:sz w:val="22"/>
          <w:szCs w:val="22"/>
        </w:rPr>
        <w:t xml:space="preserve">has reviewed this application </w:t>
      </w:r>
      <w:r w:rsidR="00541A68">
        <w:rPr>
          <w:rFonts w:ascii="Palatino Linotype" w:hAnsi="Palatino Linotype" w:cs="Arial"/>
          <w:sz w:val="22"/>
          <w:szCs w:val="22"/>
        </w:rPr>
        <w:t xml:space="preserve">and recommends approval </w:t>
      </w:r>
      <w:r w:rsidR="005C265F" w:rsidRPr="00066148">
        <w:rPr>
          <w:rFonts w:ascii="Palatino Linotype" w:hAnsi="Palatino Linotype" w:cs="Arial"/>
          <w:sz w:val="22"/>
          <w:szCs w:val="22"/>
        </w:rPr>
        <w:t xml:space="preserve">with standard conditions. </w:t>
      </w:r>
      <w:r w:rsidR="009E48CE">
        <w:rPr>
          <w:rFonts w:ascii="Palatino Linotype" w:hAnsi="Palatino Linotype" w:cs="Arial"/>
          <w:sz w:val="22"/>
          <w:szCs w:val="22"/>
        </w:rPr>
        <w:t xml:space="preserve">Please see their attached memo dated </w:t>
      </w:r>
      <w:r w:rsidR="00A02574">
        <w:rPr>
          <w:rFonts w:ascii="Palatino Linotype" w:hAnsi="Palatino Linotype" w:cs="Arial"/>
          <w:sz w:val="22"/>
          <w:szCs w:val="22"/>
        </w:rPr>
        <w:t>September 17, 2013.</w:t>
      </w:r>
    </w:p>
    <w:p w:rsidR="00B06A2C" w:rsidRPr="00066148" w:rsidRDefault="00B06A2C" w:rsidP="00DD5C03">
      <w:pPr>
        <w:pStyle w:val="NormalWeb"/>
        <w:spacing w:before="0" w:beforeAutospacing="0" w:after="0" w:afterAutospacing="0" w:line="276" w:lineRule="auto"/>
        <w:rPr>
          <w:rFonts w:ascii="Palatino Linotype" w:hAnsi="Palatino Linotype" w:cs="Arial"/>
          <w:sz w:val="22"/>
          <w:szCs w:val="22"/>
          <w:u w:val="single"/>
        </w:rPr>
      </w:pPr>
    </w:p>
    <w:p w:rsidR="00B06A2C" w:rsidRPr="00066148" w:rsidRDefault="00734303" w:rsidP="00DD5C03">
      <w:pPr>
        <w:pStyle w:val="NormalWeb"/>
        <w:spacing w:before="0" w:beforeAutospacing="0" w:after="0" w:afterAutospacing="0" w:line="276" w:lineRule="auto"/>
        <w:rPr>
          <w:rFonts w:ascii="Palatino Linotype" w:hAnsi="Palatino Linotype" w:cs="Arial"/>
          <w:sz w:val="22"/>
          <w:szCs w:val="22"/>
        </w:rPr>
      </w:pPr>
      <w:r w:rsidRPr="00066148">
        <w:rPr>
          <w:rFonts w:ascii="Palatino Linotype" w:hAnsi="Palatino Linotype" w:cs="Arial"/>
          <w:sz w:val="22"/>
          <w:szCs w:val="22"/>
          <w:u w:val="single"/>
        </w:rPr>
        <w:t>Engineering Services Division</w:t>
      </w:r>
      <w:r w:rsidR="003C3637" w:rsidRPr="00066148">
        <w:rPr>
          <w:rFonts w:ascii="Palatino Linotype" w:hAnsi="Palatino Linotype" w:cs="Arial"/>
          <w:sz w:val="22"/>
          <w:szCs w:val="22"/>
          <w:u w:val="single"/>
        </w:rPr>
        <w:t xml:space="preserve"> Requi</w:t>
      </w:r>
      <w:r w:rsidR="00574E68">
        <w:rPr>
          <w:rFonts w:ascii="Palatino Linotype" w:hAnsi="Palatino Linotype" w:cs="Arial"/>
          <w:sz w:val="22"/>
          <w:szCs w:val="22"/>
          <w:u w:val="single"/>
        </w:rPr>
        <w:t>rements</w:t>
      </w:r>
      <w:r w:rsidR="00574E68" w:rsidRPr="00574E68">
        <w:rPr>
          <w:rFonts w:ascii="Palatino Linotype" w:hAnsi="Palatino Linotype" w:cs="Arial"/>
          <w:sz w:val="22"/>
          <w:szCs w:val="22"/>
        </w:rPr>
        <w:t xml:space="preserve"> - </w:t>
      </w:r>
      <w:r w:rsidR="003C3637" w:rsidRPr="00066148">
        <w:rPr>
          <w:rFonts w:ascii="Palatino Linotype" w:hAnsi="Palatino Linotype" w:cs="Arial"/>
          <w:sz w:val="22"/>
          <w:szCs w:val="22"/>
        </w:rPr>
        <w:t xml:space="preserve">The </w:t>
      </w:r>
      <w:r w:rsidR="00FF1F4B" w:rsidRPr="00066148">
        <w:rPr>
          <w:rFonts w:ascii="Palatino Linotype" w:hAnsi="Palatino Linotype" w:cs="Arial"/>
          <w:sz w:val="22"/>
          <w:szCs w:val="22"/>
        </w:rPr>
        <w:t>Engineering Services Divisio</w:t>
      </w:r>
      <w:r w:rsidR="00FF1F4B" w:rsidRPr="00D370AB">
        <w:rPr>
          <w:rFonts w:ascii="Palatino Linotype" w:hAnsi="Palatino Linotype" w:cs="Arial"/>
          <w:sz w:val="22"/>
          <w:szCs w:val="22"/>
        </w:rPr>
        <w:t>n</w:t>
      </w:r>
      <w:r w:rsidR="00D370AB" w:rsidRPr="00D370AB">
        <w:rPr>
          <w:rFonts w:ascii="Palatino Linotype" w:hAnsi="Palatino Linotype" w:cs="Arial"/>
          <w:sz w:val="22"/>
          <w:szCs w:val="22"/>
        </w:rPr>
        <w:t xml:space="preserve"> </w:t>
      </w:r>
      <w:r w:rsidR="00B06A2C" w:rsidRPr="00066148">
        <w:rPr>
          <w:rFonts w:ascii="Palatino Linotype" w:hAnsi="Palatino Linotype" w:cs="Arial"/>
          <w:sz w:val="22"/>
          <w:szCs w:val="22"/>
        </w:rPr>
        <w:t xml:space="preserve">has reviewed this application and </w:t>
      </w:r>
      <w:r w:rsidRPr="00066148">
        <w:rPr>
          <w:rFonts w:ascii="Palatino Linotype" w:hAnsi="Palatino Linotype" w:cs="Arial"/>
          <w:sz w:val="22"/>
          <w:szCs w:val="22"/>
        </w:rPr>
        <w:t>recommends approval with standard conditions</w:t>
      </w:r>
      <w:r w:rsidR="00B06A2C" w:rsidRPr="00066148">
        <w:rPr>
          <w:rFonts w:ascii="Palatino Linotype" w:hAnsi="Palatino Linotype" w:cs="Arial"/>
          <w:sz w:val="22"/>
          <w:szCs w:val="22"/>
        </w:rPr>
        <w:t>.</w:t>
      </w:r>
      <w:r w:rsidRPr="00066148">
        <w:rPr>
          <w:rFonts w:ascii="Palatino Linotype" w:hAnsi="Palatino Linotype" w:cs="Arial"/>
          <w:sz w:val="22"/>
          <w:szCs w:val="22"/>
        </w:rPr>
        <w:t xml:space="preserve"> </w:t>
      </w:r>
      <w:r w:rsidR="009E48CE">
        <w:rPr>
          <w:rFonts w:ascii="Palatino Linotype" w:hAnsi="Palatino Linotype" w:cs="Arial"/>
          <w:sz w:val="22"/>
          <w:szCs w:val="22"/>
        </w:rPr>
        <w:t xml:space="preserve">Please see their attached memo dated </w:t>
      </w:r>
      <w:r w:rsidR="00A02574">
        <w:rPr>
          <w:rFonts w:ascii="Palatino Linotype" w:hAnsi="Palatino Linotype" w:cs="Arial"/>
          <w:sz w:val="22"/>
          <w:szCs w:val="22"/>
        </w:rPr>
        <w:t>September 4, 2013.</w:t>
      </w:r>
    </w:p>
    <w:p w:rsidR="00480DBD" w:rsidRPr="00066148" w:rsidRDefault="003C3637" w:rsidP="00D370AB">
      <w:pPr>
        <w:pStyle w:val="NormalWeb"/>
        <w:spacing w:before="0" w:beforeAutospacing="0" w:after="0" w:afterAutospacing="0" w:line="276" w:lineRule="auto"/>
        <w:rPr>
          <w:rFonts w:ascii="Palatino Linotype" w:hAnsi="Palatino Linotype" w:cs="Arial"/>
        </w:rPr>
      </w:pPr>
      <w:r w:rsidRPr="00066148">
        <w:rPr>
          <w:rFonts w:ascii="Palatino Linotype" w:hAnsi="Palatino Linotype" w:cs="Arial"/>
          <w:sz w:val="22"/>
          <w:szCs w:val="22"/>
          <w:highlight w:val="yellow"/>
        </w:rPr>
        <w:br/>
      </w:r>
      <w:r w:rsidRPr="00066148">
        <w:rPr>
          <w:rFonts w:ascii="Palatino Linotype" w:hAnsi="Palatino Linotype" w:cs="Arial"/>
          <w:sz w:val="22"/>
          <w:szCs w:val="22"/>
          <w:u w:val="single"/>
        </w:rPr>
        <w:t xml:space="preserve">Environmental </w:t>
      </w:r>
      <w:r w:rsidR="00734303" w:rsidRPr="00066148">
        <w:rPr>
          <w:rFonts w:ascii="Palatino Linotype" w:hAnsi="Palatino Linotype" w:cs="Arial"/>
          <w:sz w:val="22"/>
          <w:szCs w:val="22"/>
          <w:u w:val="single"/>
        </w:rPr>
        <w:t xml:space="preserve">Health Division </w:t>
      </w:r>
      <w:r w:rsidR="00574E68">
        <w:rPr>
          <w:rFonts w:ascii="Palatino Linotype" w:hAnsi="Palatino Linotype" w:cs="Arial"/>
          <w:sz w:val="22"/>
          <w:szCs w:val="22"/>
          <w:u w:val="single"/>
        </w:rPr>
        <w:t xml:space="preserve">Requirements </w:t>
      </w:r>
      <w:r w:rsidR="00574E68" w:rsidRPr="00574E68">
        <w:rPr>
          <w:rFonts w:ascii="Palatino Linotype" w:hAnsi="Palatino Linotype" w:cs="Arial"/>
          <w:sz w:val="22"/>
          <w:szCs w:val="22"/>
        </w:rPr>
        <w:t xml:space="preserve">- </w:t>
      </w:r>
      <w:r w:rsidRPr="00574E68">
        <w:rPr>
          <w:rFonts w:ascii="Palatino Linotype" w:hAnsi="Palatino Linotype" w:cs="Arial"/>
          <w:sz w:val="22"/>
          <w:szCs w:val="22"/>
        </w:rPr>
        <w:t>The</w:t>
      </w:r>
      <w:r w:rsidRPr="00066148">
        <w:rPr>
          <w:rFonts w:ascii="Palatino Linotype" w:hAnsi="Palatino Linotype" w:cs="Arial"/>
          <w:sz w:val="22"/>
          <w:szCs w:val="22"/>
        </w:rPr>
        <w:t xml:space="preserve"> </w:t>
      </w:r>
      <w:r w:rsidR="00FF1F4B" w:rsidRPr="00066148">
        <w:rPr>
          <w:rFonts w:ascii="Palatino Linotype" w:hAnsi="Palatino Linotype" w:cs="Arial"/>
          <w:sz w:val="22"/>
          <w:szCs w:val="22"/>
        </w:rPr>
        <w:t xml:space="preserve">Environmental Health </w:t>
      </w:r>
      <w:r w:rsidR="00FF1F4B" w:rsidRPr="00D370AB">
        <w:rPr>
          <w:rFonts w:ascii="Palatino Linotype" w:hAnsi="Palatino Linotype" w:cs="Arial"/>
          <w:sz w:val="22"/>
          <w:szCs w:val="22"/>
        </w:rPr>
        <w:t>Division</w:t>
      </w:r>
      <w:r w:rsidR="00D370AB" w:rsidRPr="00D370AB">
        <w:rPr>
          <w:rFonts w:ascii="Palatino Linotype" w:hAnsi="Palatino Linotype" w:cs="Arial"/>
          <w:sz w:val="22"/>
          <w:szCs w:val="22"/>
        </w:rPr>
        <w:t xml:space="preserve"> has</w:t>
      </w:r>
      <w:r w:rsidR="00D370AB" w:rsidRPr="00066148">
        <w:rPr>
          <w:rFonts w:ascii="Palatino Linotype" w:hAnsi="Palatino Linotype" w:cs="Arial"/>
          <w:sz w:val="22"/>
          <w:szCs w:val="22"/>
        </w:rPr>
        <w:t xml:space="preserve"> reviewed this application and recommends approval with standard conditions. </w:t>
      </w:r>
      <w:r w:rsidR="009E48CE">
        <w:rPr>
          <w:rFonts w:ascii="Palatino Linotype" w:hAnsi="Palatino Linotype" w:cs="Arial"/>
          <w:sz w:val="22"/>
          <w:szCs w:val="22"/>
        </w:rPr>
        <w:t>Please see their attached memo dated November 22, 2013.</w:t>
      </w:r>
    </w:p>
    <w:sectPr w:rsidR="00480DBD" w:rsidRPr="00066148" w:rsidSect="000523A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5F" w:rsidRDefault="005C265F" w:rsidP="00EF5A56">
      <w:pPr>
        <w:spacing w:after="0" w:line="240" w:lineRule="auto"/>
      </w:pPr>
      <w:r>
        <w:separator/>
      </w:r>
    </w:p>
  </w:endnote>
  <w:endnote w:type="continuationSeparator" w:id="0">
    <w:p w:rsidR="005C265F" w:rsidRDefault="005C265F" w:rsidP="00E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995032"/>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rsidR="005C265F" w:rsidRPr="003F4326" w:rsidRDefault="005C265F">
            <w:pPr>
              <w:pStyle w:val="Footer"/>
              <w:jc w:val="right"/>
              <w:rPr>
                <w:sz w:val="20"/>
                <w:szCs w:val="20"/>
              </w:rPr>
            </w:pPr>
            <w:r w:rsidRPr="003F4326">
              <w:rPr>
                <w:rFonts w:ascii="Corbel" w:hAnsi="Corbel"/>
                <w:sz w:val="20"/>
                <w:szCs w:val="20"/>
              </w:rPr>
              <w:t xml:space="preserve">Page </w:t>
            </w:r>
            <w:r w:rsidRPr="003F4326">
              <w:rPr>
                <w:rFonts w:ascii="Corbel" w:hAnsi="Corbel"/>
                <w:b/>
                <w:sz w:val="20"/>
                <w:szCs w:val="20"/>
              </w:rPr>
              <w:fldChar w:fldCharType="begin"/>
            </w:r>
            <w:r w:rsidRPr="003F4326">
              <w:rPr>
                <w:rFonts w:ascii="Corbel" w:hAnsi="Corbel"/>
                <w:b/>
                <w:sz w:val="20"/>
                <w:szCs w:val="20"/>
              </w:rPr>
              <w:instrText xml:space="preserve"> PAGE </w:instrText>
            </w:r>
            <w:r w:rsidRPr="003F4326">
              <w:rPr>
                <w:rFonts w:ascii="Corbel" w:hAnsi="Corbel"/>
                <w:b/>
                <w:sz w:val="20"/>
                <w:szCs w:val="20"/>
              </w:rPr>
              <w:fldChar w:fldCharType="separate"/>
            </w:r>
            <w:r w:rsidR="002D050A">
              <w:rPr>
                <w:rFonts w:ascii="Corbel" w:hAnsi="Corbel"/>
                <w:b/>
                <w:noProof/>
                <w:sz w:val="20"/>
                <w:szCs w:val="20"/>
              </w:rPr>
              <w:t>3</w:t>
            </w:r>
            <w:r w:rsidRPr="003F4326">
              <w:rPr>
                <w:rFonts w:ascii="Corbel" w:hAnsi="Corbel"/>
                <w:b/>
                <w:sz w:val="20"/>
                <w:szCs w:val="20"/>
              </w:rPr>
              <w:fldChar w:fldCharType="end"/>
            </w:r>
            <w:r w:rsidRPr="003F4326">
              <w:rPr>
                <w:rFonts w:ascii="Corbel" w:hAnsi="Corbel"/>
                <w:sz w:val="20"/>
                <w:szCs w:val="20"/>
              </w:rPr>
              <w:t xml:space="preserve"> of </w:t>
            </w:r>
            <w:r w:rsidRPr="003F4326">
              <w:rPr>
                <w:rFonts w:ascii="Corbel" w:hAnsi="Corbel"/>
                <w:b/>
                <w:sz w:val="20"/>
                <w:szCs w:val="20"/>
              </w:rPr>
              <w:fldChar w:fldCharType="begin"/>
            </w:r>
            <w:r w:rsidRPr="003F4326">
              <w:rPr>
                <w:rFonts w:ascii="Corbel" w:hAnsi="Corbel"/>
                <w:b/>
                <w:sz w:val="20"/>
                <w:szCs w:val="20"/>
              </w:rPr>
              <w:instrText xml:space="preserve"> NUMPAGES  </w:instrText>
            </w:r>
            <w:r w:rsidRPr="003F4326">
              <w:rPr>
                <w:rFonts w:ascii="Corbel" w:hAnsi="Corbel"/>
                <w:b/>
                <w:sz w:val="20"/>
                <w:szCs w:val="20"/>
              </w:rPr>
              <w:fldChar w:fldCharType="separate"/>
            </w:r>
            <w:r w:rsidR="002D050A">
              <w:rPr>
                <w:rFonts w:ascii="Corbel" w:hAnsi="Corbel"/>
                <w:b/>
                <w:noProof/>
                <w:sz w:val="20"/>
                <w:szCs w:val="20"/>
              </w:rPr>
              <w:t>7</w:t>
            </w:r>
            <w:r w:rsidRPr="003F4326">
              <w:rPr>
                <w:rFonts w:ascii="Corbel" w:hAnsi="Corbel"/>
                <w:b/>
                <w:sz w:val="20"/>
                <w:szCs w:val="20"/>
              </w:rPr>
              <w:fldChar w:fldCharType="end"/>
            </w:r>
          </w:p>
        </w:sdtContent>
      </w:sdt>
    </w:sdtContent>
  </w:sdt>
  <w:p w:rsidR="005C265F" w:rsidRDefault="005C265F" w:rsidP="009E48CE">
    <w:pPr>
      <w:tabs>
        <w:tab w:val="left" w:pos="7590"/>
      </w:tabs>
      <w:spacing w:after="0" w:line="240" w:lineRule="auto"/>
      <w:rPr>
        <w:rFonts w:ascii="Corbel" w:hAnsi="Corbel" w:cs="Arial"/>
        <w:sz w:val="20"/>
        <w:szCs w:val="20"/>
      </w:rPr>
    </w:pPr>
    <w:r>
      <w:rPr>
        <w:rFonts w:ascii="Corbel" w:hAnsi="Corbel" w:cs="Arial"/>
        <w:sz w:val="20"/>
        <w:szCs w:val="20"/>
      </w:rPr>
      <w:t>3730 Silverado Trail Winery</w:t>
    </w:r>
    <w:r w:rsidR="009E48CE">
      <w:rPr>
        <w:rFonts w:ascii="Corbel" w:hAnsi="Corbel" w:cs="Arial"/>
        <w:sz w:val="20"/>
        <w:szCs w:val="20"/>
      </w:rPr>
      <w:tab/>
    </w:r>
  </w:p>
  <w:p w:rsidR="005C265F" w:rsidRDefault="005C265F" w:rsidP="003F4326">
    <w:pPr>
      <w:spacing w:after="0" w:line="240" w:lineRule="auto"/>
      <w:rPr>
        <w:rFonts w:ascii="Corbel" w:hAnsi="Corbel" w:cs="Arial"/>
        <w:bCs/>
        <w:sz w:val="20"/>
        <w:szCs w:val="20"/>
      </w:rPr>
    </w:pPr>
    <w:r>
      <w:rPr>
        <w:rFonts w:ascii="Corbel" w:hAnsi="Corbel" w:cs="Arial"/>
        <w:bCs/>
        <w:sz w:val="20"/>
        <w:szCs w:val="20"/>
      </w:rPr>
      <w:t xml:space="preserve">Use Permit Application </w:t>
    </w:r>
    <w:r>
      <w:rPr>
        <w:rFonts w:ascii="Corbel" w:hAnsi="Corbel" w:cs="Arial"/>
        <w:bCs/>
        <w:i/>
        <w:sz w:val="20"/>
        <w:szCs w:val="20"/>
      </w:rPr>
      <w:t>№</w:t>
    </w:r>
    <w:r>
      <w:rPr>
        <w:rFonts w:ascii="Corbel" w:hAnsi="Corbel" w:cs="Arial"/>
        <w:bCs/>
        <w:sz w:val="20"/>
        <w:szCs w:val="20"/>
      </w:rPr>
      <w:t xml:space="preserve"> P13-00260</w:t>
    </w:r>
  </w:p>
  <w:p w:rsidR="005C265F" w:rsidRDefault="005C2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5F" w:rsidRDefault="005C265F" w:rsidP="00EF5A56">
      <w:pPr>
        <w:spacing w:after="0" w:line="240" w:lineRule="auto"/>
      </w:pPr>
      <w:r>
        <w:separator/>
      </w:r>
    </w:p>
  </w:footnote>
  <w:footnote w:type="continuationSeparator" w:id="0">
    <w:p w:rsidR="005C265F" w:rsidRDefault="005C265F" w:rsidP="00EF5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5A3D"/>
    <w:multiLevelType w:val="hybridMultilevel"/>
    <w:tmpl w:val="21C49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FC5776"/>
    <w:multiLevelType w:val="hybridMultilevel"/>
    <w:tmpl w:val="402071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883A5D"/>
    <w:multiLevelType w:val="hybridMultilevel"/>
    <w:tmpl w:val="829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74A8A"/>
    <w:multiLevelType w:val="hybridMultilevel"/>
    <w:tmpl w:val="1BB662A8"/>
    <w:lvl w:ilvl="0" w:tplc="D82EF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ED7E7F"/>
    <w:multiLevelType w:val="hybridMultilevel"/>
    <w:tmpl w:val="58CA9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4C7F53"/>
    <w:multiLevelType w:val="hybridMultilevel"/>
    <w:tmpl w:val="EF7E38D0"/>
    <w:lvl w:ilvl="0" w:tplc="643E320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C3637"/>
    <w:rsid w:val="00012674"/>
    <w:rsid w:val="00012AE7"/>
    <w:rsid w:val="00014930"/>
    <w:rsid w:val="000244AA"/>
    <w:rsid w:val="00024A6B"/>
    <w:rsid w:val="00030DE0"/>
    <w:rsid w:val="000400D1"/>
    <w:rsid w:val="00051CD7"/>
    <w:rsid w:val="000523A4"/>
    <w:rsid w:val="00053686"/>
    <w:rsid w:val="00062ED6"/>
    <w:rsid w:val="00066148"/>
    <w:rsid w:val="00070A36"/>
    <w:rsid w:val="0007374D"/>
    <w:rsid w:val="00081302"/>
    <w:rsid w:val="00085119"/>
    <w:rsid w:val="000A0D7D"/>
    <w:rsid w:val="000A2044"/>
    <w:rsid w:val="000C3D67"/>
    <w:rsid w:val="000C7B33"/>
    <w:rsid w:val="000E56A3"/>
    <w:rsid w:val="000E5F52"/>
    <w:rsid w:val="001033B7"/>
    <w:rsid w:val="001066AE"/>
    <w:rsid w:val="00110E29"/>
    <w:rsid w:val="001110EB"/>
    <w:rsid w:val="001150D5"/>
    <w:rsid w:val="00117D44"/>
    <w:rsid w:val="00121BCC"/>
    <w:rsid w:val="00123AAB"/>
    <w:rsid w:val="00125B8C"/>
    <w:rsid w:val="00125D97"/>
    <w:rsid w:val="001274BF"/>
    <w:rsid w:val="00127BDB"/>
    <w:rsid w:val="0013680A"/>
    <w:rsid w:val="00150F56"/>
    <w:rsid w:val="001622D3"/>
    <w:rsid w:val="00173663"/>
    <w:rsid w:val="001828C9"/>
    <w:rsid w:val="001B08F4"/>
    <w:rsid w:val="001B5FC0"/>
    <w:rsid w:val="001C1695"/>
    <w:rsid w:val="001C1E64"/>
    <w:rsid w:val="001C2C63"/>
    <w:rsid w:val="001D004E"/>
    <w:rsid w:val="001E42AB"/>
    <w:rsid w:val="001E75FB"/>
    <w:rsid w:val="00211211"/>
    <w:rsid w:val="0021639D"/>
    <w:rsid w:val="002239A6"/>
    <w:rsid w:val="002241EC"/>
    <w:rsid w:val="002251A3"/>
    <w:rsid w:val="00232695"/>
    <w:rsid w:val="00240FF3"/>
    <w:rsid w:val="00250345"/>
    <w:rsid w:val="00255D1B"/>
    <w:rsid w:val="002740B6"/>
    <w:rsid w:val="00275531"/>
    <w:rsid w:val="00276F7C"/>
    <w:rsid w:val="00282123"/>
    <w:rsid w:val="00283F55"/>
    <w:rsid w:val="002861ED"/>
    <w:rsid w:val="002A7317"/>
    <w:rsid w:val="002A749D"/>
    <w:rsid w:val="002B5AC3"/>
    <w:rsid w:val="002C1ED5"/>
    <w:rsid w:val="002D050A"/>
    <w:rsid w:val="003138FD"/>
    <w:rsid w:val="003159B1"/>
    <w:rsid w:val="00322CBF"/>
    <w:rsid w:val="00323933"/>
    <w:rsid w:val="003250D9"/>
    <w:rsid w:val="003256D5"/>
    <w:rsid w:val="00334B1C"/>
    <w:rsid w:val="00341AE4"/>
    <w:rsid w:val="0034449D"/>
    <w:rsid w:val="00344501"/>
    <w:rsid w:val="00345077"/>
    <w:rsid w:val="00345718"/>
    <w:rsid w:val="00357804"/>
    <w:rsid w:val="00361F99"/>
    <w:rsid w:val="00374B1C"/>
    <w:rsid w:val="00374FAE"/>
    <w:rsid w:val="003762F7"/>
    <w:rsid w:val="003871EF"/>
    <w:rsid w:val="00390F8B"/>
    <w:rsid w:val="003A6D65"/>
    <w:rsid w:val="003A769E"/>
    <w:rsid w:val="003B4FCC"/>
    <w:rsid w:val="003C3637"/>
    <w:rsid w:val="003C4F04"/>
    <w:rsid w:val="003D3CA5"/>
    <w:rsid w:val="003D5C05"/>
    <w:rsid w:val="003D614D"/>
    <w:rsid w:val="003E4F4F"/>
    <w:rsid w:val="003E7074"/>
    <w:rsid w:val="003F4326"/>
    <w:rsid w:val="00401AB6"/>
    <w:rsid w:val="004042CF"/>
    <w:rsid w:val="0040509D"/>
    <w:rsid w:val="004102DF"/>
    <w:rsid w:val="00410A97"/>
    <w:rsid w:val="00421683"/>
    <w:rsid w:val="00437344"/>
    <w:rsid w:val="004405C2"/>
    <w:rsid w:val="0044335D"/>
    <w:rsid w:val="004658AA"/>
    <w:rsid w:val="004660D8"/>
    <w:rsid w:val="00480DBD"/>
    <w:rsid w:val="004A45EE"/>
    <w:rsid w:val="004A6C96"/>
    <w:rsid w:val="004B23B1"/>
    <w:rsid w:val="004B34B1"/>
    <w:rsid w:val="004B4429"/>
    <w:rsid w:val="004D17B2"/>
    <w:rsid w:val="004D3255"/>
    <w:rsid w:val="004F3774"/>
    <w:rsid w:val="00504967"/>
    <w:rsid w:val="005139BB"/>
    <w:rsid w:val="00513A17"/>
    <w:rsid w:val="00517901"/>
    <w:rsid w:val="00530AB4"/>
    <w:rsid w:val="00530D37"/>
    <w:rsid w:val="005311C5"/>
    <w:rsid w:val="00533B84"/>
    <w:rsid w:val="00541A68"/>
    <w:rsid w:val="00546617"/>
    <w:rsid w:val="00554F11"/>
    <w:rsid w:val="00562299"/>
    <w:rsid w:val="00564602"/>
    <w:rsid w:val="0056772B"/>
    <w:rsid w:val="005730D8"/>
    <w:rsid w:val="00574E68"/>
    <w:rsid w:val="00577459"/>
    <w:rsid w:val="005777F3"/>
    <w:rsid w:val="00577B5E"/>
    <w:rsid w:val="00583310"/>
    <w:rsid w:val="00583663"/>
    <w:rsid w:val="005901CA"/>
    <w:rsid w:val="00591E5F"/>
    <w:rsid w:val="0059493A"/>
    <w:rsid w:val="005A3F81"/>
    <w:rsid w:val="005B483B"/>
    <w:rsid w:val="005B54E8"/>
    <w:rsid w:val="005C1DA8"/>
    <w:rsid w:val="005C265F"/>
    <w:rsid w:val="005C5738"/>
    <w:rsid w:val="005D2425"/>
    <w:rsid w:val="005E231C"/>
    <w:rsid w:val="005F6204"/>
    <w:rsid w:val="00600E34"/>
    <w:rsid w:val="006015CB"/>
    <w:rsid w:val="006036EF"/>
    <w:rsid w:val="0060625F"/>
    <w:rsid w:val="00607D9A"/>
    <w:rsid w:val="00607E36"/>
    <w:rsid w:val="00615E4A"/>
    <w:rsid w:val="0062456A"/>
    <w:rsid w:val="00631F26"/>
    <w:rsid w:val="006367AF"/>
    <w:rsid w:val="00642492"/>
    <w:rsid w:val="00654E68"/>
    <w:rsid w:val="00681FDA"/>
    <w:rsid w:val="0068325A"/>
    <w:rsid w:val="006902EB"/>
    <w:rsid w:val="006A2639"/>
    <w:rsid w:val="006B1580"/>
    <w:rsid w:val="006B23CA"/>
    <w:rsid w:val="006B5397"/>
    <w:rsid w:val="006C7B11"/>
    <w:rsid w:val="006D2453"/>
    <w:rsid w:val="006D2635"/>
    <w:rsid w:val="006D5A91"/>
    <w:rsid w:val="006E11BD"/>
    <w:rsid w:val="0070216C"/>
    <w:rsid w:val="0070347A"/>
    <w:rsid w:val="00706878"/>
    <w:rsid w:val="00707753"/>
    <w:rsid w:val="00715F64"/>
    <w:rsid w:val="0071661D"/>
    <w:rsid w:val="007209A9"/>
    <w:rsid w:val="00722747"/>
    <w:rsid w:val="007273B3"/>
    <w:rsid w:val="00734303"/>
    <w:rsid w:val="00734C2D"/>
    <w:rsid w:val="00737DC3"/>
    <w:rsid w:val="00737F38"/>
    <w:rsid w:val="00753300"/>
    <w:rsid w:val="00755F52"/>
    <w:rsid w:val="007722A7"/>
    <w:rsid w:val="0077491B"/>
    <w:rsid w:val="00781694"/>
    <w:rsid w:val="00786129"/>
    <w:rsid w:val="00786FA3"/>
    <w:rsid w:val="00791B3D"/>
    <w:rsid w:val="00794846"/>
    <w:rsid w:val="007A40A5"/>
    <w:rsid w:val="007B62CD"/>
    <w:rsid w:val="007C5E84"/>
    <w:rsid w:val="007D6328"/>
    <w:rsid w:val="007E0753"/>
    <w:rsid w:val="007E6B71"/>
    <w:rsid w:val="007F2B18"/>
    <w:rsid w:val="007F2F06"/>
    <w:rsid w:val="007F32DA"/>
    <w:rsid w:val="007F3C93"/>
    <w:rsid w:val="007F7DB9"/>
    <w:rsid w:val="00801A63"/>
    <w:rsid w:val="008038F8"/>
    <w:rsid w:val="00805828"/>
    <w:rsid w:val="008174E8"/>
    <w:rsid w:val="00820B33"/>
    <w:rsid w:val="00821A4D"/>
    <w:rsid w:val="0083063E"/>
    <w:rsid w:val="00842BFE"/>
    <w:rsid w:val="00844AED"/>
    <w:rsid w:val="008450DC"/>
    <w:rsid w:val="00852BC2"/>
    <w:rsid w:val="008600C4"/>
    <w:rsid w:val="00863E07"/>
    <w:rsid w:val="00866CA2"/>
    <w:rsid w:val="00874EA5"/>
    <w:rsid w:val="00880CC3"/>
    <w:rsid w:val="008B4D08"/>
    <w:rsid w:val="008C323E"/>
    <w:rsid w:val="008C42EF"/>
    <w:rsid w:val="008D1F95"/>
    <w:rsid w:val="008D42CE"/>
    <w:rsid w:val="008D5055"/>
    <w:rsid w:val="008E3523"/>
    <w:rsid w:val="008E7EDC"/>
    <w:rsid w:val="008F17CA"/>
    <w:rsid w:val="008F56F4"/>
    <w:rsid w:val="008F775C"/>
    <w:rsid w:val="00915357"/>
    <w:rsid w:val="00917E7F"/>
    <w:rsid w:val="00920221"/>
    <w:rsid w:val="00924FA8"/>
    <w:rsid w:val="00930CF0"/>
    <w:rsid w:val="00932BC2"/>
    <w:rsid w:val="00936702"/>
    <w:rsid w:val="009475B9"/>
    <w:rsid w:val="009517D3"/>
    <w:rsid w:val="009541E7"/>
    <w:rsid w:val="00954472"/>
    <w:rsid w:val="0095792F"/>
    <w:rsid w:val="00957A1E"/>
    <w:rsid w:val="009631B4"/>
    <w:rsid w:val="009654E5"/>
    <w:rsid w:val="00976DDB"/>
    <w:rsid w:val="009900A1"/>
    <w:rsid w:val="00992D31"/>
    <w:rsid w:val="009A28A1"/>
    <w:rsid w:val="009A2B0A"/>
    <w:rsid w:val="009A4D9A"/>
    <w:rsid w:val="009B053D"/>
    <w:rsid w:val="009C0347"/>
    <w:rsid w:val="009C084D"/>
    <w:rsid w:val="009C5CED"/>
    <w:rsid w:val="009D2C7E"/>
    <w:rsid w:val="009E053B"/>
    <w:rsid w:val="009E48CE"/>
    <w:rsid w:val="009F0A3D"/>
    <w:rsid w:val="009F283C"/>
    <w:rsid w:val="009F2C16"/>
    <w:rsid w:val="00A02574"/>
    <w:rsid w:val="00A046F2"/>
    <w:rsid w:val="00A304E8"/>
    <w:rsid w:val="00A4064D"/>
    <w:rsid w:val="00A4514A"/>
    <w:rsid w:val="00A46BED"/>
    <w:rsid w:val="00A57844"/>
    <w:rsid w:val="00A71FC2"/>
    <w:rsid w:val="00A725C9"/>
    <w:rsid w:val="00A810F9"/>
    <w:rsid w:val="00A9292B"/>
    <w:rsid w:val="00AA4217"/>
    <w:rsid w:val="00AA5412"/>
    <w:rsid w:val="00AB11CD"/>
    <w:rsid w:val="00AB232C"/>
    <w:rsid w:val="00AB4D49"/>
    <w:rsid w:val="00AC00E4"/>
    <w:rsid w:val="00AC72AA"/>
    <w:rsid w:val="00AD7CC9"/>
    <w:rsid w:val="00AD7CF0"/>
    <w:rsid w:val="00AD7EF0"/>
    <w:rsid w:val="00AF36B2"/>
    <w:rsid w:val="00B000BA"/>
    <w:rsid w:val="00B06A2C"/>
    <w:rsid w:val="00B13F67"/>
    <w:rsid w:val="00B35C21"/>
    <w:rsid w:val="00B35CBD"/>
    <w:rsid w:val="00B363AF"/>
    <w:rsid w:val="00B447FB"/>
    <w:rsid w:val="00B46DAF"/>
    <w:rsid w:val="00B5021D"/>
    <w:rsid w:val="00B71809"/>
    <w:rsid w:val="00B743DA"/>
    <w:rsid w:val="00B7733E"/>
    <w:rsid w:val="00B804AF"/>
    <w:rsid w:val="00B80EC5"/>
    <w:rsid w:val="00B8326D"/>
    <w:rsid w:val="00B910B6"/>
    <w:rsid w:val="00BA113F"/>
    <w:rsid w:val="00BA279A"/>
    <w:rsid w:val="00BB0EA5"/>
    <w:rsid w:val="00BB1B61"/>
    <w:rsid w:val="00BB324C"/>
    <w:rsid w:val="00BC6259"/>
    <w:rsid w:val="00BD4C72"/>
    <w:rsid w:val="00BE210C"/>
    <w:rsid w:val="00BE696B"/>
    <w:rsid w:val="00C06C0D"/>
    <w:rsid w:val="00C2235C"/>
    <w:rsid w:val="00C3566C"/>
    <w:rsid w:val="00C36F15"/>
    <w:rsid w:val="00C37183"/>
    <w:rsid w:val="00C3761E"/>
    <w:rsid w:val="00C37856"/>
    <w:rsid w:val="00C61B86"/>
    <w:rsid w:val="00C64ECB"/>
    <w:rsid w:val="00C67698"/>
    <w:rsid w:val="00C7069E"/>
    <w:rsid w:val="00C70B6A"/>
    <w:rsid w:val="00C71267"/>
    <w:rsid w:val="00C71393"/>
    <w:rsid w:val="00C73785"/>
    <w:rsid w:val="00C762F5"/>
    <w:rsid w:val="00C92842"/>
    <w:rsid w:val="00C963E1"/>
    <w:rsid w:val="00CA0D94"/>
    <w:rsid w:val="00CA38C7"/>
    <w:rsid w:val="00CA6635"/>
    <w:rsid w:val="00CC0FA6"/>
    <w:rsid w:val="00CD2233"/>
    <w:rsid w:val="00CD743F"/>
    <w:rsid w:val="00CE5947"/>
    <w:rsid w:val="00CF00D0"/>
    <w:rsid w:val="00CF6F99"/>
    <w:rsid w:val="00D23DFE"/>
    <w:rsid w:val="00D26D54"/>
    <w:rsid w:val="00D27323"/>
    <w:rsid w:val="00D30B84"/>
    <w:rsid w:val="00D33EC0"/>
    <w:rsid w:val="00D370AB"/>
    <w:rsid w:val="00D44294"/>
    <w:rsid w:val="00D4486D"/>
    <w:rsid w:val="00D458D1"/>
    <w:rsid w:val="00D46F64"/>
    <w:rsid w:val="00D55F5F"/>
    <w:rsid w:val="00D5629A"/>
    <w:rsid w:val="00D62685"/>
    <w:rsid w:val="00D64A2D"/>
    <w:rsid w:val="00D7008D"/>
    <w:rsid w:val="00D732E1"/>
    <w:rsid w:val="00D75CCD"/>
    <w:rsid w:val="00D94886"/>
    <w:rsid w:val="00DA28C0"/>
    <w:rsid w:val="00DB7358"/>
    <w:rsid w:val="00DC1562"/>
    <w:rsid w:val="00DC5AD3"/>
    <w:rsid w:val="00DC651E"/>
    <w:rsid w:val="00DD5C03"/>
    <w:rsid w:val="00DD5E00"/>
    <w:rsid w:val="00E00D00"/>
    <w:rsid w:val="00E01FEA"/>
    <w:rsid w:val="00E210A9"/>
    <w:rsid w:val="00E368EA"/>
    <w:rsid w:val="00E41EA4"/>
    <w:rsid w:val="00E508D8"/>
    <w:rsid w:val="00E57914"/>
    <w:rsid w:val="00E67CCD"/>
    <w:rsid w:val="00E67DDE"/>
    <w:rsid w:val="00E70FEA"/>
    <w:rsid w:val="00E72CED"/>
    <w:rsid w:val="00E771E9"/>
    <w:rsid w:val="00E779BF"/>
    <w:rsid w:val="00E91C1F"/>
    <w:rsid w:val="00E97139"/>
    <w:rsid w:val="00EA4BE3"/>
    <w:rsid w:val="00EA5F62"/>
    <w:rsid w:val="00EA77C4"/>
    <w:rsid w:val="00EB01EB"/>
    <w:rsid w:val="00EB4150"/>
    <w:rsid w:val="00EB5B3D"/>
    <w:rsid w:val="00EC09E3"/>
    <w:rsid w:val="00EC630F"/>
    <w:rsid w:val="00EC68C7"/>
    <w:rsid w:val="00ED078F"/>
    <w:rsid w:val="00ED36E9"/>
    <w:rsid w:val="00EE119A"/>
    <w:rsid w:val="00EE122E"/>
    <w:rsid w:val="00EF5A56"/>
    <w:rsid w:val="00F03E37"/>
    <w:rsid w:val="00F11E70"/>
    <w:rsid w:val="00F26420"/>
    <w:rsid w:val="00F40389"/>
    <w:rsid w:val="00F42264"/>
    <w:rsid w:val="00F46247"/>
    <w:rsid w:val="00F51A5E"/>
    <w:rsid w:val="00F653FC"/>
    <w:rsid w:val="00F71625"/>
    <w:rsid w:val="00F72BB9"/>
    <w:rsid w:val="00F73350"/>
    <w:rsid w:val="00F76588"/>
    <w:rsid w:val="00F9300F"/>
    <w:rsid w:val="00F97A9A"/>
    <w:rsid w:val="00FB22C0"/>
    <w:rsid w:val="00FC192E"/>
    <w:rsid w:val="00FC46DC"/>
    <w:rsid w:val="00FD125E"/>
    <w:rsid w:val="00FE198F"/>
    <w:rsid w:val="00FE2C7B"/>
    <w:rsid w:val="00FF1F4B"/>
    <w:rsid w:val="00FF4DB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29663">
      <w:bodyDiv w:val="1"/>
      <w:marLeft w:val="0"/>
      <w:marRight w:val="0"/>
      <w:marTop w:val="0"/>
      <w:marBottom w:val="0"/>
      <w:divBdr>
        <w:top w:val="none" w:sz="0" w:space="0" w:color="auto"/>
        <w:left w:val="none" w:sz="0" w:space="0" w:color="auto"/>
        <w:bottom w:val="none" w:sz="0" w:space="0" w:color="auto"/>
        <w:right w:val="none" w:sz="0" w:space="0" w:color="auto"/>
      </w:divBdr>
    </w:div>
    <w:div w:id="930698204">
      <w:bodyDiv w:val="1"/>
      <w:marLeft w:val="0"/>
      <w:marRight w:val="0"/>
      <w:marTop w:val="0"/>
      <w:marBottom w:val="0"/>
      <w:divBdr>
        <w:top w:val="none" w:sz="0" w:space="0" w:color="auto"/>
        <w:left w:val="none" w:sz="0" w:space="0" w:color="auto"/>
        <w:bottom w:val="none" w:sz="0" w:space="0" w:color="auto"/>
        <w:right w:val="none" w:sz="0" w:space="0" w:color="auto"/>
      </w:divBdr>
    </w:div>
    <w:div w:id="1297838933">
      <w:bodyDiv w:val="1"/>
      <w:marLeft w:val="0"/>
      <w:marRight w:val="0"/>
      <w:marTop w:val="0"/>
      <w:marBottom w:val="0"/>
      <w:divBdr>
        <w:top w:val="none" w:sz="0" w:space="0" w:color="auto"/>
        <w:left w:val="none" w:sz="0" w:space="0" w:color="auto"/>
        <w:bottom w:val="none" w:sz="0" w:space="0" w:color="auto"/>
        <w:right w:val="none" w:sz="0" w:space="0" w:color="auto"/>
      </w:divBdr>
    </w:div>
    <w:div w:id="1317955111">
      <w:bodyDiv w:val="1"/>
      <w:marLeft w:val="0"/>
      <w:marRight w:val="0"/>
      <w:marTop w:val="0"/>
      <w:marBottom w:val="0"/>
      <w:divBdr>
        <w:top w:val="none" w:sz="0" w:space="0" w:color="auto"/>
        <w:left w:val="none" w:sz="0" w:space="0" w:color="auto"/>
        <w:bottom w:val="none" w:sz="0" w:space="0" w:color="auto"/>
        <w:right w:val="none" w:sz="0" w:space="0" w:color="auto"/>
      </w:divBdr>
      <w:divsChild>
        <w:div w:id="668800217">
          <w:marLeft w:val="0"/>
          <w:marRight w:val="0"/>
          <w:marTop w:val="0"/>
          <w:marBottom w:val="0"/>
          <w:divBdr>
            <w:top w:val="none" w:sz="0" w:space="0" w:color="auto"/>
            <w:left w:val="none" w:sz="0" w:space="0" w:color="auto"/>
            <w:bottom w:val="none" w:sz="0" w:space="0" w:color="auto"/>
            <w:right w:val="none" w:sz="0" w:space="0" w:color="auto"/>
          </w:divBdr>
        </w:div>
      </w:divsChild>
    </w:div>
    <w:div w:id="1527518579">
      <w:bodyDiv w:val="1"/>
      <w:marLeft w:val="0"/>
      <w:marRight w:val="0"/>
      <w:marTop w:val="0"/>
      <w:marBottom w:val="0"/>
      <w:divBdr>
        <w:top w:val="none" w:sz="0" w:space="0" w:color="auto"/>
        <w:left w:val="none" w:sz="0" w:space="0" w:color="auto"/>
        <w:bottom w:val="none" w:sz="0" w:space="0" w:color="auto"/>
        <w:right w:val="none" w:sz="0" w:space="0" w:color="auto"/>
      </w:divBdr>
    </w:div>
    <w:div w:id="1550723900">
      <w:bodyDiv w:val="1"/>
      <w:marLeft w:val="0"/>
      <w:marRight w:val="0"/>
      <w:marTop w:val="0"/>
      <w:marBottom w:val="0"/>
      <w:divBdr>
        <w:top w:val="none" w:sz="0" w:space="0" w:color="auto"/>
        <w:left w:val="none" w:sz="0" w:space="0" w:color="auto"/>
        <w:bottom w:val="none" w:sz="0" w:space="0" w:color="auto"/>
        <w:right w:val="none" w:sz="0" w:space="0" w:color="auto"/>
      </w:divBdr>
    </w:div>
    <w:div w:id="1657758117">
      <w:bodyDiv w:val="1"/>
      <w:marLeft w:val="0"/>
      <w:marRight w:val="0"/>
      <w:marTop w:val="0"/>
      <w:marBottom w:val="0"/>
      <w:divBdr>
        <w:top w:val="none" w:sz="0" w:space="0" w:color="auto"/>
        <w:left w:val="none" w:sz="0" w:space="0" w:color="auto"/>
        <w:bottom w:val="none" w:sz="0" w:space="0" w:color="auto"/>
        <w:right w:val="none" w:sz="0" w:space="0" w:color="auto"/>
      </w:divBdr>
    </w:div>
    <w:div w:id="1841693366">
      <w:bodyDiv w:val="1"/>
      <w:marLeft w:val="0"/>
      <w:marRight w:val="0"/>
      <w:marTop w:val="0"/>
      <w:marBottom w:val="0"/>
      <w:divBdr>
        <w:top w:val="none" w:sz="0" w:space="0" w:color="auto"/>
        <w:left w:val="none" w:sz="0" w:space="0" w:color="auto"/>
        <w:bottom w:val="none" w:sz="0" w:space="0" w:color="auto"/>
        <w:right w:val="none" w:sz="0" w:space="0" w:color="auto"/>
      </w:divBdr>
    </w:div>
    <w:div w:id="20903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D3507-46A3-4AE6-948C-8299BAA2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7</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Sharma, Shaveta</cp:lastModifiedBy>
  <cp:revision>16</cp:revision>
  <cp:lastPrinted>2011-10-07T20:05:00Z</cp:lastPrinted>
  <dcterms:created xsi:type="dcterms:W3CDTF">2013-11-19T16:03:00Z</dcterms:created>
  <dcterms:modified xsi:type="dcterms:W3CDTF">2013-12-11T18:29:00Z</dcterms:modified>
</cp:coreProperties>
</file>