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5" w:rsidRPr="00A301EF" w:rsidRDefault="00B52CD5" w:rsidP="00B52CD5">
      <w:pPr>
        <w:pStyle w:val="Title"/>
        <w:rPr>
          <w:szCs w:val="24"/>
        </w:rPr>
      </w:pPr>
      <w:r w:rsidRPr="00A301EF">
        <w:rPr>
          <w:szCs w:val="24"/>
        </w:rPr>
        <w:t xml:space="preserve">RESOLUTION NO. </w:t>
      </w:r>
      <w:r w:rsidR="00DD6FA9">
        <w:rPr>
          <w:szCs w:val="24"/>
        </w:rPr>
        <w:t>2020-</w:t>
      </w:r>
      <w:r w:rsidR="00000711">
        <w:rPr>
          <w:szCs w:val="24"/>
        </w:rPr>
        <w:t>XX</w:t>
      </w:r>
      <w:r w:rsidRPr="00A301EF">
        <w:rPr>
          <w:szCs w:val="24"/>
        </w:rPr>
        <w:t xml:space="preserve">                   </w:t>
      </w:r>
    </w:p>
    <w:p w:rsidR="00402D04" w:rsidRPr="00815291" w:rsidRDefault="00402D04" w:rsidP="00402D04">
      <w:pPr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D04" w:rsidRPr="00815291" w:rsidRDefault="00402D04" w:rsidP="000934D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15291">
        <w:rPr>
          <w:rFonts w:ascii="Times New Roman" w:hAnsi="Times New Roman"/>
          <w:b/>
          <w:color w:val="21282A"/>
          <w:sz w:val="24"/>
          <w:szCs w:val="24"/>
        </w:rPr>
        <w:t xml:space="preserve">RESOLUTION OF THE NAPA COUNTY BOARD OF SUPERVISORS, STATE OF CALIFORNIA, AMENDING </w:t>
      </w:r>
      <w:r w:rsidR="000934DE">
        <w:rPr>
          <w:rFonts w:ascii="Times New Roman" w:hAnsi="Times New Roman"/>
          <w:b/>
          <w:color w:val="21282A"/>
          <w:sz w:val="24"/>
          <w:szCs w:val="24"/>
        </w:rPr>
        <w:t xml:space="preserve">NAPA COUNTY POLICY MANUAL, PART I: </w:t>
      </w:r>
      <w:r w:rsidRPr="00815291">
        <w:rPr>
          <w:rFonts w:ascii="Times New Roman" w:hAnsi="Times New Roman"/>
          <w:b/>
          <w:color w:val="21282A"/>
          <w:sz w:val="24"/>
          <w:szCs w:val="24"/>
        </w:rPr>
        <w:t>SECTION</w:t>
      </w:r>
      <w:r>
        <w:rPr>
          <w:rFonts w:ascii="Times New Roman" w:hAnsi="Times New Roman"/>
          <w:b/>
          <w:color w:val="21282A"/>
          <w:sz w:val="24"/>
          <w:szCs w:val="24"/>
        </w:rPr>
        <w:t xml:space="preserve"> 37</w:t>
      </w:r>
      <w:r w:rsidR="00000711">
        <w:rPr>
          <w:rFonts w:ascii="Times New Roman" w:hAnsi="Times New Roman"/>
          <w:b/>
          <w:color w:val="21282A"/>
          <w:sz w:val="24"/>
          <w:szCs w:val="24"/>
        </w:rPr>
        <w:t>W</w:t>
      </w:r>
      <w:r w:rsidR="000934DE">
        <w:rPr>
          <w:rFonts w:ascii="Times New Roman" w:hAnsi="Times New Roman"/>
          <w:b/>
          <w:color w:val="21282A"/>
          <w:sz w:val="24"/>
          <w:szCs w:val="24"/>
        </w:rPr>
        <w:t xml:space="preserve">, EFFECTIVE </w:t>
      </w:r>
      <w:r w:rsidR="00000711">
        <w:rPr>
          <w:rFonts w:ascii="Times New Roman" w:hAnsi="Times New Roman"/>
          <w:b/>
          <w:color w:val="21282A"/>
          <w:sz w:val="24"/>
          <w:szCs w:val="24"/>
        </w:rPr>
        <w:t>JULY</w:t>
      </w:r>
      <w:r w:rsidR="00DD6FA9">
        <w:rPr>
          <w:rFonts w:ascii="Times New Roman" w:hAnsi="Times New Roman"/>
          <w:b/>
          <w:color w:val="21282A"/>
          <w:sz w:val="24"/>
          <w:szCs w:val="24"/>
        </w:rPr>
        <w:t xml:space="preserve"> </w:t>
      </w:r>
      <w:r w:rsidR="006E6BA6">
        <w:rPr>
          <w:rFonts w:ascii="Times New Roman" w:hAnsi="Times New Roman"/>
          <w:b/>
          <w:color w:val="21282A"/>
          <w:sz w:val="24"/>
          <w:szCs w:val="24"/>
        </w:rPr>
        <w:t>21st</w:t>
      </w:r>
      <w:r w:rsidR="00DD6FA9">
        <w:rPr>
          <w:rFonts w:ascii="Times New Roman" w:hAnsi="Times New Roman"/>
          <w:b/>
          <w:color w:val="21282A"/>
          <w:sz w:val="24"/>
          <w:szCs w:val="24"/>
        </w:rPr>
        <w:t>, 2020</w:t>
      </w:r>
    </w:p>
    <w:p w:rsidR="00296612" w:rsidRDefault="00296612" w:rsidP="000934DE">
      <w:pPr>
        <w:rPr>
          <w:rFonts w:ascii="Times New Roman" w:hAnsi="Times New Roman"/>
          <w:b/>
          <w:color w:val="21282A"/>
          <w:sz w:val="24"/>
          <w:szCs w:val="24"/>
        </w:rPr>
      </w:pPr>
    </w:p>
    <w:p w:rsidR="00402D04" w:rsidRDefault="00402D04" w:rsidP="00402D04">
      <w:pPr>
        <w:ind w:firstLine="724"/>
        <w:rPr>
          <w:rFonts w:ascii="Times New Roman" w:hAnsi="Times New Roman"/>
          <w:color w:val="21282A"/>
          <w:sz w:val="24"/>
          <w:szCs w:val="24"/>
        </w:rPr>
      </w:pPr>
      <w:r w:rsidRPr="00815291">
        <w:rPr>
          <w:rFonts w:ascii="Times New Roman" w:hAnsi="Times New Roman"/>
          <w:b/>
          <w:color w:val="21282A"/>
          <w:sz w:val="24"/>
          <w:szCs w:val="24"/>
        </w:rPr>
        <w:t>WHEREAS</w:t>
      </w:r>
      <w:r w:rsidRPr="00B8106D">
        <w:rPr>
          <w:rFonts w:ascii="Times New Roman" w:hAnsi="Times New Roman"/>
          <w:color w:val="21282A"/>
          <w:sz w:val="24"/>
          <w:szCs w:val="24"/>
        </w:rPr>
        <w:t>,</w:t>
      </w:r>
      <w:r w:rsidRPr="00815291">
        <w:rPr>
          <w:rFonts w:ascii="Times New Roman" w:hAnsi="Times New Roman"/>
          <w:b/>
          <w:color w:val="21282A"/>
          <w:sz w:val="24"/>
          <w:szCs w:val="24"/>
        </w:rPr>
        <w:t xml:space="preserve"> 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Napa County </w:t>
      </w:r>
      <w:r w:rsidR="0019061E">
        <w:rPr>
          <w:rFonts w:ascii="Times New Roman" w:hAnsi="Times New Roman"/>
          <w:color w:val="21282A"/>
          <w:sz w:val="24"/>
          <w:szCs w:val="24"/>
        </w:rPr>
        <w:t>Human Resources</w:t>
      </w:r>
      <w:r w:rsidR="0019061E" w:rsidRPr="00815291">
        <w:rPr>
          <w:rFonts w:ascii="Times New Roman" w:hAnsi="Times New Roman"/>
          <w:color w:val="21282A"/>
          <w:sz w:val="24"/>
          <w:szCs w:val="24"/>
        </w:rPr>
        <w:t xml:space="preserve"> </w:t>
      </w:r>
      <w:r w:rsidRPr="00815291">
        <w:rPr>
          <w:rFonts w:ascii="Times New Roman" w:hAnsi="Times New Roman"/>
          <w:color w:val="21282A"/>
          <w:sz w:val="24"/>
          <w:szCs w:val="24"/>
        </w:rPr>
        <w:t>Polices are set forth in the Napa County Policy Manual; and</w:t>
      </w:r>
    </w:p>
    <w:p w:rsidR="00402D04" w:rsidRPr="00815291" w:rsidRDefault="00402D04" w:rsidP="00402D04">
      <w:pPr>
        <w:ind w:firstLine="724"/>
        <w:rPr>
          <w:rFonts w:ascii="Times New Roman" w:eastAsia="Times New Roman" w:hAnsi="Times New Roman"/>
          <w:sz w:val="24"/>
          <w:szCs w:val="24"/>
        </w:rPr>
      </w:pPr>
    </w:p>
    <w:p w:rsidR="00820580" w:rsidRDefault="00820580" w:rsidP="0082058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WHEREAS, </w:t>
      </w:r>
      <w:r>
        <w:rPr>
          <w:rFonts w:ascii="Times New Roman" w:hAnsi="Times New Roman"/>
          <w:spacing w:val="-2"/>
          <w:sz w:val="24"/>
          <w:szCs w:val="24"/>
        </w:rPr>
        <w:t xml:space="preserve">the Director of Human Resources has reviewed </w:t>
      </w:r>
      <w:r w:rsidR="009D6424">
        <w:rPr>
          <w:rFonts w:ascii="Times New Roman" w:hAnsi="Times New Roman"/>
          <w:spacing w:val="-2"/>
          <w:sz w:val="24"/>
          <w:szCs w:val="24"/>
        </w:rPr>
        <w:t xml:space="preserve">Napa </w:t>
      </w:r>
      <w:r>
        <w:rPr>
          <w:rFonts w:ascii="Times New Roman" w:hAnsi="Times New Roman"/>
          <w:spacing w:val="-2"/>
          <w:sz w:val="24"/>
          <w:szCs w:val="24"/>
        </w:rPr>
        <w:t>County Policy Manual Part I: Section 37</w:t>
      </w:r>
      <w:r w:rsidR="00000711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000711">
        <w:rPr>
          <w:rFonts w:ascii="Times New Roman" w:hAnsi="Times New Roman"/>
          <w:spacing w:val="-2"/>
          <w:sz w:val="24"/>
          <w:szCs w:val="24"/>
        </w:rPr>
        <w:t>Telecommuting Policy</w:t>
      </w:r>
      <w:r>
        <w:rPr>
          <w:rFonts w:ascii="Times New Roman" w:hAnsi="Times New Roman"/>
          <w:spacing w:val="-2"/>
          <w:sz w:val="24"/>
          <w:szCs w:val="24"/>
        </w:rPr>
        <w:t>; and</w:t>
      </w:r>
    </w:p>
    <w:p w:rsidR="00820580" w:rsidRDefault="00820580" w:rsidP="0082058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6E6BA6" w:rsidRPr="006E6BA6" w:rsidRDefault="00820580" w:rsidP="0082058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Pr="008B6AF9">
        <w:rPr>
          <w:rFonts w:ascii="Times New Roman" w:hAnsi="Times New Roman"/>
          <w:b/>
          <w:spacing w:val="-2"/>
          <w:sz w:val="24"/>
          <w:szCs w:val="24"/>
        </w:rPr>
        <w:t>WHEREAS,</w:t>
      </w:r>
      <w:r>
        <w:rPr>
          <w:rFonts w:ascii="Times New Roman" w:hAnsi="Times New Roman"/>
          <w:spacing w:val="-2"/>
          <w:sz w:val="24"/>
          <w:szCs w:val="24"/>
        </w:rPr>
        <w:t xml:space="preserve"> as a result of this review, the Director of Human Resources recommends that County P</w:t>
      </w:r>
      <w:r w:rsidR="009D6424">
        <w:rPr>
          <w:rFonts w:ascii="Times New Roman" w:hAnsi="Times New Roman"/>
          <w:spacing w:val="-2"/>
          <w:sz w:val="24"/>
          <w:szCs w:val="24"/>
        </w:rPr>
        <w:t>olicy Manual Part I: Section 37</w:t>
      </w:r>
      <w:r w:rsidR="00000711">
        <w:rPr>
          <w:rFonts w:ascii="Times New Roman" w:hAnsi="Times New Roman"/>
          <w:spacing w:val="-2"/>
          <w:sz w:val="24"/>
          <w:szCs w:val="24"/>
        </w:rPr>
        <w:t>W</w:t>
      </w:r>
      <w:r w:rsidR="009D642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be amended to make various changes </w:t>
      </w:r>
      <w:r w:rsidR="00000711">
        <w:rPr>
          <w:rFonts w:ascii="Times New Roman" w:hAnsi="Times New Roman"/>
          <w:spacing w:val="-2"/>
          <w:sz w:val="24"/>
          <w:szCs w:val="24"/>
        </w:rPr>
        <w:t>guidelines and principles, particularly relating to emergency situations</w:t>
      </w:r>
      <w:r w:rsidR="00DD6FA9">
        <w:rPr>
          <w:rFonts w:ascii="Times New Roman" w:hAnsi="Times New Roman"/>
          <w:spacing w:val="-2"/>
          <w:sz w:val="24"/>
          <w:szCs w:val="24"/>
        </w:rPr>
        <w:t>,</w:t>
      </w:r>
      <w:r w:rsidR="00880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D6424">
        <w:rPr>
          <w:rFonts w:ascii="Times New Roman" w:hAnsi="Times New Roman"/>
          <w:spacing w:val="-2"/>
          <w:sz w:val="24"/>
          <w:szCs w:val="24"/>
        </w:rPr>
        <w:t>and</w:t>
      </w:r>
      <w:r w:rsidR="00882297">
        <w:rPr>
          <w:rFonts w:ascii="Times New Roman" w:hAnsi="Times New Roman"/>
          <w:spacing w:val="-2"/>
          <w:sz w:val="24"/>
          <w:szCs w:val="24"/>
        </w:rPr>
        <w:t xml:space="preserve"> to</w:t>
      </w:r>
      <w:r w:rsidR="009D642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00711">
        <w:rPr>
          <w:rFonts w:ascii="Times New Roman" w:hAnsi="Times New Roman"/>
          <w:spacing w:val="-2"/>
          <w:sz w:val="24"/>
          <w:szCs w:val="24"/>
        </w:rPr>
        <w:t>make administrative edits</w:t>
      </w:r>
      <w:r w:rsidR="00880432">
        <w:rPr>
          <w:rFonts w:ascii="Times New Roman" w:hAnsi="Times New Roman"/>
          <w:spacing w:val="-2"/>
          <w:sz w:val="24"/>
          <w:szCs w:val="24"/>
        </w:rPr>
        <w:t>;</w:t>
      </w:r>
    </w:p>
    <w:p w:rsidR="000F3AE0" w:rsidRDefault="000F3AE0" w:rsidP="00402D04">
      <w:pPr>
        <w:ind w:firstLine="720"/>
        <w:rPr>
          <w:rFonts w:ascii="Times New Roman" w:hAnsi="Times New Roman"/>
          <w:color w:val="21282A"/>
          <w:sz w:val="24"/>
          <w:szCs w:val="24"/>
        </w:rPr>
      </w:pPr>
    </w:p>
    <w:p w:rsidR="00402D04" w:rsidRDefault="00402D04" w:rsidP="00877BF7">
      <w:pPr>
        <w:ind w:firstLine="720"/>
        <w:rPr>
          <w:rFonts w:ascii="Times New Roman" w:hAnsi="Times New Roman"/>
          <w:color w:val="21282A"/>
          <w:sz w:val="24"/>
          <w:szCs w:val="24"/>
        </w:rPr>
      </w:pPr>
      <w:r w:rsidRPr="00815291">
        <w:rPr>
          <w:rFonts w:ascii="Times New Roman" w:hAnsi="Times New Roman"/>
          <w:b/>
          <w:color w:val="21282A"/>
          <w:sz w:val="24"/>
          <w:szCs w:val="24"/>
        </w:rPr>
        <w:t xml:space="preserve">NOW, THEREFORE, BE IT RESOLVED 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by the Board of Supervisors of the </w:t>
      </w:r>
      <w:r w:rsidRPr="00815291">
        <w:rPr>
          <w:rFonts w:ascii="Times New Roman" w:hAnsi="Times New Roman"/>
          <w:color w:val="484849"/>
          <w:sz w:val="24"/>
          <w:szCs w:val="24"/>
        </w:rPr>
        <w:t>C</w:t>
      </w:r>
      <w:r w:rsidRPr="00815291">
        <w:rPr>
          <w:rFonts w:ascii="Times New Roman" w:hAnsi="Times New Roman"/>
          <w:color w:val="21282A"/>
          <w:sz w:val="24"/>
          <w:szCs w:val="24"/>
        </w:rPr>
        <w:t>ounty of Napa as follows:</w:t>
      </w:r>
    </w:p>
    <w:p w:rsidR="00402D04" w:rsidRPr="00815291" w:rsidRDefault="00402D04" w:rsidP="00402D04">
      <w:pPr>
        <w:ind w:firstLine="724"/>
        <w:rPr>
          <w:rFonts w:ascii="Times New Roman" w:eastAsia="Times New Roman" w:hAnsi="Times New Roman"/>
          <w:sz w:val="24"/>
          <w:szCs w:val="24"/>
        </w:rPr>
      </w:pPr>
    </w:p>
    <w:p w:rsidR="00402D04" w:rsidRDefault="00402D04" w:rsidP="00402D04">
      <w:pPr>
        <w:ind w:firstLine="734"/>
        <w:rPr>
          <w:rFonts w:ascii="Times New Roman" w:hAnsi="Times New Roman"/>
          <w:color w:val="21282A"/>
          <w:sz w:val="24"/>
          <w:szCs w:val="24"/>
        </w:rPr>
      </w:pPr>
      <w:r w:rsidRPr="00815291">
        <w:rPr>
          <w:rFonts w:ascii="Times New Roman" w:hAnsi="Times New Roman"/>
          <w:color w:val="21282A"/>
          <w:sz w:val="24"/>
          <w:szCs w:val="24"/>
        </w:rPr>
        <w:t xml:space="preserve">The Board hereby </w:t>
      </w:r>
      <w:r w:rsidR="00880432">
        <w:rPr>
          <w:rFonts w:ascii="Times New Roman" w:hAnsi="Times New Roman"/>
          <w:color w:val="21282A"/>
          <w:sz w:val="24"/>
          <w:szCs w:val="24"/>
        </w:rPr>
        <w:t>amends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 Section </w:t>
      </w:r>
      <w:r>
        <w:rPr>
          <w:rFonts w:ascii="Times New Roman" w:hAnsi="Times New Roman"/>
          <w:color w:val="21282A"/>
          <w:sz w:val="24"/>
          <w:szCs w:val="24"/>
        </w:rPr>
        <w:t>37</w:t>
      </w:r>
      <w:r w:rsidR="00000711">
        <w:rPr>
          <w:rFonts w:ascii="Times New Roman" w:hAnsi="Times New Roman"/>
          <w:color w:val="21282A"/>
          <w:sz w:val="24"/>
          <w:szCs w:val="24"/>
        </w:rPr>
        <w:t>W</w:t>
      </w:r>
      <w:r>
        <w:rPr>
          <w:rFonts w:ascii="Times New Roman" w:hAnsi="Times New Roman"/>
          <w:color w:val="21282A"/>
          <w:sz w:val="24"/>
          <w:szCs w:val="24"/>
        </w:rPr>
        <w:t xml:space="preserve"> of Part I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 of the Napa County Policy Manual, relating to "</w:t>
      </w:r>
      <w:r w:rsidR="00000711">
        <w:rPr>
          <w:rFonts w:ascii="Times New Roman" w:hAnsi="Times New Roman"/>
          <w:spacing w:val="-2"/>
          <w:sz w:val="24"/>
          <w:szCs w:val="24"/>
        </w:rPr>
        <w:t>Telecommuting Policy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," as shown by the redlined changes in Exhibit "A," attached </w:t>
      </w:r>
      <w:r w:rsidRPr="00815291">
        <w:rPr>
          <w:rFonts w:ascii="Times New Roman" w:hAnsi="Times New Roman"/>
          <w:color w:val="484849"/>
          <w:sz w:val="24"/>
          <w:szCs w:val="24"/>
        </w:rPr>
        <w:t>her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eto and incorporated herein, and directs the Clerk of the Board of Supervisors to integrate the changes to Section </w:t>
      </w:r>
      <w:r>
        <w:rPr>
          <w:rFonts w:ascii="Times New Roman" w:hAnsi="Times New Roman"/>
          <w:color w:val="21282A"/>
          <w:sz w:val="24"/>
          <w:szCs w:val="24"/>
        </w:rPr>
        <w:t>37</w:t>
      </w:r>
      <w:r w:rsidR="00000711">
        <w:rPr>
          <w:rFonts w:ascii="Times New Roman" w:hAnsi="Times New Roman"/>
          <w:color w:val="21282A"/>
          <w:sz w:val="24"/>
          <w:szCs w:val="24"/>
        </w:rPr>
        <w:t>W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 of Part I of the Napa County Policy Manual, relating to "</w:t>
      </w:r>
      <w:r w:rsidR="00000711">
        <w:rPr>
          <w:rFonts w:ascii="Times New Roman" w:hAnsi="Times New Roman"/>
          <w:spacing w:val="-2"/>
          <w:sz w:val="24"/>
          <w:szCs w:val="24"/>
        </w:rPr>
        <w:t>Telecommuting Policy</w:t>
      </w:r>
      <w:r w:rsidRPr="00815291">
        <w:rPr>
          <w:rFonts w:ascii="Times New Roman" w:hAnsi="Times New Roman"/>
          <w:color w:val="21282A"/>
          <w:sz w:val="24"/>
          <w:szCs w:val="24"/>
        </w:rPr>
        <w:t>," so that Section</w:t>
      </w:r>
      <w:r w:rsidR="00880432">
        <w:rPr>
          <w:rFonts w:ascii="Times New Roman" w:hAnsi="Times New Roman"/>
          <w:color w:val="21282A"/>
          <w:sz w:val="24"/>
          <w:szCs w:val="24"/>
        </w:rPr>
        <w:t xml:space="preserve"> 37</w:t>
      </w:r>
      <w:r w:rsidR="00000711">
        <w:rPr>
          <w:rFonts w:ascii="Times New Roman" w:hAnsi="Times New Roman"/>
          <w:color w:val="21282A"/>
          <w:sz w:val="24"/>
          <w:szCs w:val="24"/>
        </w:rPr>
        <w:t>W</w:t>
      </w:r>
      <w:r w:rsidR="00880432">
        <w:rPr>
          <w:rFonts w:ascii="Times New Roman" w:hAnsi="Times New Roman"/>
          <w:color w:val="21282A"/>
          <w:sz w:val="24"/>
          <w:szCs w:val="24"/>
        </w:rPr>
        <w:t xml:space="preserve"> of Part I</w:t>
      </w:r>
      <w:r w:rsidRPr="00815291">
        <w:rPr>
          <w:rFonts w:ascii="Times New Roman" w:hAnsi="Times New Roman"/>
          <w:color w:val="21282A"/>
          <w:sz w:val="24"/>
          <w:szCs w:val="24"/>
        </w:rPr>
        <w:t xml:space="preserve"> reads in the manner set forth in Exhibit "B," attached hereto and incorporated herein.</w:t>
      </w:r>
    </w:p>
    <w:p w:rsidR="00E6353B" w:rsidRDefault="00E6353B" w:rsidP="00402D04">
      <w:pPr>
        <w:ind w:firstLine="734"/>
        <w:rPr>
          <w:rFonts w:ascii="Times New Roman" w:hAnsi="Times New Roman"/>
          <w:color w:val="21282A"/>
          <w:sz w:val="24"/>
          <w:szCs w:val="24"/>
        </w:rPr>
      </w:pPr>
    </w:p>
    <w:p w:rsidR="00E6353B" w:rsidRPr="00E6353B" w:rsidRDefault="00E6353B" w:rsidP="00E6353B">
      <w:pPr>
        <w:jc w:val="center"/>
        <w:rPr>
          <w:rFonts w:ascii="Times New Roman" w:hAnsi="Times New Roman"/>
          <w:b/>
          <w:color w:val="21282A"/>
          <w:sz w:val="24"/>
          <w:szCs w:val="24"/>
        </w:rPr>
      </w:pPr>
      <w:r w:rsidRPr="00E6353B">
        <w:rPr>
          <w:rFonts w:ascii="Times New Roman" w:hAnsi="Times New Roman"/>
          <w:b/>
          <w:color w:val="21282A"/>
          <w:sz w:val="24"/>
          <w:szCs w:val="24"/>
        </w:rPr>
        <w:t xml:space="preserve">[REMAINDER OF </w:t>
      </w:r>
      <w:r w:rsidR="008E535C">
        <w:rPr>
          <w:rFonts w:ascii="Times New Roman" w:hAnsi="Times New Roman"/>
          <w:b/>
          <w:color w:val="21282A"/>
          <w:sz w:val="24"/>
          <w:szCs w:val="24"/>
        </w:rPr>
        <w:t xml:space="preserve">THIS </w:t>
      </w:r>
      <w:r w:rsidRPr="00E6353B">
        <w:rPr>
          <w:rFonts w:ascii="Times New Roman" w:hAnsi="Times New Roman"/>
          <w:b/>
          <w:color w:val="21282A"/>
          <w:sz w:val="24"/>
          <w:szCs w:val="24"/>
        </w:rPr>
        <w:t>PAGE LEFT INTENTIONALLY BLANK]</w:t>
      </w:r>
    </w:p>
    <w:p w:rsidR="00402D04" w:rsidRPr="00815291" w:rsidRDefault="00402D04" w:rsidP="00402D04">
      <w:pPr>
        <w:ind w:firstLine="734"/>
        <w:rPr>
          <w:rFonts w:ascii="Times New Roman" w:eastAsia="Times New Roman" w:hAnsi="Times New Roman"/>
          <w:sz w:val="24"/>
          <w:szCs w:val="24"/>
        </w:rPr>
      </w:pPr>
    </w:p>
    <w:p w:rsidR="00E6353B" w:rsidRDefault="00402D04" w:rsidP="00402D04">
      <w:pPr>
        <w:rPr>
          <w:rFonts w:ascii="Times New Roman" w:hAnsi="Times New Roman"/>
          <w:b/>
          <w:color w:val="21282A"/>
          <w:sz w:val="24"/>
          <w:szCs w:val="24"/>
        </w:rPr>
      </w:pPr>
      <w:r w:rsidRPr="00815291">
        <w:rPr>
          <w:rFonts w:ascii="Times New Roman" w:hAnsi="Times New Roman"/>
          <w:b/>
          <w:color w:val="21282A"/>
          <w:sz w:val="24"/>
          <w:szCs w:val="24"/>
        </w:rPr>
        <w:tab/>
      </w:r>
    </w:p>
    <w:p w:rsidR="00E6353B" w:rsidRDefault="00E6353B">
      <w:pPr>
        <w:widowControl/>
        <w:spacing w:after="160" w:line="259" w:lineRule="auto"/>
        <w:rPr>
          <w:rFonts w:ascii="Times New Roman" w:hAnsi="Times New Roman"/>
          <w:b/>
          <w:color w:val="21282A"/>
          <w:sz w:val="24"/>
          <w:szCs w:val="24"/>
        </w:rPr>
      </w:pPr>
      <w:r>
        <w:rPr>
          <w:rFonts w:ascii="Times New Roman" w:hAnsi="Times New Roman"/>
          <w:b/>
          <w:color w:val="21282A"/>
          <w:sz w:val="24"/>
          <w:szCs w:val="24"/>
        </w:rPr>
        <w:br w:type="page"/>
      </w:r>
    </w:p>
    <w:p w:rsidR="00402D04" w:rsidRPr="00815291" w:rsidRDefault="00E6353B" w:rsidP="00402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1282A"/>
          <w:sz w:val="24"/>
          <w:szCs w:val="24"/>
        </w:rPr>
        <w:lastRenderedPageBreak/>
        <w:tab/>
      </w:r>
      <w:r w:rsidR="00402D04" w:rsidRPr="00815291">
        <w:rPr>
          <w:rFonts w:ascii="Times New Roman" w:hAnsi="Times New Roman"/>
          <w:b/>
          <w:color w:val="21282A"/>
          <w:sz w:val="24"/>
          <w:szCs w:val="24"/>
        </w:rPr>
        <w:t xml:space="preserve">THE FOREGOING RESOLUTION WAS DULY AND REGULARLY ADOPTED </w:t>
      </w:r>
      <w:r w:rsidR="00402D04" w:rsidRPr="00815291">
        <w:rPr>
          <w:rFonts w:ascii="Times New Roman" w:hAnsi="Times New Roman"/>
          <w:color w:val="21282A"/>
          <w:sz w:val="24"/>
          <w:szCs w:val="24"/>
        </w:rPr>
        <w:t xml:space="preserve">by the Napa County Board of Supervisors, State of California, at a regular meeting of the Board held on the </w:t>
      </w:r>
      <w:r w:rsidR="006E6BA6">
        <w:rPr>
          <w:rFonts w:ascii="Times New Roman" w:hAnsi="Times New Roman"/>
          <w:color w:val="21282A"/>
          <w:sz w:val="24"/>
          <w:szCs w:val="24"/>
        </w:rPr>
        <w:t>21st</w:t>
      </w:r>
      <w:r w:rsidR="001B70AC">
        <w:rPr>
          <w:rFonts w:ascii="Times New Roman" w:hAnsi="Times New Roman"/>
          <w:color w:val="21282A"/>
          <w:sz w:val="24"/>
          <w:szCs w:val="24"/>
        </w:rPr>
        <w:t xml:space="preserve"> d</w:t>
      </w:r>
      <w:r w:rsidR="00402D04" w:rsidRPr="00815291">
        <w:rPr>
          <w:rFonts w:ascii="Times New Roman" w:hAnsi="Times New Roman"/>
          <w:color w:val="21282A"/>
          <w:sz w:val="24"/>
          <w:szCs w:val="24"/>
        </w:rPr>
        <w:t>ay of</w:t>
      </w:r>
      <w:r w:rsidR="001B70AC">
        <w:rPr>
          <w:rFonts w:ascii="Times New Roman" w:hAnsi="Times New Roman"/>
          <w:color w:val="21282A"/>
          <w:sz w:val="24"/>
          <w:szCs w:val="24"/>
        </w:rPr>
        <w:t xml:space="preserve"> </w:t>
      </w:r>
      <w:r w:rsidR="00000711">
        <w:rPr>
          <w:rFonts w:ascii="Times New Roman" w:hAnsi="Times New Roman"/>
          <w:color w:val="21282A"/>
          <w:sz w:val="24"/>
          <w:szCs w:val="24"/>
        </w:rPr>
        <w:t>July</w:t>
      </w:r>
      <w:r w:rsidR="00DD6FA9">
        <w:rPr>
          <w:rFonts w:ascii="Times New Roman" w:hAnsi="Times New Roman"/>
          <w:color w:val="21282A"/>
          <w:sz w:val="24"/>
          <w:szCs w:val="24"/>
        </w:rPr>
        <w:t>, 2020</w:t>
      </w:r>
      <w:r w:rsidR="00402D04" w:rsidRPr="00815291">
        <w:rPr>
          <w:rFonts w:ascii="Times New Roman" w:hAnsi="Times New Roman"/>
          <w:color w:val="21282A"/>
          <w:sz w:val="24"/>
          <w:szCs w:val="24"/>
        </w:rPr>
        <w:t>, by the following vote:</w:t>
      </w:r>
    </w:p>
    <w:p w:rsidR="00402D04" w:rsidRPr="00FC488A" w:rsidRDefault="00402D04" w:rsidP="00402D04">
      <w:pPr>
        <w:rPr>
          <w:rFonts w:ascii="Times New Roman" w:eastAsia="Times New Roman" w:hAnsi="Times New Roman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AYES:</w:t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____________________________________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NOES:</w:t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____________________________________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ab/>
        <w:t>ABSTAIN: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____________________________________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 xml:space="preserve">ABSENT: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____________________________________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>NAPA COUNTY, a political subdivision of</w:t>
      </w:r>
    </w:p>
    <w:p w:rsidR="00FC488A" w:rsidRPr="00FC488A" w:rsidRDefault="00FC488A" w:rsidP="00FC488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FC488A">
        <w:rPr>
          <w:rFonts w:ascii="Times New Roman" w:hAnsi="Times New Roman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ab/>
      </w:r>
      <w:r w:rsidRPr="00FC488A">
        <w:rPr>
          <w:rFonts w:ascii="Times New Roman" w:hAnsi="Times New Roman"/>
          <w:sz w:val="24"/>
          <w:szCs w:val="24"/>
        </w:rPr>
        <w:tab/>
        <w:t>the State of California</w:t>
      </w:r>
    </w:p>
    <w:p w:rsidR="00FC488A" w:rsidRPr="00FC488A" w:rsidRDefault="00FC488A" w:rsidP="00FC488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  <w:t>By:</w:t>
      </w:r>
      <w:r w:rsidRPr="00FC488A">
        <w:rPr>
          <w:rFonts w:ascii="Times New Roman" w:hAnsi="Times New Roman"/>
          <w:spacing w:val="-2"/>
          <w:sz w:val="24"/>
          <w:szCs w:val="24"/>
        </w:rPr>
        <w:tab/>
        <w:t>__________________________________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  <w:t xml:space="preserve">DIANE DILLON, Chair of the </w:t>
      </w:r>
    </w:p>
    <w:p w:rsidR="00FC488A" w:rsidRPr="00FC488A" w:rsidRDefault="00FC488A" w:rsidP="00FC4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</w:r>
      <w:r w:rsidRPr="00FC488A">
        <w:rPr>
          <w:rFonts w:ascii="Times New Roman" w:hAnsi="Times New Roman"/>
          <w:spacing w:val="-2"/>
          <w:sz w:val="24"/>
          <w:szCs w:val="24"/>
        </w:rPr>
        <w:tab/>
        <w:t>Board of Supervisors</w:t>
      </w:r>
    </w:p>
    <w:p w:rsidR="00FC488A" w:rsidRPr="00FC488A" w:rsidRDefault="00FC488A" w:rsidP="00FC488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C488A">
        <w:rPr>
          <w:rFonts w:ascii="Times New Roman" w:hAnsi="Times New Roman"/>
          <w:spacing w:val="-3"/>
          <w:sz w:val="24"/>
          <w:szCs w:val="24"/>
        </w:rPr>
        <w:t xml:space="preserve">     </w:t>
      </w:r>
      <w:r w:rsidRPr="00FC488A">
        <w:rPr>
          <w:rFonts w:ascii="Times New Roman" w:hAnsi="Times New Roman"/>
          <w:spacing w:val="-3"/>
          <w:sz w:val="24"/>
          <w:szCs w:val="24"/>
        </w:rPr>
        <w:tab/>
        <w:t xml:space="preserve"> </w:t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3429"/>
        <w:gridCol w:w="3373"/>
      </w:tblGrid>
      <w:tr w:rsidR="00FC488A" w:rsidRPr="00FC488A" w:rsidTr="009873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APPROVED AS TO FORM</w:t>
            </w:r>
            <w:r w:rsidR="006E6B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FOR RESOLUTION ONLY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Office of County Counsel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By</w:t>
            </w:r>
            <w:r w:rsidRPr="00FC488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  <w:r w:rsidRPr="00FC488A">
              <w:rPr>
                <w:rFonts w:ascii="Times New Roman" w:hAnsi="Times New Roman"/>
                <w:i/>
                <w:sz w:val="24"/>
                <w:szCs w:val="24"/>
              </w:rPr>
              <w:t xml:space="preserve"> Susan B. Altman</w:t>
            </w:r>
            <w:r w:rsidRPr="00FC488A">
              <w:rPr>
                <w:rFonts w:ascii="Times New Roman" w:hAnsi="Times New Roman"/>
                <w:sz w:val="24"/>
                <w:szCs w:val="24"/>
              </w:rPr>
              <w:t xml:space="preserve">, Deputy 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Deputy County Counsel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6E6BA6" w:rsidP="006E6BA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Date: July 15, 2020</w:t>
            </w:r>
            <w:bookmarkStart w:id="0" w:name="_GoBack"/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APPROVED BY THE NAPA COUNTY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BOARD OF SUPERVISORS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Date: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Processed By: 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Deputy Clerk of the Board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8A" w:rsidRPr="00FC488A" w:rsidRDefault="00FC488A" w:rsidP="009873A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ATTEST: JOSE LUIS VALDEZ</w:t>
            </w:r>
          </w:p>
          <w:p w:rsidR="00FC488A" w:rsidRPr="00FC488A" w:rsidRDefault="00FC488A" w:rsidP="009873A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Clerk of the Board of Supervisors</w:t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488A">
              <w:rPr>
                <w:rFonts w:ascii="Times New Roman" w:hAnsi="Times New Roman"/>
                <w:spacing w:val="-2"/>
                <w:sz w:val="24"/>
                <w:szCs w:val="24"/>
              </w:rPr>
              <w:t>By:</w:t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C488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488A" w:rsidRPr="00FC488A" w:rsidRDefault="00FC488A" w:rsidP="009873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877BF7" w:rsidRDefault="00877BF7" w:rsidP="00877BF7">
      <w:pPr>
        <w:rPr>
          <w:rFonts w:ascii="Times New Roman" w:hAnsi="Times New Roman"/>
        </w:rPr>
      </w:pPr>
    </w:p>
    <w:sectPr w:rsidR="00877BF7" w:rsidSect="006B4D69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09" w:rsidRDefault="00373409" w:rsidP="003350C6">
      <w:r>
        <w:separator/>
      </w:r>
    </w:p>
  </w:endnote>
  <w:endnote w:type="continuationSeparator" w:id="0">
    <w:p w:rsidR="00373409" w:rsidRDefault="00373409" w:rsidP="0033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3448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D6D74" w:rsidRDefault="003350C6" w:rsidP="003350C6">
        <w:pPr>
          <w:pStyle w:val="Footer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877BF7">
          <w:rPr>
            <w:rFonts w:ascii="Times New Roman" w:hAnsi="Times New Roman"/>
            <w:sz w:val="24"/>
            <w:szCs w:val="24"/>
          </w:rPr>
          <w:fldChar w:fldCharType="begin"/>
        </w:r>
        <w:r w:rsidRPr="00877B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7BF7">
          <w:rPr>
            <w:rFonts w:ascii="Times New Roman" w:hAnsi="Times New Roman"/>
            <w:sz w:val="24"/>
            <w:szCs w:val="24"/>
          </w:rPr>
          <w:fldChar w:fldCharType="separate"/>
        </w:r>
        <w:r w:rsidR="001E295F">
          <w:rPr>
            <w:rFonts w:ascii="Times New Roman" w:hAnsi="Times New Roman"/>
            <w:noProof/>
            <w:sz w:val="24"/>
            <w:szCs w:val="24"/>
          </w:rPr>
          <w:t>1</w:t>
        </w:r>
        <w:r w:rsidRPr="00877BF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:rsidR="003350C6" w:rsidRPr="00877BF7" w:rsidRDefault="00373409" w:rsidP="008D6D74">
        <w:pPr>
          <w:pStyle w:val="Footer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09" w:rsidRDefault="00373409" w:rsidP="003350C6">
      <w:r>
        <w:separator/>
      </w:r>
    </w:p>
  </w:footnote>
  <w:footnote w:type="continuationSeparator" w:id="0">
    <w:p w:rsidR="00373409" w:rsidRDefault="00373409" w:rsidP="0033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4"/>
    <w:rsid w:val="00000711"/>
    <w:rsid w:val="000073FB"/>
    <w:rsid w:val="00037218"/>
    <w:rsid w:val="000934DE"/>
    <w:rsid w:val="000B07BE"/>
    <w:rsid w:val="000C6D7E"/>
    <w:rsid w:val="000F3AE0"/>
    <w:rsid w:val="0019061E"/>
    <w:rsid w:val="001B70AC"/>
    <w:rsid w:val="001E295F"/>
    <w:rsid w:val="001F19D6"/>
    <w:rsid w:val="001F7A35"/>
    <w:rsid w:val="00236900"/>
    <w:rsid w:val="0023707F"/>
    <w:rsid w:val="00277454"/>
    <w:rsid w:val="0029560D"/>
    <w:rsid w:val="00296612"/>
    <w:rsid w:val="003020A5"/>
    <w:rsid w:val="00310F3E"/>
    <w:rsid w:val="003279A3"/>
    <w:rsid w:val="003350C6"/>
    <w:rsid w:val="00361841"/>
    <w:rsid w:val="00373409"/>
    <w:rsid w:val="003F4278"/>
    <w:rsid w:val="00402D04"/>
    <w:rsid w:val="00492057"/>
    <w:rsid w:val="004D4C0A"/>
    <w:rsid w:val="004E0CFE"/>
    <w:rsid w:val="00683334"/>
    <w:rsid w:val="006B4D69"/>
    <w:rsid w:val="006C2F97"/>
    <w:rsid w:val="006E6BA6"/>
    <w:rsid w:val="007007B4"/>
    <w:rsid w:val="00736220"/>
    <w:rsid w:val="007952E4"/>
    <w:rsid w:val="00820580"/>
    <w:rsid w:val="00834D88"/>
    <w:rsid w:val="00877BF7"/>
    <w:rsid w:val="00880432"/>
    <w:rsid w:val="00882297"/>
    <w:rsid w:val="008D6D74"/>
    <w:rsid w:val="008E535C"/>
    <w:rsid w:val="00912B08"/>
    <w:rsid w:val="009D6424"/>
    <w:rsid w:val="009E01D7"/>
    <w:rsid w:val="00B40C0C"/>
    <w:rsid w:val="00B52CD5"/>
    <w:rsid w:val="00B8106D"/>
    <w:rsid w:val="00C42DE4"/>
    <w:rsid w:val="00C64760"/>
    <w:rsid w:val="00CD6F95"/>
    <w:rsid w:val="00CE52A7"/>
    <w:rsid w:val="00D7793A"/>
    <w:rsid w:val="00DD6FA9"/>
    <w:rsid w:val="00E6353B"/>
    <w:rsid w:val="00F71106"/>
    <w:rsid w:val="00F9137C"/>
    <w:rsid w:val="00FC488A"/>
    <w:rsid w:val="00FD349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18D5"/>
  <w15:chartTrackingRefBased/>
  <w15:docId w15:val="{C056E05C-0ED3-4DBB-9AF0-1AC44A3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D0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6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8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841"/>
    <w:rPr>
      <w:rFonts w:ascii="Calibri" w:eastAsia="Calibri" w:hAnsi="Calibri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52CD5"/>
    <w:pPr>
      <w:widowControl/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2C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Susan</dc:creator>
  <cp:keywords/>
  <dc:description/>
  <cp:lastModifiedBy>Altman, Susan</cp:lastModifiedBy>
  <cp:revision>2</cp:revision>
  <cp:lastPrinted>2020-03-10T19:54:00Z</cp:lastPrinted>
  <dcterms:created xsi:type="dcterms:W3CDTF">2020-07-15T17:49:00Z</dcterms:created>
  <dcterms:modified xsi:type="dcterms:W3CDTF">2020-07-15T17:49:00Z</dcterms:modified>
</cp:coreProperties>
</file>