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A0BBE" w14:textId="4975BDE9" w:rsidR="000C53BD" w:rsidRDefault="000C53BD">
      <w:pPr>
        <w:pStyle w:val="Title"/>
        <w:jc w:val="left"/>
      </w:pPr>
      <w:bookmarkStart w:id="0" w:name="_GoBack"/>
      <w:bookmarkEnd w:id="0"/>
    </w:p>
    <w:p w14:paraId="2CDA0BBF" w14:textId="77777777" w:rsidR="000C53BD" w:rsidRDefault="000C53BD">
      <w:pPr>
        <w:pStyle w:val="Title"/>
      </w:pPr>
    </w:p>
    <w:p w14:paraId="2CDA0BC0" w14:textId="77777777" w:rsidR="000C53BD" w:rsidRDefault="000C53BD">
      <w:pPr>
        <w:pStyle w:val="Title"/>
      </w:pPr>
    </w:p>
    <w:p w14:paraId="2CDA0BC1" w14:textId="7CF88AEB" w:rsidR="000C53BD" w:rsidRPr="00277EAA" w:rsidRDefault="000C53BD">
      <w:pPr>
        <w:pStyle w:val="Title"/>
        <w:rPr>
          <w:szCs w:val="24"/>
        </w:rPr>
      </w:pPr>
      <w:r w:rsidRPr="00277EAA">
        <w:rPr>
          <w:szCs w:val="24"/>
        </w:rPr>
        <w:t xml:space="preserve">RESOLUTION NO. </w:t>
      </w:r>
      <w:r w:rsidR="00FE0E63">
        <w:rPr>
          <w:szCs w:val="24"/>
        </w:rPr>
        <w:t>2020-14</w:t>
      </w:r>
      <w:r w:rsidRPr="00277EAA">
        <w:rPr>
          <w:szCs w:val="24"/>
        </w:rPr>
        <w:t xml:space="preserve">                            </w:t>
      </w:r>
    </w:p>
    <w:p w14:paraId="2CDA0BC2" w14:textId="77777777" w:rsidR="000C53BD" w:rsidRPr="00277EAA" w:rsidRDefault="000C53BD">
      <w:pPr>
        <w:tabs>
          <w:tab w:val="left" w:pos="0"/>
        </w:tabs>
        <w:suppressAutoHyphens/>
        <w:rPr>
          <w:rFonts w:ascii="Times New Roman" w:hAnsi="Times New Roman"/>
          <w:b/>
          <w:sz w:val="24"/>
          <w:szCs w:val="24"/>
        </w:rPr>
      </w:pPr>
    </w:p>
    <w:p w14:paraId="0A87B1F8" w14:textId="1DD491DD" w:rsidR="00E97B1C" w:rsidRPr="008A220C" w:rsidRDefault="000C53BD" w:rsidP="008A220C">
      <w:pPr>
        <w:tabs>
          <w:tab w:val="left" w:pos="0"/>
        </w:tabs>
        <w:suppressAutoHyphens/>
        <w:ind w:left="720" w:right="720"/>
        <w:jc w:val="center"/>
        <w:rPr>
          <w:rFonts w:ascii="Times New Roman" w:hAnsi="Times New Roman"/>
          <w:b/>
          <w:spacing w:val="-2"/>
          <w:sz w:val="24"/>
          <w:szCs w:val="24"/>
        </w:rPr>
      </w:pPr>
      <w:r w:rsidRPr="00277EAA">
        <w:rPr>
          <w:rFonts w:ascii="Times New Roman" w:hAnsi="Times New Roman"/>
          <w:b/>
          <w:spacing w:val="-2"/>
          <w:sz w:val="24"/>
          <w:szCs w:val="24"/>
        </w:rPr>
        <w:t xml:space="preserve">RESOLUTION OF THE </w:t>
      </w:r>
      <w:r w:rsidR="004B2A72" w:rsidRPr="00277EAA">
        <w:rPr>
          <w:rFonts w:ascii="Times New Roman" w:hAnsi="Times New Roman"/>
          <w:b/>
          <w:spacing w:val="-2"/>
          <w:sz w:val="24"/>
          <w:szCs w:val="24"/>
        </w:rPr>
        <w:t xml:space="preserve">NAPA COUNTY </w:t>
      </w:r>
      <w:r w:rsidRPr="00277EAA">
        <w:rPr>
          <w:rFonts w:ascii="Times New Roman" w:hAnsi="Times New Roman"/>
          <w:b/>
          <w:spacing w:val="-2"/>
          <w:sz w:val="24"/>
          <w:szCs w:val="24"/>
        </w:rPr>
        <w:t>BOARD OF SUPERVISORS</w:t>
      </w:r>
      <w:r w:rsidR="004B2A72" w:rsidRPr="00277EAA">
        <w:rPr>
          <w:rFonts w:ascii="Times New Roman" w:hAnsi="Times New Roman"/>
          <w:b/>
          <w:spacing w:val="-2"/>
          <w:sz w:val="24"/>
          <w:szCs w:val="24"/>
        </w:rPr>
        <w:t>,</w:t>
      </w:r>
      <w:r w:rsidR="008A220C">
        <w:rPr>
          <w:rFonts w:ascii="Times New Roman" w:hAnsi="Times New Roman"/>
          <w:b/>
          <w:spacing w:val="-2"/>
          <w:sz w:val="24"/>
          <w:szCs w:val="24"/>
        </w:rPr>
        <w:t xml:space="preserve"> STATE OF </w:t>
      </w:r>
      <w:r w:rsidRPr="00277EAA">
        <w:rPr>
          <w:rFonts w:ascii="Times New Roman" w:hAnsi="Times New Roman"/>
          <w:b/>
          <w:spacing w:val="-2"/>
          <w:sz w:val="24"/>
          <w:szCs w:val="24"/>
        </w:rPr>
        <w:t xml:space="preserve">CALIFORNIA, </w:t>
      </w:r>
      <w:r w:rsidR="00E97B1C">
        <w:rPr>
          <w:rFonts w:ascii="Times New Roman" w:hAnsi="Times New Roman"/>
          <w:b/>
          <w:spacing w:val="-2"/>
          <w:sz w:val="24"/>
        </w:rPr>
        <w:t xml:space="preserve">AMENDING THE NAPA COUNTY GENERAL ASSISTANCE STANDARDS AND GUIDELINES TO REFLECT CURRENT LAW AND PRACTICE, EFFECTIVE </w:t>
      </w:r>
      <w:r w:rsidR="00F250AD">
        <w:rPr>
          <w:rFonts w:ascii="Times New Roman" w:hAnsi="Times New Roman"/>
          <w:b/>
          <w:spacing w:val="-2"/>
          <w:sz w:val="24"/>
        </w:rPr>
        <w:t>MAY</w:t>
      </w:r>
      <w:r w:rsidR="00E97B1C">
        <w:rPr>
          <w:rFonts w:ascii="Times New Roman" w:hAnsi="Times New Roman"/>
          <w:b/>
          <w:spacing w:val="-2"/>
          <w:sz w:val="24"/>
        </w:rPr>
        <w:t xml:space="preserve"> 1, 2020</w:t>
      </w:r>
    </w:p>
    <w:p w14:paraId="2CDA0BC5" w14:textId="49864D49" w:rsidR="000C53BD" w:rsidRPr="00277EAA" w:rsidRDefault="000C53BD">
      <w:pPr>
        <w:tabs>
          <w:tab w:val="left" w:pos="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p>
    <w:p w14:paraId="2CDA0BC6" w14:textId="43D783E8" w:rsidR="000C53BD" w:rsidRDefault="000C53BD">
      <w:pPr>
        <w:tabs>
          <w:tab w:val="left" w:pos="0"/>
        </w:tabs>
        <w:suppressAutoHyphens/>
        <w:rPr>
          <w:rFonts w:ascii="Times New Roman" w:hAnsi="Times New Roman"/>
          <w:sz w:val="24"/>
        </w:rPr>
      </w:pPr>
      <w:r w:rsidRPr="00277EAA">
        <w:rPr>
          <w:rFonts w:ascii="Times New Roman" w:hAnsi="Times New Roman"/>
          <w:spacing w:val="-2"/>
          <w:sz w:val="24"/>
          <w:szCs w:val="24"/>
        </w:rPr>
        <w:tab/>
      </w:r>
      <w:r w:rsidRPr="00277EAA">
        <w:rPr>
          <w:rFonts w:ascii="Times New Roman" w:hAnsi="Times New Roman"/>
          <w:b/>
          <w:spacing w:val="-2"/>
          <w:sz w:val="24"/>
          <w:szCs w:val="24"/>
        </w:rPr>
        <w:t>WHEREAS,</w:t>
      </w:r>
      <w:r w:rsidR="00687349">
        <w:rPr>
          <w:rFonts w:ascii="Times New Roman" w:hAnsi="Times New Roman"/>
          <w:spacing w:val="-2"/>
          <w:sz w:val="24"/>
          <w:szCs w:val="24"/>
        </w:rPr>
        <w:t xml:space="preserve"> </w:t>
      </w:r>
      <w:r w:rsidR="00687349">
        <w:rPr>
          <w:rFonts w:ascii="Times New Roman" w:hAnsi="Times New Roman"/>
          <w:sz w:val="24"/>
        </w:rPr>
        <w:t>pursuant to California Welfare and Institutions Code Section 17001, administration of General Assistance for Napa County is vested with the Board of Supervisors; and</w:t>
      </w:r>
    </w:p>
    <w:p w14:paraId="3DEC26BC" w14:textId="77777777" w:rsidR="008E141D" w:rsidRPr="00277EAA" w:rsidRDefault="008E141D">
      <w:pPr>
        <w:tabs>
          <w:tab w:val="left" w:pos="0"/>
        </w:tabs>
        <w:suppressAutoHyphens/>
        <w:rPr>
          <w:rFonts w:ascii="Times New Roman" w:hAnsi="Times New Roman"/>
          <w:spacing w:val="-2"/>
          <w:sz w:val="24"/>
          <w:szCs w:val="24"/>
        </w:rPr>
      </w:pPr>
    </w:p>
    <w:p w14:paraId="2CDA0BC7" w14:textId="2796D0C4" w:rsidR="000C53BD" w:rsidRDefault="000C53BD">
      <w:pPr>
        <w:tabs>
          <w:tab w:val="left" w:pos="0"/>
        </w:tabs>
        <w:suppressAutoHyphens/>
        <w:rPr>
          <w:rFonts w:ascii="Times New Roman" w:hAnsi="Times New Roman"/>
          <w:spacing w:val="-2"/>
          <w:sz w:val="24"/>
        </w:rPr>
      </w:pPr>
      <w:r w:rsidRPr="00277EAA">
        <w:rPr>
          <w:rFonts w:ascii="Times New Roman" w:hAnsi="Times New Roman"/>
          <w:spacing w:val="-2"/>
          <w:sz w:val="24"/>
          <w:szCs w:val="24"/>
        </w:rPr>
        <w:tab/>
      </w:r>
      <w:r w:rsidRPr="00277EAA">
        <w:rPr>
          <w:rFonts w:ascii="Times New Roman" w:hAnsi="Times New Roman"/>
          <w:b/>
          <w:spacing w:val="-2"/>
          <w:sz w:val="24"/>
          <w:szCs w:val="24"/>
        </w:rPr>
        <w:t>WHEREAS,</w:t>
      </w:r>
      <w:r w:rsidR="00687349">
        <w:rPr>
          <w:rFonts w:ascii="Times New Roman" w:hAnsi="Times New Roman"/>
          <w:spacing w:val="-2"/>
          <w:sz w:val="24"/>
          <w:szCs w:val="24"/>
        </w:rPr>
        <w:t xml:space="preserve"> </w:t>
      </w:r>
      <w:r w:rsidR="00687349" w:rsidRPr="00516CB1">
        <w:rPr>
          <w:rFonts w:ascii="Times New Roman" w:hAnsi="Times New Roman"/>
          <w:spacing w:val="-2"/>
          <w:sz w:val="24"/>
        </w:rPr>
        <w:t>in 1979, the</w:t>
      </w:r>
      <w:r w:rsidR="00687349">
        <w:rPr>
          <w:rFonts w:ascii="Times New Roman" w:hAnsi="Times New Roman"/>
          <w:b/>
          <w:spacing w:val="-2"/>
          <w:sz w:val="24"/>
        </w:rPr>
        <w:t xml:space="preserve"> </w:t>
      </w:r>
      <w:r w:rsidR="00687349">
        <w:rPr>
          <w:rFonts w:ascii="Times New Roman" w:hAnsi="Times New Roman"/>
          <w:spacing w:val="-2"/>
          <w:sz w:val="24"/>
        </w:rPr>
        <w:t xml:space="preserve">Napa County </w:t>
      </w:r>
      <w:r w:rsidR="00687349" w:rsidRPr="00516CB1">
        <w:rPr>
          <w:rFonts w:ascii="Times New Roman" w:hAnsi="Times New Roman"/>
          <w:spacing w:val="-2"/>
          <w:sz w:val="24"/>
        </w:rPr>
        <w:t xml:space="preserve">Board of Supervisors </w:t>
      </w:r>
      <w:r w:rsidR="00687349">
        <w:rPr>
          <w:rFonts w:ascii="Times New Roman" w:hAnsi="Times New Roman"/>
          <w:spacing w:val="-2"/>
          <w:sz w:val="24"/>
        </w:rPr>
        <w:t>passed a Resolution creating</w:t>
      </w:r>
      <w:r w:rsidR="00687349" w:rsidRPr="00516CB1">
        <w:rPr>
          <w:rFonts w:ascii="Times New Roman" w:hAnsi="Times New Roman"/>
          <w:spacing w:val="-2"/>
          <w:sz w:val="24"/>
        </w:rPr>
        <w:t xml:space="preserve"> a General Assistance Program</w:t>
      </w:r>
      <w:r w:rsidR="00687349">
        <w:rPr>
          <w:rFonts w:ascii="Times New Roman" w:hAnsi="Times New Roman"/>
          <w:spacing w:val="-2"/>
          <w:sz w:val="24"/>
        </w:rPr>
        <w:t>,</w:t>
      </w:r>
      <w:r w:rsidR="00687349" w:rsidRPr="00516CB1">
        <w:rPr>
          <w:rFonts w:ascii="Times New Roman" w:hAnsi="Times New Roman"/>
          <w:spacing w:val="-2"/>
          <w:sz w:val="24"/>
        </w:rPr>
        <w:t xml:space="preserve"> which established standards and provided guidelines to employees and agents of the County administering </w:t>
      </w:r>
      <w:r w:rsidR="00687349">
        <w:rPr>
          <w:rFonts w:ascii="Times New Roman" w:hAnsi="Times New Roman"/>
          <w:spacing w:val="-2"/>
          <w:sz w:val="24"/>
        </w:rPr>
        <w:t xml:space="preserve">the </w:t>
      </w:r>
      <w:r w:rsidR="00687349" w:rsidRPr="00516CB1">
        <w:rPr>
          <w:rFonts w:ascii="Times New Roman" w:hAnsi="Times New Roman"/>
          <w:spacing w:val="-2"/>
          <w:sz w:val="24"/>
        </w:rPr>
        <w:t>program</w:t>
      </w:r>
      <w:r w:rsidR="00687349">
        <w:rPr>
          <w:rFonts w:ascii="Times New Roman" w:hAnsi="Times New Roman"/>
          <w:spacing w:val="-2"/>
          <w:sz w:val="24"/>
        </w:rPr>
        <w:t>;</w:t>
      </w:r>
      <w:r w:rsidR="00687349" w:rsidRPr="00516CB1">
        <w:rPr>
          <w:rFonts w:ascii="Times New Roman" w:hAnsi="Times New Roman"/>
          <w:spacing w:val="-2"/>
          <w:sz w:val="24"/>
        </w:rPr>
        <w:t xml:space="preserve"> </w:t>
      </w:r>
      <w:r w:rsidR="00687349">
        <w:rPr>
          <w:rFonts w:ascii="Times New Roman" w:hAnsi="Times New Roman"/>
          <w:spacing w:val="-2"/>
          <w:sz w:val="24"/>
        </w:rPr>
        <w:t>and</w:t>
      </w:r>
    </w:p>
    <w:p w14:paraId="5FD3BA34" w14:textId="77777777" w:rsidR="008E141D" w:rsidRDefault="008E141D">
      <w:pPr>
        <w:tabs>
          <w:tab w:val="left" w:pos="0"/>
        </w:tabs>
        <w:suppressAutoHyphens/>
        <w:rPr>
          <w:rFonts w:ascii="Times New Roman" w:hAnsi="Times New Roman"/>
          <w:spacing w:val="-2"/>
          <w:sz w:val="24"/>
        </w:rPr>
      </w:pPr>
    </w:p>
    <w:p w14:paraId="0ED4AEF5" w14:textId="3C126710" w:rsidR="00687349" w:rsidRDefault="00687349" w:rsidP="00687349">
      <w:pPr>
        <w:tabs>
          <w:tab w:val="left" w:pos="0"/>
        </w:tabs>
        <w:suppressAutoHyphens/>
        <w:rPr>
          <w:rFonts w:ascii="Times New Roman" w:hAnsi="Times New Roman"/>
          <w:spacing w:val="-2"/>
          <w:sz w:val="24"/>
        </w:rPr>
      </w:pPr>
      <w:r>
        <w:rPr>
          <w:rFonts w:ascii="Times New Roman" w:hAnsi="Times New Roman"/>
          <w:b/>
          <w:spacing w:val="-2"/>
          <w:sz w:val="24"/>
        </w:rPr>
        <w:tab/>
      </w:r>
      <w:r w:rsidRPr="00516CB1">
        <w:rPr>
          <w:rFonts w:ascii="Times New Roman" w:hAnsi="Times New Roman"/>
          <w:b/>
          <w:spacing w:val="-2"/>
          <w:sz w:val="24"/>
        </w:rPr>
        <w:t>WHEREAS</w:t>
      </w:r>
      <w:r>
        <w:rPr>
          <w:rFonts w:ascii="Times New Roman" w:hAnsi="Times New Roman"/>
          <w:spacing w:val="-2"/>
          <w:sz w:val="24"/>
        </w:rPr>
        <w:t>, in 1984 and in 1987, the Napa County General Assistance Standards and Guidelines w</w:t>
      </w:r>
      <w:r w:rsidR="007E3881">
        <w:rPr>
          <w:rFonts w:ascii="Times New Roman" w:hAnsi="Times New Roman"/>
          <w:spacing w:val="-2"/>
          <w:sz w:val="24"/>
        </w:rPr>
        <w:t>ere</w:t>
      </w:r>
      <w:r>
        <w:rPr>
          <w:rFonts w:ascii="Times New Roman" w:hAnsi="Times New Roman"/>
          <w:spacing w:val="-2"/>
          <w:sz w:val="24"/>
        </w:rPr>
        <w:t xml:space="preserve"> amended; and </w:t>
      </w:r>
    </w:p>
    <w:p w14:paraId="5A499F28" w14:textId="77777777" w:rsidR="008E141D" w:rsidRDefault="008E141D" w:rsidP="00687349">
      <w:pPr>
        <w:tabs>
          <w:tab w:val="left" w:pos="0"/>
        </w:tabs>
        <w:suppressAutoHyphens/>
        <w:rPr>
          <w:rFonts w:ascii="Times New Roman" w:hAnsi="Times New Roman"/>
          <w:spacing w:val="-2"/>
          <w:sz w:val="24"/>
        </w:rPr>
      </w:pPr>
    </w:p>
    <w:p w14:paraId="4DD9B980" w14:textId="3BB63FFD" w:rsidR="00687349" w:rsidRDefault="00687349" w:rsidP="00687349">
      <w:pPr>
        <w:tabs>
          <w:tab w:val="left" w:pos="0"/>
        </w:tabs>
        <w:suppressAutoHyphens/>
        <w:rPr>
          <w:rFonts w:ascii="Times New Roman" w:hAnsi="Times New Roman"/>
          <w:spacing w:val="-2"/>
          <w:sz w:val="24"/>
        </w:rPr>
      </w:pPr>
      <w:r>
        <w:rPr>
          <w:rFonts w:ascii="Times New Roman" w:hAnsi="Times New Roman"/>
          <w:spacing w:val="-2"/>
          <w:sz w:val="24"/>
        </w:rPr>
        <w:tab/>
      </w:r>
      <w:r w:rsidRPr="00516CB1">
        <w:rPr>
          <w:rFonts w:ascii="Times New Roman" w:hAnsi="Times New Roman"/>
          <w:b/>
          <w:spacing w:val="-2"/>
          <w:sz w:val="24"/>
        </w:rPr>
        <w:t>WHEREAS</w:t>
      </w:r>
      <w:r>
        <w:rPr>
          <w:rFonts w:ascii="Times New Roman" w:hAnsi="Times New Roman"/>
          <w:spacing w:val="-2"/>
          <w:sz w:val="24"/>
        </w:rPr>
        <w:t>, the Napa C</w:t>
      </w:r>
      <w:r w:rsidR="00474FE1">
        <w:rPr>
          <w:rFonts w:ascii="Times New Roman" w:hAnsi="Times New Roman"/>
          <w:spacing w:val="-2"/>
          <w:sz w:val="24"/>
        </w:rPr>
        <w:t>ounty Health and Human Services</w:t>
      </w:r>
      <w:r>
        <w:rPr>
          <w:rFonts w:ascii="Times New Roman" w:hAnsi="Times New Roman"/>
          <w:spacing w:val="-2"/>
          <w:sz w:val="24"/>
        </w:rPr>
        <w:t xml:space="preserve"> Agency, Self Sufficiency</w:t>
      </w:r>
      <w:r w:rsidR="0064105C">
        <w:rPr>
          <w:rFonts w:ascii="Times New Roman" w:hAnsi="Times New Roman"/>
          <w:spacing w:val="-2"/>
          <w:sz w:val="24"/>
        </w:rPr>
        <w:t xml:space="preserve"> Services</w:t>
      </w:r>
      <w:r>
        <w:rPr>
          <w:rFonts w:ascii="Times New Roman" w:hAnsi="Times New Roman"/>
          <w:spacing w:val="-2"/>
          <w:sz w:val="24"/>
        </w:rPr>
        <w:t xml:space="preserve"> Division, wh</w:t>
      </w:r>
      <w:r w:rsidR="007E3881">
        <w:rPr>
          <w:rFonts w:ascii="Times New Roman" w:hAnsi="Times New Roman"/>
          <w:spacing w:val="-2"/>
          <w:sz w:val="24"/>
        </w:rPr>
        <w:t>ich</w:t>
      </w:r>
      <w:r>
        <w:rPr>
          <w:rFonts w:ascii="Times New Roman" w:hAnsi="Times New Roman"/>
          <w:spacing w:val="-2"/>
          <w:sz w:val="24"/>
        </w:rPr>
        <w:t xml:space="preserve"> administers the General Assistance Program, wishes to amend the Standards and Guidelines again to make them consistent with current law and current practice; and</w:t>
      </w:r>
    </w:p>
    <w:p w14:paraId="20984A9F" w14:textId="77777777" w:rsidR="008E141D" w:rsidRDefault="008E141D" w:rsidP="00687349">
      <w:pPr>
        <w:tabs>
          <w:tab w:val="left" w:pos="0"/>
        </w:tabs>
        <w:suppressAutoHyphens/>
        <w:rPr>
          <w:rFonts w:ascii="Times New Roman" w:hAnsi="Times New Roman"/>
          <w:spacing w:val="-2"/>
          <w:sz w:val="24"/>
        </w:rPr>
      </w:pPr>
    </w:p>
    <w:p w14:paraId="1D2610C0" w14:textId="0D7368B7" w:rsidR="00687349" w:rsidRDefault="00687349" w:rsidP="00687349">
      <w:pPr>
        <w:tabs>
          <w:tab w:val="left" w:pos="0"/>
        </w:tabs>
        <w:suppressAutoHyphens/>
        <w:rPr>
          <w:rFonts w:ascii="Times New Roman" w:hAnsi="Times New Roman"/>
          <w:spacing w:val="-2"/>
          <w:sz w:val="24"/>
        </w:rPr>
      </w:pPr>
      <w:r>
        <w:rPr>
          <w:rFonts w:ascii="Times New Roman" w:hAnsi="Times New Roman"/>
          <w:spacing w:val="-2"/>
          <w:sz w:val="24"/>
        </w:rPr>
        <w:tab/>
      </w:r>
      <w:r w:rsidRPr="00516CB1">
        <w:rPr>
          <w:rFonts w:ascii="Times New Roman" w:hAnsi="Times New Roman"/>
          <w:b/>
          <w:spacing w:val="-2"/>
          <w:sz w:val="24"/>
        </w:rPr>
        <w:t>WHEREAS</w:t>
      </w:r>
      <w:r>
        <w:rPr>
          <w:rFonts w:ascii="Times New Roman" w:hAnsi="Times New Roman"/>
          <w:spacing w:val="-2"/>
          <w:sz w:val="24"/>
        </w:rPr>
        <w:t>, attached as Exhibit “A” is a redline showing the recommended updates to the current General Assistance Standards and Guidelines; and</w:t>
      </w:r>
    </w:p>
    <w:p w14:paraId="1F84FBBD" w14:textId="77777777" w:rsidR="008E141D" w:rsidRDefault="008E141D" w:rsidP="00687349">
      <w:pPr>
        <w:tabs>
          <w:tab w:val="left" w:pos="0"/>
        </w:tabs>
        <w:suppressAutoHyphens/>
        <w:rPr>
          <w:rFonts w:ascii="Times New Roman" w:hAnsi="Times New Roman"/>
          <w:spacing w:val="-2"/>
          <w:sz w:val="24"/>
        </w:rPr>
      </w:pPr>
    </w:p>
    <w:p w14:paraId="1238B4EC" w14:textId="0ED0E29A" w:rsidR="00687349" w:rsidRDefault="00687349" w:rsidP="00687349">
      <w:pPr>
        <w:tabs>
          <w:tab w:val="left" w:pos="0"/>
        </w:tabs>
        <w:suppressAutoHyphens/>
        <w:rPr>
          <w:rFonts w:ascii="Times New Roman" w:hAnsi="Times New Roman"/>
          <w:spacing w:val="-2"/>
          <w:sz w:val="24"/>
        </w:rPr>
      </w:pPr>
      <w:r>
        <w:rPr>
          <w:rFonts w:ascii="Times New Roman" w:hAnsi="Times New Roman"/>
          <w:spacing w:val="-2"/>
          <w:sz w:val="24"/>
        </w:rPr>
        <w:tab/>
      </w:r>
      <w:r w:rsidRPr="00516CB1">
        <w:rPr>
          <w:rFonts w:ascii="Times New Roman" w:hAnsi="Times New Roman"/>
          <w:b/>
          <w:spacing w:val="-2"/>
          <w:sz w:val="24"/>
        </w:rPr>
        <w:t>WHEREAS</w:t>
      </w:r>
      <w:r>
        <w:rPr>
          <w:rFonts w:ascii="Times New Roman" w:hAnsi="Times New Roman"/>
          <w:spacing w:val="-2"/>
          <w:sz w:val="24"/>
        </w:rPr>
        <w:t>, attached as Exhibit “B” is a clean copy of the General Assistance Standards and Guidelines; and</w:t>
      </w:r>
    </w:p>
    <w:p w14:paraId="45D6C05F" w14:textId="77777777" w:rsidR="008E141D" w:rsidRDefault="008E141D" w:rsidP="00687349">
      <w:pPr>
        <w:tabs>
          <w:tab w:val="left" w:pos="0"/>
        </w:tabs>
        <w:suppressAutoHyphens/>
        <w:rPr>
          <w:rFonts w:ascii="Times New Roman" w:hAnsi="Times New Roman"/>
          <w:spacing w:val="-2"/>
          <w:sz w:val="24"/>
        </w:rPr>
      </w:pPr>
    </w:p>
    <w:p w14:paraId="142A196C" w14:textId="5A9EE0EA" w:rsidR="00687349" w:rsidRDefault="00687349" w:rsidP="00687349">
      <w:pPr>
        <w:tabs>
          <w:tab w:val="left" w:pos="0"/>
        </w:tabs>
        <w:suppressAutoHyphens/>
        <w:rPr>
          <w:rFonts w:ascii="Times New Roman" w:hAnsi="Times New Roman"/>
          <w:spacing w:val="-2"/>
          <w:sz w:val="24"/>
        </w:rPr>
      </w:pPr>
      <w:r>
        <w:rPr>
          <w:rFonts w:ascii="Times New Roman" w:hAnsi="Times New Roman"/>
          <w:spacing w:val="-2"/>
          <w:sz w:val="24"/>
        </w:rPr>
        <w:tab/>
      </w:r>
      <w:r w:rsidRPr="00CA42D0">
        <w:rPr>
          <w:rFonts w:ascii="Times New Roman" w:hAnsi="Times New Roman"/>
          <w:b/>
          <w:spacing w:val="-2"/>
          <w:sz w:val="24"/>
        </w:rPr>
        <w:t>WHEREAS</w:t>
      </w:r>
      <w:r>
        <w:rPr>
          <w:rFonts w:ascii="Times New Roman" w:hAnsi="Times New Roman"/>
          <w:spacing w:val="-2"/>
          <w:sz w:val="24"/>
        </w:rPr>
        <w:t>, staff recommends making the changes to the General Assistance Standards and Guidelines, effective May 1, 2020, to allow time for staff to notify General Assistance clients of changes to current procedures and practices.</w:t>
      </w:r>
    </w:p>
    <w:p w14:paraId="1C275A22" w14:textId="77777777" w:rsidR="008E141D" w:rsidRDefault="008E141D" w:rsidP="00687349">
      <w:pPr>
        <w:tabs>
          <w:tab w:val="left" w:pos="0"/>
        </w:tabs>
        <w:suppressAutoHyphens/>
        <w:rPr>
          <w:rFonts w:ascii="Times New Roman" w:hAnsi="Times New Roman"/>
          <w:spacing w:val="-2"/>
          <w:sz w:val="24"/>
        </w:rPr>
      </w:pPr>
    </w:p>
    <w:p w14:paraId="1D533316" w14:textId="19574EA2" w:rsidR="00F250AD" w:rsidRPr="00F250AD" w:rsidRDefault="000C53BD" w:rsidP="005168A9">
      <w:pPr>
        <w:tabs>
          <w:tab w:val="left" w:pos="0"/>
        </w:tabs>
        <w:suppressAutoHyphens/>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b/>
          <w:spacing w:val="-2"/>
          <w:sz w:val="24"/>
          <w:szCs w:val="24"/>
        </w:rPr>
        <w:t>NOW, THEREFORE, BE IT RESOLVED</w:t>
      </w:r>
      <w:r w:rsidRPr="00277EAA">
        <w:rPr>
          <w:rFonts w:ascii="Times New Roman" w:hAnsi="Times New Roman"/>
          <w:spacing w:val="-2"/>
          <w:sz w:val="24"/>
          <w:szCs w:val="24"/>
        </w:rPr>
        <w:t xml:space="preserve"> </w:t>
      </w:r>
      <w:r w:rsidR="004B2A72" w:rsidRPr="00277EAA">
        <w:rPr>
          <w:rFonts w:ascii="Times New Roman" w:hAnsi="Times New Roman"/>
          <w:spacing w:val="-2"/>
          <w:sz w:val="24"/>
          <w:szCs w:val="24"/>
        </w:rPr>
        <w:t xml:space="preserve">by the Napa County </w:t>
      </w:r>
      <w:r w:rsidR="00F250AD">
        <w:rPr>
          <w:rFonts w:ascii="Times New Roman" w:hAnsi="Times New Roman"/>
          <w:spacing w:val="-2"/>
          <w:sz w:val="24"/>
          <w:szCs w:val="24"/>
        </w:rPr>
        <w:t xml:space="preserve">Board of Supervisors </w:t>
      </w:r>
      <w:r w:rsidR="007E3881">
        <w:rPr>
          <w:rFonts w:ascii="Times New Roman" w:hAnsi="Times New Roman"/>
          <w:spacing w:val="-2"/>
          <w:sz w:val="24"/>
          <w:szCs w:val="24"/>
        </w:rPr>
        <w:t xml:space="preserve">that the </w:t>
      </w:r>
      <w:r w:rsidR="00F250AD" w:rsidRPr="00F250AD">
        <w:rPr>
          <w:rFonts w:ascii="Times New Roman" w:hAnsi="Times New Roman"/>
          <w:spacing w:val="-2"/>
          <w:sz w:val="24"/>
          <w:szCs w:val="24"/>
        </w:rPr>
        <w:t xml:space="preserve">General Assistance Standards and Guidelines be amended as reflected in Exhibit </w:t>
      </w:r>
      <w:r w:rsidR="005168A9">
        <w:rPr>
          <w:rFonts w:ascii="Times New Roman" w:hAnsi="Times New Roman"/>
          <w:spacing w:val="-2"/>
          <w:sz w:val="24"/>
          <w:szCs w:val="24"/>
        </w:rPr>
        <w:t>“B”</w:t>
      </w:r>
      <w:r w:rsidR="00832588">
        <w:rPr>
          <w:rFonts w:ascii="Times New Roman" w:hAnsi="Times New Roman"/>
          <w:spacing w:val="-2"/>
          <w:sz w:val="24"/>
          <w:szCs w:val="24"/>
        </w:rPr>
        <w:t xml:space="preserve"> </w:t>
      </w:r>
      <w:r w:rsidR="005168A9">
        <w:rPr>
          <w:rFonts w:ascii="Times New Roman" w:hAnsi="Times New Roman"/>
          <w:spacing w:val="-2"/>
          <w:sz w:val="24"/>
          <w:szCs w:val="24"/>
        </w:rPr>
        <w:t>effective May 1, 2020.</w:t>
      </w:r>
    </w:p>
    <w:p w14:paraId="1BDBA6D7" w14:textId="77777777" w:rsidR="00F250AD" w:rsidRPr="00F250AD" w:rsidRDefault="00F250AD" w:rsidP="00F250AD">
      <w:pPr>
        <w:tabs>
          <w:tab w:val="left" w:pos="0"/>
        </w:tabs>
        <w:suppressAutoHyphens/>
        <w:rPr>
          <w:rFonts w:ascii="Times New Roman" w:hAnsi="Times New Roman"/>
          <w:spacing w:val="-2"/>
          <w:sz w:val="24"/>
          <w:szCs w:val="24"/>
        </w:rPr>
      </w:pPr>
    </w:p>
    <w:p w14:paraId="2CDA0BCF" w14:textId="3275D308" w:rsidR="000C53BD" w:rsidRPr="00277EAA" w:rsidRDefault="00F250AD" w:rsidP="00F250AD">
      <w:pPr>
        <w:tabs>
          <w:tab w:val="left" w:pos="0"/>
        </w:tabs>
        <w:suppressAutoHyphens/>
        <w:rPr>
          <w:rFonts w:ascii="Times New Roman" w:hAnsi="Times New Roman"/>
          <w:spacing w:val="-2"/>
          <w:sz w:val="24"/>
          <w:szCs w:val="24"/>
        </w:rPr>
      </w:pPr>
      <w:r w:rsidRPr="00F250AD">
        <w:rPr>
          <w:rFonts w:ascii="Times New Roman" w:hAnsi="Times New Roman"/>
          <w:spacing w:val="-2"/>
          <w:sz w:val="24"/>
          <w:szCs w:val="24"/>
        </w:rPr>
        <w:tab/>
      </w:r>
      <w:r w:rsidR="000C53BD" w:rsidRPr="00277EAA">
        <w:rPr>
          <w:rFonts w:ascii="Times New Roman" w:hAnsi="Times New Roman"/>
          <w:b/>
          <w:spacing w:val="-2"/>
          <w:sz w:val="24"/>
          <w:szCs w:val="24"/>
        </w:rPr>
        <w:t>THE FOREGOING RESOLUTION WAS DULY AND REGULARLY ADOPTED</w:t>
      </w:r>
      <w:r w:rsidR="000C53BD" w:rsidRPr="00277EAA">
        <w:rPr>
          <w:rFonts w:ascii="Times New Roman" w:hAnsi="Times New Roman"/>
          <w:spacing w:val="-2"/>
          <w:sz w:val="24"/>
          <w:szCs w:val="24"/>
        </w:rPr>
        <w:t xml:space="preserve"> </w:t>
      </w:r>
      <w:r w:rsidR="00651F60" w:rsidRPr="00277EAA">
        <w:rPr>
          <w:rFonts w:ascii="Times New Roman" w:hAnsi="Times New Roman"/>
          <w:spacing w:val="-2"/>
          <w:sz w:val="24"/>
          <w:szCs w:val="24"/>
        </w:rPr>
        <w:t>by the Napa County Board of Supervisors, State of California</w:t>
      </w:r>
      <w:r w:rsidR="000C53BD" w:rsidRPr="00277EAA">
        <w:rPr>
          <w:rFonts w:ascii="Times New Roman" w:hAnsi="Times New Roman"/>
          <w:spacing w:val="-2"/>
          <w:sz w:val="24"/>
          <w:szCs w:val="24"/>
        </w:rPr>
        <w:t xml:space="preserve">, at </w:t>
      </w:r>
      <w:r w:rsidR="008E141D">
        <w:rPr>
          <w:rFonts w:ascii="Times New Roman" w:hAnsi="Times New Roman"/>
          <w:spacing w:val="-2"/>
          <w:sz w:val="24"/>
          <w:szCs w:val="24"/>
        </w:rPr>
        <w:t>a regular</w:t>
      </w:r>
      <w:r w:rsidR="000C53BD" w:rsidRPr="00277EAA">
        <w:rPr>
          <w:rFonts w:ascii="Times New Roman" w:hAnsi="Times New Roman"/>
          <w:spacing w:val="-2"/>
          <w:sz w:val="24"/>
          <w:szCs w:val="24"/>
        </w:rPr>
        <w:t xml:space="preserve"> meeting of </w:t>
      </w:r>
      <w:r w:rsidR="00651F60" w:rsidRPr="00277EAA">
        <w:rPr>
          <w:rFonts w:ascii="Times New Roman" w:hAnsi="Times New Roman"/>
          <w:spacing w:val="-2"/>
          <w:sz w:val="24"/>
          <w:szCs w:val="24"/>
        </w:rPr>
        <w:t xml:space="preserve">the </w:t>
      </w:r>
      <w:r w:rsidR="00FE0E63">
        <w:rPr>
          <w:rFonts w:ascii="Times New Roman" w:hAnsi="Times New Roman"/>
          <w:spacing w:val="-2"/>
          <w:sz w:val="24"/>
          <w:szCs w:val="24"/>
        </w:rPr>
        <w:t>Board held on the 11</w:t>
      </w:r>
      <w:r w:rsidR="00FE0E63" w:rsidRPr="00FE0E63">
        <w:rPr>
          <w:rFonts w:ascii="Times New Roman" w:hAnsi="Times New Roman"/>
          <w:spacing w:val="-2"/>
          <w:sz w:val="24"/>
          <w:szCs w:val="24"/>
          <w:vertAlign w:val="superscript"/>
        </w:rPr>
        <w:t>th</w:t>
      </w:r>
      <w:r w:rsidR="000C53BD" w:rsidRPr="00277EAA">
        <w:rPr>
          <w:rFonts w:ascii="Times New Roman" w:hAnsi="Times New Roman"/>
          <w:spacing w:val="-2"/>
          <w:sz w:val="24"/>
          <w:szCs w:val="24"/>
        </w:rPr>
        <w:t xml:space="preserve"> day </w:t>
      </w:r>
      <w:r w:rsidR="008A220C">
        <w:rPr>
          <w:rFonts w:ascii="Times New Roman" w:hAnsi="Times New Roman"/>
          <w:spacing w:val="-2"/>
          <w:sz w:val="24"/>
          <w:szCs w:val="24"/>
        </w:rPr>
        <w:t xml:space="preserve">of </w:t>
      </w:r>
      <w:r w:rsidR="007233C2">
        <w:rPr>
          <w:rFonts w:ascii="Times New Roman" w:hAnsi="Times New Roman"/>
          <w:spacing w:val="-2"/>
          <w:sz w:val="24"/>
          <w:szCs w:val="24"/>
        </w:rPr>
        <w:t>February</w:t>
      </w:r>
      <w:r w:rsidR="008A220C">
        <w:rPr>
          <w:rFonts w:ascii="Times New Roman" w:hAnsi="Times New Roman"/>
          <w:spacing w:val="-2"/>
          <w:sz w:val="24"/>
          <w:szCs w:val="24"/>
        </w:rPr>
        <w:t>, 2020</w:t>
      </w:r>
      <w:r w:rsidR="000C53BD" w:rsidRPr="00277EAA">
        <w:rPr>
          <w:rFonts w:ascii="Times New Roman" w:hAnsi="Times New Roman"/>
          <w:spacing w:val="-2"/>
          <w:sz w:val="24"/>
          <w:szCs w:val="24"/>
        </w:rPr>
        <w:t>, by the following vote:</w:t>
      </w:r>
    </w:p>
    <w:p w14:paraId="2CDA0BD0" w14:textId="77777777" w:rsidR="000C53BD" w:rsidRPr="00277EAA" w:rsidRDefault="000C53BD">
      <w:pPr>
        <w:tabs>
          <w:tab w:val="left" w:pos="0"/>
        </w:tabs>
        <w:suppressAutoHyphens/>
        <w:rPr>
          <w:rFonts w:ascii="Times New Roman" w:hAnsi="Times New Roman"/>
          <w:spacing w:val="-2"/>
          <w:sz w:val="24"/>
          <w:szCs w:val="24"/>
        </w:rPr>
      </w:pPr>
    </w:p>
    <w:p w14:paraId="18C150E1" w14:textId="7AAAD2E3" w:rsidR="00FE0E63" w:rsidRDefault="00FE0E63" w:rsidP="00FE0E63">
      <w:pPr>
        <w:suppressAutoHyphens/>
        <w:ind w:left="2880" w:hanging="2100"/>
        <w:jc w:val="both"/>
        <w:rPr>
          <w:rFonts w:ascii="Times New Roman" w:hAnsi="Times New Roman"/>
          <w:spacing w:val="-2"/>
          <w:sz w:val="24"/>
        </w:rPr>
      </w:pPr>
      <w:r w:rsidRPr="008151A9">
        <w:rPr>
          <w:rFonts w:ascii="Times New Roman" w:hAnsi="Times New Roman"/>
          <w:spacing w:val="-2"/>
          <w:sz w:val="24"/>
        </w:rPr>
        <w:t>AYES:</w:t>
      </w:r>
      <w:r>
        <w:rPr>
          <w:rFonts w:ascii="Times New Roman" w:hAnsi="Times New Roman"/>
          <w:spacing w:val="-2"/>
          <w:sz w:val="24"/>
        </w:rPr>
        <w:t xml:space="preserve">            </w:t>
      </w:r>
      <w:r w:rsidRPr="008151A9">
        <w:rPr>
          <w:rFonts w:ascii="Times New Roman" w:hAnsi="Times New Roman"/>
          <w:spacing w:val="-2"/>
          <w:sz w:val="24"/>
        </w:rPr>
        <w:t xml:space="preserve">SUPERVISORS   </w:t>
      </w:r>
      <w:r w:rsidRPr="008151A9">
        <w:rPr>
          <w:rFonts w:ascii="Times New Roman" w:hAnsi="Times New Roman"/>
          <w:spacing w:val="-2"/>
          <w:sz w:val="24"/>
        </w:rPr>
        <w:tab/>
      </w:r>
      <w:r>
        <w:rPr>
          <w:rFonts w:ascii="Times New Roman" w:hAnsi="Times New Roman"/>
          <w:spacing w:val="-2"/>
          <w:sz w:val="24"/>
        </w:rPr>
        <w:t xml:space="preserve">GREGORY, WAGENKNECHT, </w:t>
      </w:r>
      <w:r w:rsidRPr="0063743A">
        <w:rPr>
          <w:rFonts w:ascii="Times New Roman" w:hAnsi="Times New Roman"/>
          <w:spacing w:val="-2"/>
          <w:sz w:val="24"/>
          <w:szCs w:val="24"/>
        </w:rPr>
        <w:t>PEDROZA</w:t>
      </w:r>
      <w:r w:rsidRPr="002D7EF9">
        <w:rPr>
          <w:rFonts w:ascii="Times New Roman" w:hAnsi="Times New Roman"/>
          <w:spacing w:val="-2"/>
        </w:rPr>
        <w:t>,</w:t>
      </w:r>
    </w:p>
    <w:p w14:paraId="4B4875BE" w14:textId="77777777" w:rsidR="00FE0E63" w:rsidRPr="008151A9" w:rsidRDefault="00FE0E63" w:rsidP="00FE0E63">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RAMOS and DILLON</w:t>
      </w:r>
    </w:p>
    <w:p w14:paraId="35D9E818" w14:textId="77777777" w:rsidR="00FE0E63" w:rsidRPr="008151A9" w:rsidRDefault="00FE0E63" w:rsidP="00FE0E63">
      <w:pPr>
        <w:suppressAutoHyphens/>
        <w:jc w:val="both"/>
        <w:rPr>
          <w:rFonts w:ascii="Times New Roman" w:hAnsi="Times New Roman"/>
          <w:spacing w:val="-2"/>
          <w:sz w:val="24"/>
        </w:rPr>
      </w:pPr>
    </w:p>
    <w:p w14:paraId="03A9B40B" w14:textId="77777777" w:rsidR="00FE0E63" w:rsidRDefault="00FE0E63" w:rsidP="00FE0E63">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NOES:</w:t>
      </w:r>
      <w:r w:rsidRPr="008151A9">
        <w:rPr>
          <w:rFonts w:ascii="Times New Roman" w:hAnsi="Times New Roman"/>
          <w:spacing w:val="-2"/>
          <w:sz w:val="24"/>
        </w:rPr>
        <w:tab/>
      </w:r>
      <w:r>
        <w:rPr>
          <w:rFonts w:ascii="Times New Roman" w:hAnsi="Times New Roman"/>
          <w:spacing w:val="-2"/>
          <w:sz w:val="24"/>
        </w:rPr>
        <w:tab/>
      </w:r>
      <w:r w:rsidRPr="008151A9">
        <w:rPr>
          <w:rFonts w:ascii="Times New Roman" w:hAnsi="Times New Roman"/>
          <w:spacing w:val="-2"/>
          <w:sz w:val="24"/>
        </w:rPr>
        <w:t xml:space="preserve">SUPERVISORS   </w:t>
      </w:r>
      <w:r w:rsidRPr="008151A9">
        <w:rPr>
          <w:rFonts w:ascii="Times New Roman" w:hAnsi="Times New Roman"/>
          <w:spacing w:val="-2"/>
          <w:sz w:val="24"/>
        </w:rPr>
        <w:tab/>
      </w:r>
      <w:r>
        <w:rPr>
          <w:rFonts w:ascii="Times New Roman" w:hAnsi="Times New Roman"/>
          <w:spacing w:val="-2"/>
          <w:sz w:val="24"/>
        </w:rPr>
        <w:t>NONE</w:t>
      </w:r>
    </w:p>
    <w:p w14:paraId="206CBCE0" w14:textId="77777777" w:rsidR="00FE0E63" w:rsidRDefault="00FE0E63" w:rsidP="00FE0E63">
      <w:pPr>
        <w:suppressAutoHyphens/>
        <w:jc w:val="both"/>
        <w:rPr>
          <w:rFonts w:ascii="Times New Roman" w:hAnsi="Times New Roman"/>
          <w:spacing w:val="-2"/>
          <w:sz w:val="24"/>
        </w:rPr>
      </w:pPr>
    </w:p>
    <w:p w14:paraId="06969DAB" w14:textId="77777777" w:rsidR="00FE0E63" w:rsidRPr="008151A9" w:rsidRDefault="00FE0E63" w:rsidP="00FE0E63">
      <w:pPr>
        <w:suppressAutoHyphens/>
        <w:jc w:val="both"/>
        <w:rPr>
          <w:rFonts w:ascii="Times New Roman" w:hAnsi="Times New Roman"/>
          <w:spacing w:val="-2"/>
          <w:sz w:val="24"/>
        </w:rPr>
      </w:pPr>
      <w:r>
        <w:rPr>
          <w:rFonts w:ascii="Times New Roman" w:hAnsi="Times New Roman"/>
          <w:spacing w:val="-2"/>
          <w:sz w:val="24"/>
        </w:rPr>
        <w:tab/>
        <w:t>ABSTAIN:</w:t>
      </w:r>
      <w:r>
        <w:rPr>
          <w:rFonts w:ascii="Times New Roman" w:hAnsi="Times New Roman"/>
          <w:spacing w:val="-2"/>
          <w:sz w:val="24"/>
        </w:rPr>
        <w:tab/>
        <w:t>SUPERVISORS</w:t>
      </w:r>
      <w:r>
        <w:rPr>
          <w:rFonts w:ascii="Times New Roman" w:hAnsi="Times New Roman"/>
          <w:spacing w:val="-2"/>
          <w:sz w:val="24"/>
        </w:rPr>
        <w:tab/>
        <w:t>NONE</w:t>
      </w:r>
    </w:p>
    <w:p w14:paraId="5B2B56C0" w14:textId="77777777" w:rsidR="00FE0E63" w:rsidRPr="008151A9" w:rsidRDefault="00FE0E63" w:rsidP="00FE0E63">
      <w:pPr>
        <w:suppressAutoHyphens/>
        <w:jc w:val="both"/>
        <w:rPr>
          <w:rFonts w:ascii="Times New Roman" w:hAnsi="Times New Roman"/>
          <w:spacing w:val="-2"/>
          <w:sz w:val="24"/>
        </w:rPr>
      </w:pPr>
    </w:p>
    <w:p w14:paraId="28ABF558" w14:textId="77777777" w:rsidR="00FE0E63" w:rsidRDefault="00FE0E63" w:rsidP="00FE0E63">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ABSENT</w:t>
      </w:r>
      <w:r>
        <w:rPr>
          <w:rFonts w:ascii="Times New Roman" w:hAnsi="Times New Roman"/>
          <w:spacing w:val="-2"/>
          <w:sz w:val="24"/>
        </w:rPr>
        <w:t>:</w:t>
      </w:r>
      <w:r w:rsidRPr="008151A9">
        <w:rPr>
          <w:rFonts w:ascii="Times New Roman" w:hAnsi="Times New Roman"/>
          <w:spacing w:val="-2"/>
          <w:sz w:val="24"/>
        </w:rPr>
        <w:t xml:space="preserve">  </w:t>
      </w:r>
      <w:r w:rsidRPr="008151A9">
        <w:rPr>
          <w:rFonts w:ascii="Times New Roman" w:hAnsi="Times New Roman"/>
          <w:spacing w:val="-2"/>
          <w:sz w:val="24"/>
        </w:rPr>
        <w:tab/>
        <w:t xml:space="preserve">SUPERVISORS   </w:t>
      </w:r>
      <w:r w:rsidRPr="008151A9">
        <w:rPr>
          <w:rFonts w:ascii="Times New Roman" w:hAnsi="Times New Roman"/>
          <w:spacing w:val="-2"/>
          <w:sz w:val="24"/>
        </w:rPr>
        <w:tab/>
      </w:r>
      <w:r>
        <w:rPr>
          <w:rFonts w:ascii="Times New Roman" w:hAnsi="Times New Roman"/>
          <w:spacing w:val="-2"/>
          <w:sz w:val="24"/>
        </w:rPr>
        <w:t>NONE</w:t>
      </w:r>
    </w:p>
    <w:p w14:paraId="67EFF287" w14:textId="77777777" w:rsidR="00FE0E63" w:rsidRDefault="00FE0E63" w:rsidP="00FE0E63">
      <w:pPr>
        <w:suppressAutoHyphens/>
        <w:jc w:val="both"/>
        <w:rPr>
          <w:rFonts w:ascii="Times New Roman" w:hAnsi="Times New Roman"/>
          <w:spacing w:val="-2"/>
          <w:sz w:val="24"/>
        </w:rPr>
      </w:pPr>
    </w:p>
    <w:p w14:paraId="7B3822C5" w14:textId="77777777" w:rsidR="00FE0E63" w:rsidRDefault="00FE0E63" w:rsidP="00FE0E63">
      <w:pPr>
        <w:suppressAutoHyphens/>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NAPA COUNTY, a political subdivision of</w:t>
      </w:r>
    </w:p>
    <w:p w14:paraId="339AD7D4" w14:textId="77777777" w:rsidR="00FE0E63" w:rsidRDefault="00FE0E63" w:rsidP="00FE0E63">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the</w:t>
      </w:r>
      <w:proofErr w:type="gramEnd"/>
      <w:r>
        <w:rPr>
          <w:rFonts w:ascii="Times New Roman" w:hAnsi="Times New Roman"/>
          <w:spacing w:val="-2"/>
          <w:sz w:val="24"/>
        </w:rPr>
        <w:t xml:space="preserve"> State of California</w:t>
      </w:r>
    </w:p>
    <w:p w14:paraId="5656A805" w14:textId="77777777" w:rsidR="00FE0E63" w:rsidRDefault="00FE0E63" w:rsidP="00FE0E63">
      <w:pPr>
        <w:suppressAutoHyphens/>
        <w:jc w:val="both"/>
        <w:rPr>
          <w:rFonts w:ascii="Times New Roman" w:hAnsi="Times New Roman"/>
          <w:spacing w:val="-2"/>
          <w:sz w:val="24"/>
        </w:rPr>
      </w:pPr>
    </w:p>
    <w:p w14:paraId="5578B702" w14:textId="77777777" w:rsidR="00FE0E63" w:rsidRPr="002C537A" w:rsidRDefault="00FE0E63" w:rsidP="00FE0E63">
      <w:pPr>
        <w:tabs>
          <w:tab w:val="left" w:pos="3780"/>
        </w:tabs>
        <w:suppressAutoHyphens/>
        <w:jc w:val="both"/>
        <w:rPr>
          <w:rFonts w:ascii="Times New Roman" w:hAnsi="Times New Roman"/>
          <w:spacing w:val="-2"/>
          <w:sz w:val="24"/>
          <w:u w:val="single"/>
        </w:rPr>
      </w:pPr>
      <w:r>
        <w:rPr>
          <w:rFonts w:ascii="Times New Roman" w:hAnsi="Times New Roman"/>
          <w:spacing w:val="-2"/>
          <w:sz w:val="24"/>
        </w:rPr>
        <w:tab/>
        <w:t>By:</w:t>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14:paraId="1311B6D9" w14:textId="77777777" w:rsidR="00FE0E63" w:rsidRDefault="00FE0E63" w:rsidP="00FE0E63">
      <w:pPr>
        <w:suppressAutoHyphens/>
        <w:ind w:left="3600" w:firstLine="720"/>
        <w:rPr>
          <w:rFonts w:ascii="Times New Roman" w:hAnsi="Times New Roman"/>
          <w:spacing w:val="-2"/>
          <w:sz w:val="24"/>
        </w:rPr>
      </w:pPr>
      <w:r>
        <w:rPr>
          <w:rFonts w:ascii="Times New Roman" w:hAnsi="Times New Roman"/>
          <w:spacing w:val="-2"/>
          <w:sz w:val="24"/>
        </w:rPr>
        <w:t xml:space="preserve">DIANE DILLON, Chair of the </w:t>
      </w:r>
    </w:p>
    <w:p w14:paraId="2CDA0BE1" w14:textId="27CF9992" w:rsidR="00572E37" w:rsidRPr="00FE0E63" w:rsidRDefault="00FE0E63" w:rsidP="00FE0E63">
      <w:pPr>
        <w:suppressAutoHyphens/>
        <w:ind w:left="3600" w:firstLine="720"/>
        <w:rPr>
          <w:rFonts w:ascii="Times New Roman" w:hAnsi="Times New Roman"/>
          <w:spacing w:val="-2"/>
          <w:sz w:val="24"/>
        </w:rPr>
      </w:pPr>
      <w:r>
        <w:rPr>
          <w:rFonts w:ascii="Times New Roman" w:hAnsi="Times New Roman"/>
          <w:spacing w:val="-2"/>
          <w:sz w:val="24"/>
        </w:rPr>
        <w:t>Board of Supervisors</w:t>
      </w:r>
    </w:p>
    <w:p w14:paraId="2CDA0BF9" w14:textId="1F6B6D6F" w:rsidR="000C53BD" w:rsidRDefault="000C53BD" w:rsidP="00717349">
      <w:pPr>
        <w:tabs>
          <w:tab w:val="left" w:pos="-720"/>
        </w:tabs>
        <w:suppressAutoHyphens/>
        <w:jc w:val="both"/>
        <w:rPr>
          <w:rFonts w:ascii="Palatino" w:hAnsi="Palatino"/>
          <w:spacing w:val="-2"/>
          <w:sz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371FA3" w:rsidRPr="00371FA3" w14:paraId="36368F75" w14:textId="77777777" w:rsidTr="004A3976">
        <w:tc>
          <w:tcPr>
            <w:tcW w:w="1556" w:type="pct"/>
            <w:tcBorders>
              <w:top w:val="single" w:sz="4" w:space="0" w:color="auto"/>
              <w:left w:val="single" w:sz="4" w:space="0" w:color="auto"/>
              <w:bottom w:val="single" w:sz="4" w:space="0" w:color="auto"/>
              <w:right w:val="single" w:sz="4" w:space="0" w:color="auto"/>
            </w:tcBorders>
          </w:tcPr>
          <w:p w14:paraId="01F445A5" w14:textId="77777777" w:rsidR="00371FA3" w:rsidRPr="00371FA3" w:rsidRDefault="00371FA3" w:rsidP="00371FA3">
            <w:pPr>
              <w:overflowPunct/>
              <w:autoSpaceDE/>
              <w:autoSpaceDN/>
              <w:adjustRightInd/>
              <w:jc w:val="center"/>
              <w:textAlignment w:val="auto"/>
              <w:rPr>
                <w:rFonts w:ascii="Times New Roman" w:eastAsia="Calibri" w:hAnsi="Times New Roman"/>
              </w:rPr>
            </w:pPr>
            <w:r w:rsidRPr="00371FA3">
              <w:rPr>
                <w:rFonts w:ascii="Times New Roman" w:eastAsia="Calibri" w:hAnsi="Times New Roman"/>
              </w:rPr>
              <w:t>APPROVED AS TO FORM</w:t>
            </w:r>
          </w:p>
          <w:p w14:paraId="13208709" w14:textId="77777777" w:rsidR="00371FA3" w:rsidRPr="00371FA3" w:rsidRDefault="00371FA3" w:rsidP="00371FA3">
            <w:pPr>
              <w:overflowPunct/>
              <w:autoSpaceDE/>
              <w:autoSpaceDN/>
              <w:adjustRightInd/>
              <w:jc w:val="center"/>
              <w:textAlignment w:val="auto"/>
              <w:rPr>
                <w:rFonts w:ascii="Times New Roman" w:eastAsia="Calibri" w:hAnsi="Times New Roman"/>
              </w:rPr>
            </w:pPr>
            <w:r w:rsidRPr="00371FA3">
              <w:rPr>
                <w:rFonts w:ascii="Times New Roman" w:eastAsia="Calibri" w:hAnsi="Times New Roman"/>
              </w:rPr>
              <w:t>Office of County Counsel</w:t>
            </w:r>
          </w:p>
          <w:p w14:paraId="61E931AC" w14:textId="77777777" w:rsidR="00371FA3" w:rsidRPr="00371FA3" w:rsidRDefault="00371FA3" w:rsidP="00371FA3">
            <w:pPr>
              <w:overflowPunct/>
              <w:autoSpaceDE/>
              <w:autoSpaceDN/>
              <w:adjustRightInd/>
              <w:textAlignment w:val="auto"/>
              <w:rPr>
                <w:rFonts w:ascii="Times New Roman" w:eastAsia="Calibri" w:hAnsi="Times New Roman"/>
              </w:rPr>
            </w:pPr>
          </w:p>
          <w:p w14:paraId="4A237651" w14:textId="2682A998" w:rsidR="00371FA3" w:rsidRPr="0090463E" w:rsidRDefault="00371FA3" w:rsidP="00371FA3">
            <w:pPr>
              <w:tabs>
                <w:tab w:val="left" w:pos="630"/>
                <w:tab w:val="left" w:pos="2772"/>
              </w:tabs>
              <w:overflowPunct/>
              <w:autoSpaceDE/>
              <w:autoSpaceDN/>
              <w:adjustRightInd/>
              <w:textAlignment w:val="auto"/>
              <w:rPr>
                <w:rFonts w:ascii="Times New Roman" w:eastAsia="Calibri" w:hAnsi="Times New Roman"/>
                <w:i/>
                <w:u w:val="single"/>
              </w:rPr>
            </w:pPr>
            <w:r w:rsidRPr="00371FA3">
              <w:rPr>
                <w:rFonts w:ascii="Times New Roman" w:eastAsia="Calibri" w:hAnsi="Times New Roman"/>
              </w:rPr>
              <w:t>By:</w:t>
            </w:r>
            <w:r w:rsidR="0090463E">
              <w:rPr>
                <w:rFonts w:ascii="Times New Roman" w:eastAsia="Calibri" w:hAnsi="Times New Roman"/>
              </w:rPr>
              <w:t xml:space="preserve"> </w:t>
            </w:r>
            <w:r w:rsidRPr="0090463E">
              <w:rPr>
                <w:rFonts w:ascii="Times New Roman" w:eastAsia="Calibri" w:hAnsi="Times New Roman"/>
                <w:u w:val="single"/>
              </w:rPr>
              <w:t xml:space="preserve"> </w:t>
            </w:r>
            <w:r w:rsidR="0090463E" w:rsidRPr="0090463E">
              <w:rPr>
                <w:rFonts w:ascii="Times New Roman" w:eastAsia="Calibri" w:hAnsi="Times New Roman"/>
                <w:u w:val="single"/>
              </w:rPr>
              <w:t xml:space="preserve"> </w:t>
            </w:r>
            <w:r w:rsidR="0090463E" w:rsidRPr="0090463E">
              <w:rPr>
                <w:rFonts w:ascii="Times New Roman" w:eastAsia="Calibri" w:hAnsi="Times New Roman"/>
                <w:i/>
                <w:spacing w:val="-3"/>
                <w:u w:val="single"/>
              </w:rPr>
              <w:t>Susan B. Altman (e-signature)</w:t>
            </w:r>
          </w:p>
          <w:p w14:paraId="4D7ECB4E" w14:textId="77777777" w:rsidR="00371FA3" w:rsidRPr="00371FA3" w:rsidRDefault="00371FA3" w:rsidP="00371FA3">
            <w:pPr>
              <w:tabs>
                <w:tab w:val="left" w:pos="2772"/>
              </w:tabs>
              <w:overflowPunct/>
              <w:autoSpaceDE/>
              <w:autoSpaceDN/>
              <w:adjustRightInd/>
              <w:ind w:left="590"/>
              <w:textAlignment w:val="auto"/>
              <w:rPr>
                <w:rFonts w:ascii="Times New Roman" w:eastAsia="Calibri" w:hAnsi="Times New Roman"/>
                <w:i/>
              </w:rPr>
            </w:pPr>
            <w:r w:rsidRPr="00371FA3">
              <w:rPr>
                <w:rFonts w:ascii="Times New Roman" w:eastAsia="Calibri" w:hAnsi="Times New Roman"/>
              </w:rPr>
              <w:t>Deputy County Counsel</w:t>
            </w:r>
          </w:p>
          <w:p w14:paraId="144A4CED" w14:textId="77777777" w:rsidR="00371FA3" w:rsidRPr="00371FA3" w:rsidRDefault="00371FA3" w:rsidP="00371FA3">
            <w:pPr>
              <w:overflowPunct/>
              <w:textAlignment w:val="auto"/>
              <w:rPr>
                <w:rFonts w:ascii="Times New Roman" w:eastAsia="Calibri" w:hAnsi="Times New Roman"/>
              </w:rPr>
            </w:pPr>
          </w:p>
          <w:p w14:paraId="0175CE8F" w14:textId="74CF4B30" w:rsidR="00371FA3" w:rsidRPr="00371FA3" w:rsidRDefault="00371FA3" w:rsidP="004E515B">
            <w:pPr>
              <w:tabs>
                <w:tab w:val="left" w:pos="616"/>
                <w:tab w:val="left" w:pos="920"/>
                <w:tab w:val="left" w:pos="2772"/>
              </w:tabs>
              <w:overflowPunct/>
              <w:textAlignment w:val="auto"/>
              <w:rPr>
                <w:rFonts w:ascii="Times New Roman" w:eastAsia="Calibri" w:hAnsi="Times New Roman"/>
              </w:rPr>
            </w:pPr>
            <w:r w:rsidRPr="00371FA3">
              <w:rPr>
                <w:rFonts w:ascii="Times New Roman" w:eastAsia="Calibri" w:hAnsi="Times New Roman"/>
              </w:rPr>
              <w:t xml:space="preserve">Date: </w:t>
            </w:r>
            <w:r w:rsidRPr="00371FA3">
              <w:rPr>
                <w:rFonts w:ascii="Times New Roman" w:eastAsia="Calibri" w:hAnsi="Times New Roman"/>
                <w:spacing w:val="-3"/>
                <w:u w:val="single"/>
              </w:rPr>
              <w:tab/>
            </w:r>
            <w:r w:rsidRPr="00371FA3">
              <w:rPr>
                <w:rFonts w:ascii="Times New Roman" w:eastAsia="Calibri" w:hAnsi="Times New Roman"/>
                <w:spacing w:val="-3"/>
                <w:u w:val="single"/>
              </w:rPr>
              <w:tab/>
            </w:r>
            <w:r w:rsidR="0090463E">
              <w:rPr>
                <w:rFonts w:ascii="Times New Roman" w:eastAsia="Calibri" w:hAnsi="Times New Roman"/>
                <w:spacing w:val="-3"/>
                <w:u w:val="single"/>
              </w:rPr>
              <w:t>,</w:t>
            </w:r>
            <w:r w:rsidR="00F250AD">
              <w:rPr>
                <w:rFonts w:ascii="Times New Roman" w:eastAsia="Calibri" w:hAnsi="Times New Roman"/>
                <w:spacing w:val="-3"/>
                <w:u w:val="single"/>
              </w:rPr>
              <w:t>January 2</w:t>
            </w:r>
            <w:r w:rsidR="004E515B">
              <w:rPr>
                <w:rFonts w:ascii="Times New Roman" w:eastAsia="Calibri" w:hAnsi="Times New Roman"/>
                <w:spacing w:val="-3"/>
                <w:u w:val="single"/>
              </w:rPr>
              <w:t>4</w:t>
            </w:r>
            <w:r w:rsidR="00F250AD">
              <w:rPr>
                <w:rFonts w:ascii="Times New Roman" w:eastAsia="Calibri" w:hAnsi="Times New Roman"/>
                <w:spacing w:val="-3"/>
                <w:u w:val="single"/>
              </w:rPr>
              <w:t xml:space="preserve">, </w:t>
            </w:r>
            <w:r w:rsidR="0090463E">
              <w:rPr>
                <w:rFonts w:ascii="Times New Roman" w:eastAsia="Calibri" w:hAnsi="Times New Roman"/>
                <w:spacing w:val="-3"/>
                <w:u w:val="single"/>
              </w:rPr>
              <w:t>2020</w:t>
            </w:r>
            <w:r w:rsidRPr="00371FA3">
              <w:rPr>
                <w:rFonts w:ascii="Times New Roman" w:eastAsia="Calibri" w:hAnsi="Times New Roman"/>
                <w:spacing w:val="-3"/>
                <w:u w:val="single"/>
              </w:rPr>
              <w:tab/>
            </w:r>
          </w:p>
        </w:tc>
        <w:tc>
          <w:tcPr>
            <w:tcW w:w="1736" w:type="pct"/>
            <w:tcBorders>
              <w:top w:val="single" w:sz="4" w:space="0" w:color="auto"/>
              <w:left w:val="single" w:sz="4" w:space="0" w:color="auto"/>
              <w:bottom w:val="single" w:sz="4" w:space="0" w:color="auto"/>
              <w:right w:val="single" w:sz="4" w:space="0" w:color="auto"/>
            </w:tcBorders>
          </w:tcPr>
          <w:p w14:paraId="1F81E8BE" w14:textId="77777777" w:rsidR="00371FA3" w:rsidRPr="00371FA3" w:rsidRDefault="00371FA3" w:rsidP="00371FA3">
            <w:pPr>
              <w:suppressAutoHyphens/>
              <w:overflowPunct/>
              <w:autoSpaceDE/>
              <w:autoSpaceDN/>
              <w:adjustRightInd/>
              <w:jc w:val="center"/>
              <w:textAlignment w:val="auto"/>
              <w:outlineLvl w:val="0"/>
              <w:rPr>
                <w:rFonts w:ascii="Times New Roman" w:eastAsia="Calibri" w:hAnsi="Times New Roman"/>
                <w:spacing w:val="-3"/>
              </w:rPr>
            </w:pPr>
            <w:r w:rsidRPr="00371FA3">
              <w:rPr>
                <w:rFonts w:ascii="Times New Roman" w:eastAsia="Calibri" w:hAnsi="Times New Roman"/>
                <w:spacing w:val="-3"/>
              </w:rPr>
              <w:t>APPROVED BY THE NAPA COUNTY</w:t>
            </w:r>
          </w:p>
          <w:p w14:paraId="55CA7B9E" w14:textId="77777777" w:rsidR="00371FA3" w:rsidRPr="00371FA3" w:rsidRDefault="00371FA3" w:rsidP="00371FA3">
            <w:pPr>
              <w:suppressAutoHyphens/>
              <w:overflowPunct/>
              <w:autoSpaceDE/>
              <w:autoSpaceDN/>
              <w:adjustRightInd/>
              <w:jc w:val="center"/>
              <w:textAlignment w:val="auto"/>
              <w:outlineLvl w:val="0"/>
              <w:rPr>
                <w:rFonts w:ascii="Times New Roman" w:eastAsia="Calibri" w:hAnsi="Times New Roman"/>
                <w:spacing w:val="-3"/>
              </w:rPr>
            </w:pPr>
            <w:r w:rsidRPr="00371FA3">
              <w:rPr>
                <w:rFonts w:ascii="Times New Roman" w:eastAsia="Calibri" w:hAnsi="Times New Roman"/>
                <w:spacing w:val="-3"/>
              </w:rPr>
              <w:t>BOARD OF SUPERVISORS</w:t>
            </w:r>
          </w:p>
          <w:p w14:paraId="53F54363" w14:textId="77777777" w:rsidR="00371FA3" w:rsidRPr="00371FA3" w:rsidRDefault="00371FA3" w:rsidP="00371FA3">
            <w:pPr>
              <w:suppressAutoHyphens/>
              <w:overflowPunct/>
              <w:autoSpaceDE/>
              <w:autoSpaceDN/>
              <w:adjustRightInd/>
              <w:textAlignment w:val="auto"/>
              <w:outlineLvl w:val="0"/>
              <w:rPr>
                <w:rFonts w:ascii="Times New Roman" w:eastAsia="Calibri" w:hAnsi="Times New Roman"/>
                <w:spacing w:val="-3"/>
              </w:rPr>
            </w:pPr>
          </w:p>
          <w:p w14:paraId="03270D2D" w14:textId="2356F7F7" w:rsidR="00371FA3" w:rsidRPr="00371FA3" w:rsidRDefault="00371FA3" w:rsidP="00371FA3">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371FA3">
              <w:rPr>
                <w:rFonts w:ascii="Times New Roman" w:eastAsia="Calibri" w:hAnsi="Times New Roman"/>
                <w:spacing w:val="-3"/>
              </w:rPr>
              <w:t>Date:</w:t>
            </w:r>
            <w:r w:rsidR="00FE0E63">
              <w:rPr>
                <w:rFonts w:ascii="Times New Roman" w:eastAsia="Calibri" w:hAnsi="Times New Roman"/>
                <w:spacing w:val="-3"/>
              </w:rPr>
              <w:t xml:space="preserve"> February 11, 2020</w:t>
            </w:r>
          </w:p>
          <w:p w14:paraId="0C313385" w14:textId="77777777" w:rsidR="00371FA3" w:rsidRPr="00371FA3" w:rsidRDefault="00371FA3" w:rsidP="00371FA3">
            <w:pPr>
              <w:suppressAutoHyphens/>
              <w:overflowPunct/>
              <w:autoSpaceDE/>
              <w:autoSpaceDN/>
              <w:adjustRightInd/>
              <w:textAlignment w:val="auto"/>
              <w:outlineLvl w:val="0"/>
              <w:rPr>
                <w:rFonts w:ascii="Times New Roman" w:eastAsia="Calibri" w:hAnsi="Times New Roman"/>
                <w:spacing w:val="-3"/>
              </w:rPr>
            </w:pPr>
            <w:r w:rsidRPr="00371FA3">
              <w:rPr>
                <w:rFonts w:ascii="Times New Roman" w:eastAsia="Calibri" w:hAnsi="Times New Roman"/>
                <w:spacing w:val="-3"/>
              </w:rPr>
              <w:t xml:space="preserve">Processed By: </w:t>
            </w:r>
          </w:p>
          <w:p w14:paraId="56922353" w14:textId="77777777" w:rsidR="00371FA3" w:rsidRPr="00371FA3" w:rsidRDefault="00371FA3" w:rsidP="00371FA3">
            <w:pPr>
              <w:tabs>
                <w:tab w:val="left" w:pos="2719"/>
              </w:tabs>
              <w:suppressAutoHyphens/>
              <w:overflowPunct/>
              <w:autoSpaceDE/>
              <w:autoSpaceDN/>
              <w:adjustRightInd/>
              <w:textAlignment w:val="auto"/>
              <w:outlineLvl w:val="0"/>
              <w:rPr>
                <w:rFonts w:ascii="Times New Roman" w:eastAsia="Calibri" w:hAnsi="Times New Roman"/>
                <w:spacing w:val="-3"/>
              </w:rPr>
            </w:pPr>
          </w:p>
          <w:p w14:paraId="3F6205DA" w14:textId="77777777" w:rsidR="00371FA3" w:rsidRPr="00371FA3" w:rsidRDefault="00371FA3" w:rsidP="00371FA3">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371FA3">
              <w:rPr>
                <w:rFonts w:ascii="Times New Roman" w:eastAsia="Calibri" w:hAnsi="Times New Roman"/>
                <w:u w:val="single"/>
              </w:rPr>
              <w:tab/>
            </w:r>
          </w:p>
          <w:p w14:paraId="2E875D87" w14:textId="77777777" w:rsidR="00371FA3" w:rsidRPr="00371FA3" w:rsidRDefault="00371FA3" w:rsidP="00371FA3">
            <w:pPr>
              <w:tabs>
                <w:tab w:val="left" w:pos="528"/>
                <w:tab w:val="left" w:pos="2754"/>
              </w:tabs>
              <w:overflowPunct/>
              <w:textAlignment w:val="auto"/>
              <w:rPr>
                <w:rFonts w:ascii="Times New Roman" w:eastAsia="Calibri" w:hAnsi="Times New Roman"/>
              </w:rPr>
            </w:pPr>
            <w:r w:rsidRPr="00371FA3">
              <w:rPr>
                <w:rFonts w:ascii="Times New Roman" w:eastAsia="Calibri" w:hAnsi="Times New Roman"/>
                <w:spacing w:val="-3"/>
              </w:rPr>
              <w:t>Deputy Clerk of the Board</w:t>
            </w:r>
          </w:p>
          <w:p w14:paraId="1A1BDC03" w14:textId="77777777" w:rsidR="00371FA3" w:rsidRPr="00371FA3" w:rsidRDefault="00371FA3" w:rsidP="00371FA3">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14:paraId="39D41C02" w14:textId="77777777" w:rsidR="00371FA3" w:rsidRPr="00371FA3" w:rsidRDefault="00371FA3" w:rsidP="00371FA3">
            <w:pPr>
              <w:jc w:val="center"/>
              <w:rPr>
                <w:rFonts w:ascii="Times New Roman" w:eastAsia="Calibri" w:hAnsi="Times New Roman"/>
                <w:spacing w:val="-3"/>
              </w:rPr>
            </w:pPr>
            <w:r w:rsidRPr="00371FA3">
              <w:rPr>
                <w:rFonts w:ascii="Times New Roman" w:eastAsia="Calibri" w:hAnsi="Times New Roman"/>
                <w:spacing w:val="-3"/>
              </w:rPr>
              <w:t>ATTEST: JOSE LUIS VALDEZ</w:t>
            </w:r>
          </w:p>
          <w:p w14:paraId="1943460E" w14:textId="77777777" w:rsidR="00371FA3" w:rsidRPr="00371FA3" w:rsidRDefault="00371FA3" w:rsidP="00371FA3">
            <w:pPr>
              <w:overflowPunct/>
              <w:jc w:val="center"/>
              <w:textAlignment w:val="auto"/>
              <w:rPr>
                <w:rFonts w:ascii="Times New Roman" w:eastAsia="Calibri" w:hAnsi="Times New Roman"/>
              </w:rPr>
            </w:pPr>
            <w:r w:rsidRPr="00371FA3">
              <w:rPr>
                <w:rFonts w:ascii="Times New Roman" w:eastAsia="Calibri" w:hAnsi="Times New Roman"/>
              </w:rPr>
              <w:t>Clerk of the Board of Supervisors</w:t>
            </w:r>
          </w:p>
          <w:p w14:paraId="44E34BF2" w14:textId="77777777" w:rsidR="00371FA3" w:rsidRPr="00371FA3" w:rsidRDefault="00371FA3" w:rsidP="00371FA3">
            <w:pPr>
              <w:overflowPunct/>
              <w:textAlignment w:val="auto"/>
              <w:rPr>
                <w:rFonts w:ascii="Times New Roman" w:eastAsia="Calibri" w:hAnsi="Times New Roman"/>
              </w:rPr>
            </w:pPr>
          </w:p>
          <w:p w14:paraId="5EE559FB" w14:textId="77777777" w:rsidR="00371FA3" w:rsidRPr="00371FA3" w:rsidRDefault="00371FA3" w:rsidP="00371FA3">
            <w:pPr>
              <w:overflowPunct/>
              <w:textAlignment w:val="auto"/>
              <w:rPr>
                <w:rFonts w:ascii="Times New Roman" w:eastAsia="Calibri" w:hAnsi="Times New Roman"/>
              </w:rPr>
            </w:pPr>
          </w:p>
          <w:p w14:paraId="1FB9CE93" w14:textId="77777777" w:rsidR="00371FA3" w:rsidRPr="00371FA3" w:rsidRDefault="00371FA3" w:rsidP="00371FA3">
            <w:pPr>
              <w:overflowPunct/>
              <w:textAlignment w:val="auto"/>
              <w:rPr>
                <w:rFonts w:ascii="Times New Roman" w:eastAsia="Calibri" w:hAnsi="Times New Roman"/>
              </w:rPr>
            </w:pPr>
            <w:r w:rsidRPr="00371FA3">
              <w:rPr>
                <w:rFonts w:ascii="Times New Roman" w:eastAsia="Calibri" w:hAnsi="Times New Roman"/>
              </w:rPr>
              <w:t xml:space="preserve">By: </w:t>
            </w:r>
            <w:r w:rsidRPr="00371FA3">
              <w:rPr>
                <w:rFonts w:ascii="Times New Roman" w:eastAsia="Calibri" w:hAnsi="Times New Roman"/>
                <w:spacing w:val="-3"/>
                <w:u w:val="single"/>
              </w:rPr>
              <w:t xml:space="preserve"> </w:t>
            </w:r>
            <w:r w:rsidRPr="00371FA3">
              <w:rPr>
                <w:rFonts w:ascii="Times New Roman" w:eastAsia="Calibri" w:hAnsi="Times New Roman"/>
                <w:spacing w:val="-3"/>
                <w:u w:val="single"/>
              </w:rPr>
              <w:tab/>
            </w:r>
            <w:r w:rsidRPr="00371FA3">
              <w:rPr>
                <w:rFonts w:ascii="Times New Roman" w:eastAsia="Calibri" w:hAnsi="Times New Roman"/>
                <w:spacing w:val="-3"/>
                <w:u w:val="single"/>
              </w:rPr>
              <w:tab/>
            </w:r>
            <w:r w:rsidRPr="00371FA3">
              <w:rPr>
                <w:rFonts w:ascii="Times New Roman" w:eastAsia="Calibri" w:hAnsi="Times New Roman"/>
                <w:spacing w:val="-3"/>
                <w:u w:val="single"/>
              </w:rPr>
              <w:tab/>
            </w:r>
            <w:r w:rsidRPr="00371FA3">
              <w:rPr>
                <w:rFonts w:ascii="Times New Roman" w:eastAsia="Calibri" w:hAnsi="Times New Roman"/>
                <w:spacing w:val="-3"/>
                <w:u w:val="single"/>
              </w:rPr>
              <w:tab/>
            </w:r>
          </w:p>
        </w:tc>
      </w:tr>
    </w:tbl>
    <w:p w14:paraId="7751ECC6" w14:textId="77777777" w:rsidR="00371FA3" w:rsidRPr="00D3510A" w:rsidRDefault="00371FA3" w:rsidP="00717349">
      <w:pPr>
        <w:tabs>
          <w:tab w:val="left" w:pos="-720"/>
        </w:tabs>
        <w:suppressAutoHyphens/>
        <w:jc w:val="both"/>
        <w:rPr>
          <w:rFonts w:ascii="Palatino" w:hAnsi="Palatino"/>
          <w:spacing w:val="-2"/>
          <w:sz w:val="24"/>
        </w:rPr>
      </w:pPr>
    </w:p>
    <w:sectPr w:rsidR="00371FA3" w:rsidRPr="00D3510A" w:rsidSect="00FE0E63">
      <w:footerReference w:type="default" r:id="rId7"/>
      <w:endnotePr>
        <w:numFmt w:val="decimal"/>
      </w:endnotePr>
      <w:type w:val="continuous"/>
      <w:pgSz w:w="12240" w:h="15840" w:code="1"/>
      <w:pgMar w:top="720" w:right="1440" w:bottom="288" w:left="1440" w:header="1440" w:footer="288"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0E6D" w14:textId="77777777" w:rsidR="00D9384C" w:rsidRDefault="00D9384C">
      <w:pPr>
        <w:spacing w:line="20" w:lineRule="exact"/>
        <w:rPr>
          <w:sz w:val="24"/>
        </w:rPr>
      </w:pPr>
    </w:p>
  </w:endnote>
  <w:endnote w:type="continuationSeparator" w:id="0">
    <w:p w14:paraId="52A5BDDE" w14:textId="77777777" w:rsidR="00D9384C" w:rsidRDefault="00D9384C">
      <w:r>
        <w:rPr>
          <w:sz w:val="24"/>
        </w:rPr>
        <w:t xml:space="preserve"> </w:t>
      </w:r>
    </w:p>
  </w:endnote>
  <w:endnote w:type="continuationNotice" w:id="1">
    <w:p w14:paraId="1A01356D" w14:textId="77777777" w:rsidR="00D9384C" w:rsidRDefault="00D938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0C02" w14:textId="0FA12405" w:rsidR="00651F60" w:rsidRPr="00371FA3" w:rsidRDefault="00371FA3" w:rsidP="00371FA3">
    <w:pPr>
      <w:pStyle w:val="Footer"/>
      <w:tabs>
        <w:tab w:val="clear" w:pos="4320"/>
        <w:tab w:val="clear" w:pos="8640"/>
      </w:tabs>
      <w:rPr>
        <w:rFonts w:ascii="Times New Roman" w:hAnsi="Times New Roman"/>
      </w:rPr>
    </w:pPr>
    <w:r w:rsidRPr="00371FA3">
      <w:rPr>
        <w:rFonts w:ascii="Times New Roman" w:hAnsi="Times New Roman"/>
      </w:rPr>
      <w:fldChar w:fldCharType="begin"/>
    </w:r>
    <w:r w:rsidRPr="00371FA3">
      <w:rPr>
        <w:rFonts w:ascii="Times New Roman" w:hAnsi="Times New Roman"/>
      </w:rPr>
      <w:instrText xml:space="preserve"> FILENAME \p \* MERGEFORMAT </w:instrText>
    </w:r>
    <w:r w:rsidRPr="00371FA3">
      <w:rPr>
        <w:rFonts w:ascii="Times New Roman" w:hAnsi="Times New Roman"/>
      </w:rPr>
      <w:fldChar w:fldCharType="separate"/>
    </w:r>
    <w:r w:rsidR="00FE0E63">
      <w:rPr>
        <w:rFonts w:ascii="Times New Roman" w:hAnsi="Times New Roman"/>
        <w:noProof/>
      </w:rPr>
      <w:t>C:\Users\nhoskins\AppData\Local\Temp\Hyland Software, Inc\Office\Word\1871366\29-348E21937F74.docx</w:t>
    </w:r>
    <w:r w:rsidRPr="00371FA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9EDE" w14:textId="77777777" w:rsidR="00D9384C" w:rsidRDefault="00D9384C">
      <w:r>
        <w:rPr>
          <w:sz w:val="24"/>
        </w:rPr>
        <w:separator/>
      </w:r>
    </w:p>
  </w:footnote>
  <w:footnote w:type="continuationSeparator" w:id="0">
    <w:p w14:paraId="5DA95190" w14:textId="77777777" w:rsidR="00D9384C" w:rsidRDefault="00D9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MjA3NTcxMTIzszBW0lEKTi0uzszPAykwrAUATKc/hywAAAA="/>
  </w:docVars>
  <w:rsids>
    <w:rsidRoot w:val="000C53BD"/>
    <w:rsid w:val="0003084F"/>
    <w:rsid w:val="00035E07"/>
    <w:rsid w:val="000C53BD"/>
    <w:rsid w:val="000F7125"/>
    <w:rsid w:val="001111F9"/>
    <w:rsid w:val="00130A24"/>
    <w:rsid w:val="001B0A21"/>
    <w:rsid w:val="00214465"/>
    <w:rsid w:val="00222F33"/>
    <w:rsid w:val="002447D8"/>
    <w:rsid w:val="00277EAA"/>
    <w:rsid w:val="002F724A"/>
    <w:rsid w:val="00314AF8"/>
    <w:rsid w:val="00371FA3"/>
    <w:rsid w:val="003870A8"/>
    <w:rsid w:val="00392A7B"/>
    <w:rsid w:val="003A0181"/>
    <w:rsid w:val="003B3B50"/>
    <w:rsid w:val="00403A24"/>
    <w:rsid w:val="00455967"/>
    <w:rsid w:val="0046221E"/>
    <w:rsid w:val="00464043"/>
    <w:rsid w:val="00474FE1"/>
    <w:rsid w:val="00497F95"/>
    <w:rsid w:val="004B2A72"/>
    <w:rsid w:val="004C594B"/>
    <w:rsid w:val="004E515B"/>
    <w:rsid w:val="005168A9"/>
    <w:rsid w:val="00537A4B"/>
    <w:rsid w:val="00572E37"/>
    <w:rsid w:val="00630A84"/>
    <w:rsid w:val="0063363F"/>
    <w:rsid w:val="00633C54"/>
    <w:rsid w:val="0064105C"/>
    <w:rsid w:val="00651F60"/>
    <w:rsid w:val="00687349"/>
    <w:rsid w:val="006D069C"/>
    <w:rsid w:val="00717349"/>
    <w:rsid w:val="007233C2"/>
    <w:rsid w:val="007366EB"/>
    <w:rsid w:val="007E3881"/>
    <w:rsid w:val="008023FA"/>
    <w:rsid w:val="00832588"/>
    <w:rsid w:val="00856B02"/>
    <w:rsid w:val="008A220C"/>
    <w:rsid w:val="008E141D"/>
    <w:rsid w:val="0090463E"/>
    <w:rsid w:val="00937826"/>
    <w:rsid w:val="00A13064"/>
    <w:rsid w:val="00A30130"/>
    <w:rsid w:val="00A5506A"/>
    <w:rsid w:val="00AC668F"/>
    <w:rsid w:val="00B06BC7"/>
    <w:rsid w:val="00BC0808"/>
    <w:rsid w:val="00CC41A3"/>
    <w:rsid w:val="00CD7758"/>
    <w:rsid w:val="00CE2963"/>
    <w:rsid w:val="00CF4CE9"/>
    <w:rsid w:val="00D307C1"/>
    <w:rsid w:val="00D3510A"/>
    <w:rsid w:val="00D9384C"/>
    <w:rsid w:val="00DA001E"/>
    <w:rsid w:val="00DA2732"/>
    <w:rsid w:val="00E3710D"/>
    <w:rsid w:val="00E97B1C"/>
    <w:rsid w:val="00F250AD"/>
    <w:rsid w:val="00F5006F"/>
    <w:rsid w:val="00FE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DA0BBE"/>
  <w15:docId w15:val="{215FED1A-8794-43F2-980C-A47780BF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character" w:customStyle="1" w:styleId="FooterChar">
    <w:name w:val="Footer Char"/>
    <w:basedOn w:val="DefaultParagraphFont"/>
    <w:link w:val="Footer"/>
    <w:uiPriority w:val="99"/>
    <w:rsid w:val="00371FA3"/>
    <w:rPr>
      <w:rFonts w:ascii="Courier New" w:hAnsi="Courier New"/>
    </w:rPr>
  </w:style>
  <w:style w:type="paragraph" w:styleId="BalloonText">
    <w:name w:val="Balloon Text"/>
    <w:basedOn w:val="Normal"/>
    <w:link w:val="BalloonTextChar"/>
    <w:semiHidden/>
    <w:unhideWhenUsed/>
    <w:rsid w:val="00DA001E"/>
    <w:rPr>
      <w:rFonts w:ascii="Segoe UI" w:hAnsi="Segoe UI" w:cs="Segoe UI"/>
      <w:sz w:val="18"/>
      <w:szCs w:val="18"/>
    </w:rPr>
  </w:style>
  <w:style w:type="character" w:customStyle="1" w:styleId="BalloonTextChar">
    <w:name w:val="Balloon Text Char"/>
    <w:basedOn w:val="DefaultParagraphFont"/>
    <w:link w:val="BalloonText"/>
    <w:semiHidden/>
    <w:rsid w:val="00DA0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BF17-9059-4D49-BB1B-EE65DEF0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Hoskins, Neha</cp:lastModifiedBy>
  <cp:revision>5</cp:revision>
  <cp:lastPrinted>2020-02-11T18:55:00Z</cp:lastPrinted>
  <dcterms:created xsi:type="dcterms:W3CDTF">2020-01-27T22:08:00Z</dcterms:created>
  <dcterms:modified xsi:type="dcterms:W3CDTF">2020-02-11T19:51:00Z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