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7C" w:rsidRDefault="00BB1A60" w:rsidP="008219FA">
      <w:pPr>
        <w:pStyle w:val="Heading1"/>
        <w:tabs>
          <w:tab w:val="left" w:pos="3040"/>
        </w:tabs>
        <w:spacing w:before="39"/>
        <w:ind w:left="90" w:right="80"/>
        <w:jc w:val="center"/>
        <w:rPr>
          <w:b w:val="0"/>
          <w:bCs w:val="0"/>
        </w:rPr>
      </w:pPr>
      <w:bookmarkStart w:id="0" w:name="_GoBack"/>
      <w:bookmarkEnd w:id="0"/>
      <w:r>
        <w:rPr>
          <w:spacing w:val="-1"/>
        </w:rPr>
        <w:t>ORDINANCE</w:t>
      </w:r>
      <w:r>
        <w:t xml:space="preserve"> </w:t>
      </w:r>
      <w:r>
        <w:rPr>
          <w:spacing w:val="-1"/>
        </w:rPr>
        <w:t>NO.</w:t>
      </w:r>
      <w:r>
        <w:t xml:space="preserve"> </w:t>
      </w:r>
      <w:r>
        <w:rPr>
          <w:u w:val="single" w:color="000000"/>
        </w:rPr>
        <w:t xml:space="preserve"> </w:t>
      </w:r>
      <w:r>
        <w:rPr>
          <w:u w:val="single" w:color="000000"/>
        </w:rPr>
        <w:tab/>
      </w:r>
    </w:p>
    <w:p w:rsidR="00DD6F7C" w:rsidRDefault="00DD6F7C" w:rsidP="008219FA">
      <w:pPr>
        <w:spacing w:before="11"/>
        <w:ind w:left="90" w:right="80"/>
        <w:rPr>
          <w:rFonts w:ascii="Times New Roman" w:eastAsia="Times New Roman" w:hAnsi="Times New Roman" w:cs="Times New Roman"/>
          <w:b/>
          <w:bCs/>
          <w:sz w:val="17"/>
          <w:szCs w:val="17"/>
        </w:rPr>
      </w:pPr>
    </w:p>
    <w:p w:rsidR="003651E9" w:rsidRDefault="003651E9" w:rsidP="00AE7BD0">
      <w:pPr>
        <w:spacing w:before="69"/>
        <w:ind w:left="90" w:right="80" w:firstLine="1"/>
        <w:jc w:val="center"/>
        <w:rPr>
          <w:rFonts w:ascii="Times New Roman"/>
          <w:b/>
          <w:spacing w:val="-1"/>
          <w:sz w:val="24"/>
        </w:rPr>
      </w:pPr>
      <w:r w:rsidRPr="003651E9">
        <w:rPr>
          <w:rFonts w:ascii="Times New Roman"/>
          <w:b/>
          <w:spacing w:val="-1"/>
          <w:sz w:val="24"/>
        </w:rPr>
        <w:t>AN ORDINANCE OF THE NAPA COUNTY BOARD OF SUPERVISORS, STATE OF CALIFORNIA, REPEALING CHAPTER 18.117 (SMALL WIND ENERGY SYSTEMS) IN ITS ENTIRETY AND REPLACING IT WITH A NEW CHAPTER 18.117 (RENEWABLE ENERGY SYSTEMS); AMENDING SECTIONS 18.24.030 (AV AIRPORT DISTRICT), 18.28.030 (CL COMMERCIAL LIMITED DISTRICT), 18.32.030 (CN COMMERCIAL NEIGHBORHOOD DISTRICT), 18.34.030 (MC MARINE COMMERCIAL DISTRICT), 18.36.030 (I INDUSTRIAL DISTRICT), 18.40.020 (IP INDUSTRIAL PARK DISTRICT, 18.44.020 (GI GENERAL INDUSTRIAL DISTRICT), AND 18.50.030 (PL PUBLIC LANDS DISTRICT) TO ALLOW COMMERCIAL RENEWABLE ENERGY FACILITIES UPON GRANT OF A USE PERMIT; AND AMENDING SECTION 18.120.010 (EXCEPTIONS TO USE LIMITATIONS)</w:t>
      </w:r>
      <w:r w:rsidR="0086491C">
        <w:rPr>
          <w:rFonts w:ascii="Times New Roman"/>
          <w:b/>
          <w:spacing w:val="-1"/>
          <w:sz w:val="24"/>
        </w:rPr>
        <w:t xml:space="preserve"> </w:t>
      </w:r>
      <w:r w:rsidR="0086491C" w:rsidRPr="00D04FAD">
        <w:rPr>
          <w:rFonts w:ascii="Times New Roman"/>
          <w:b/>
          <w:spacing w:val="-1"/>
          <w:sz w:val="24"/>
        </w:rPr>
        <w:t>OF TITLE 18 OF THE NAPA COUNTY CODE</w:t>
      </w:r>
    </w:p>
    <w:p w:rsidR="00E67D27" w:rsidRDefault="00E67D27" w:rsidP="00DF4B4D">
      <w:pPr>
        <w:spacing w:before="7"/>
        <w:ind w:left="90" w:right="80"/>
        <w:jc w:val="center"/>
        <w:rPr>
          <w:rFonts w:ascii="Times New Roman" w:eastAsia="Times New Roman" w:hAnsi="Times New Roman" w:cs="Times New Roman"/>
          <w:b/>
          <w:bCs/>
          <w:sz w:val="23"/>
          <w:szCs w:val="23"/>
        </w:rPr>
      </w:pPr>
    </w:p>
    <w:p w:rsidR="009D6771" w:rsidRPr="003F6D7A" w:rsidRDefault="009D6771" w:rsidP="0052402E">
      <w:pPr>
        <w:spacing w:line="480" w:lineRule="auto"/>
        <w:ind w:right="80" w:firstLine="720"/>
        <w:rPr>
          <w:rFonts w:ascii="Times New Roman" w:eastAsia="Times New Roman" w:hAnsi="Times New Roman" w:cs="Times New Roman"/>
          <w:sz w:val="24"/>
          <w:szCs w:val="24"/>
        </w:rPr>
      </w:pPr>
      <w:r w:rsidRPr="00FE4205">
        <w:rPr>
          <w:rFonts w:ascii="Times New Roman" w:eastAsia="Times New Roman" w:hAnsi="Times New Roman" w:cs="Times New Roman"/>
          <w:b/>
          <w:sz w:val="24"/>
          <w:szCs w:val="24"/>
        </w:rPr>
        <w:t>WHEREAS,</w:t>
      </w:r>
      <w:r w:rsidRPr="00FE4205">
        <w:rPr>
          <w:rFonts w:ascii="Times New Roman" w:eastAsia="Times New Roman" w:hAnsi="Times New Roman" w:cs="Times New Roman"/>
          <w:sz w:val="24"/>
          <w:szCs w:val="24"/>
        </w:rPr>
        <w:t xml:space="preserve"> </w:t>
      </w:r>
      <w:r w:rsidR="007B5A63">
        <w:rPr>
          <w:rFonts w:ascii="Times New Roman" w:eastAsia="Times New Roman" w:hAnsi="Times New Roman" w:cs="Times New Roman"/>
          <w:sz w:val="24"/>
          <w:szCs w:val="24"/>
        </w:rPr>
        <w:t>over the last decade, Napa County has taken several steps to begin addressing climate change and achieving reductions in Greenhouse Gas Emissions (GHGs) emissions, in the County’s operations as well as broader community;</w:t>
      </w:r>
      <w:r w:rsidRPr="003F6D7A">
        <w:rPr>
          <w:rFonts w:ascii="Times New Roman" w:eastAsia="Times New Roman" w:hAnsi="Times New Roman" w:cs="Times New Roman"/>
          <w:sz w:val="24"/>
          <w:szCs w:val="24"/>
        </w:rPr>
        <w:t xml:space="preserve"> and</w:t>
      </w:r>
    </w:p>
    <w:p w:rsidR="009D6771" w:rsidRDefault="009D6771" w:rsidP="0052402E">
      <w:pPr>
        <w:spacing w:line="480" w:lineRule="auto"/>
        <w:ind w:right="80" w:firstLine="720"/>
        <w:rPr>
          <w:rFonts w:ascii="Times New Roman" w:eastAsia="Times New Roman" w:hAnsi="Times New Roman" w:cs="Times New Roman"/>
          <w:sz w:val="24"/>
          <w:szCs w:val="24"/>
        </w:rPr>
      </w:pPr>
      <w:r w:rsidRPr="003F6D7A">
        <w:rPr>
          <w:rFonts w:ascii="Times New Roman" w:eastAsia="Times New Roman" w:hAnsi="Times New Roman" w:cs="Times New Roman"/>
          <w:b/>
          <w:sz w:val="24"/>
          <w:szCs w:val="24"/>
        </w:rPr>
        <w:t xml:space="preserve">WHEREAS, </w:t>
      </w:r>
      <w:r w:rsidRPr="003F6D7A">
        <w:rPr>
          <w:rFonts w:ascii="Times New Roman" w:eastAsia="Times New Roman" w:hAnsi="Times New Roman" w:cs="Times New Roman"/>
          <w:sz w:val="24"/>
          <w:szCs w:val="24"/>
        </w:rPr>
        <w:t>in 20</w:t>
      </w:r>
      <w:r w:rsidR="003F6D7A" w:rsidRPr="003F6D7A">
        <w:rPr>
          <w:rFonts w:ascii="Times New Roman" w:eastAsia="Times New Roman" w:hAnsi="Times New Roman" w:cs="Times New Roman"/>
          <w:sz w:val="24"/>
          <w:szCs w:val="24"/>
        </w:rPr>
        <w:t>14</w:t>
      </w:r>
      <w:r w:rsidRPr="003F6D7A">
        <w:rPr>
          <w:rFonts w:ascii="Times New Roman" w:eastAsia="Times New Roman" w:hAnsi="Times New Roman" w:cs="Times New Roman"/>
          <w:sz w:val="24"/>
          <w:szCs w:val="24"/>
        </w:rPr>
        <w:t>, Napa County joined with Marin Clean Energy (MCE), a California joint powers authority, to prov</w:t>
      </w:r>
      <w:r>
        <w:rPr>
          <w:rFonts w:ascii="Times New Roman" w:eastAsia="Times New Roman" w:hAnsi="Times New Roman" w:cs="Times New Roman"/>
          <w:sz w:val="24"/>
          <w:szCs w:val="24"/>
        </w:rPr>
        <w:t xml:space="preserve">ide “Light Green” (60% renewable) and “Deep Green” (100% renewable) energy alternatives to </w:t>
      </w:r>
      <w:r w:rsidR="001C0B67">
        <w:rPr>
          <w:rFonts w:ascii="Times New Roman" w:eastAsia="Times New Roman" w:hAnsi="Times New Roman" w:cs="Times New Roman"/>
          <w:sz w:val="24"/>
          <w:szCs w:val="24"/>
        </w:rPr>
        <w:t xml:space="preserve">County </w:t>
      </w:r>
      <w:r>
        <w:rPr>
          <w:rFonts w:ascii="Times New Roman" w:eastAsia="Times New Roman" w:hAnsi="Times New Roman" w:cs="Times New Roman"/>
          <w:sz w:val="24"/>
          <w:szCs w:val="24"/>
        </w:rPr>
        <w:t>residents; and</w:t>
      </w:r>
    </w:p>
    <w:p w:rsidR="009D6771" w:rsidRDefault="009D6771" w:rsidP="0052402E">
      <w:pPr>
        <w:spacing w:line="480" w:lineRule="auto"/>
        <w:ind w:right="8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WHEREAS, </w:t>
      </w:r>
      <w:r>
        <w:rPr>
          <w:rFonts w:ascii="Times New Roman" w:eastAsia="Times New Roman" w:hAnsi="Times New Roman" w:cs="Times New Roman"/>
          <w:sz w:val="24"/>
          <w:szCs w:val="24"/>
        </w:rPr>
        <w:t>MCE offers “Power Purchase Agreements” to private developers of renewable energy to further bolster its supply of clean energy; and</w:t>
      </w:r>
    </w:p>
    <w:p w:rsidR="009D6771" w:rsidRDefault="009D6771" w:rsidP="0052402E">
      <w:pPr>
        <w:spacing w:line="480" w:lineRule="auto"/>
        <w:ind w:right="8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Napa County desires to recognize the efficient, quiet, safe, and cost-effective nature of the private development of certain renewable energy sources; and</w:t>
      </w:r>
    </w:p>
    <w:p w:rsidR="009D6771" w:rsidRDefault="009D6771" w:rsidP="0052402E">
      <w:pPr>
        <w:spacing w:line="480" w:lineRule="auto"/>
        <w:ind w:right="8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 xml:space="preserve">authorizing the development of such renewable energy supplies advances </w:t>
      </w:r>
      <w:r w:rsidR="001C0B6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County’s goa</w:t>
      </w:r>
      <w:r w:rsidR="00182422">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s to reduce emissions of local GHGs that contribute to climate change, and promote the economic and environmental health of Napa County by conserving energy, increasing the efficiency of energy use, and producing renewable energy locally (General Plan </w:t>
      </w:r>
      <w:r w:rsidR="007D7B57">
        <w:rPr>
          <w:rFonts w:ascii="Times New Roman" w:eastAsia="Times New Roman" w:hAnsi="Times New Roman" w:cs="Times New Roman"/>
          <w:sz w:val="24"/>
          <w:szCs w:val="24"/>
        </w:rPr>
        <w:t xml:space="preserve">Conservation (CON) </w:t>
      </w:r>
      <w:r>
        <w:rPr>
          <w:rFonts w:ascii="Times New Roman" w:eastAsia="Times New Roman" w:hAnsi="Times New Roman" w:cs="Times New Roman"/>
          <w:sz w:val="24"/>
          <w:szCs w:val="24"/>
        </w:rPr>
        <w:t>Goals CON-15 &amp; 16 and related Policies CON-68 and 70); and</w:t>
      </w:r>
    </w:p>
    <w:p w:rsidR="007B5A63" w:rsidRDefault="007B5A63" w:rsidP="0052402E">
      <w:pPr>
        <w:spacing w:line="480" w:lineRule="auto"/>
        <w:ind w:right="80" w:firstLine="720"/>
        <w:rPr>
          <w:rFonts w:ascii="Times New Roman" w:eastAsia="Times New Roman" w:hAnsi="Times New Roman" w:cs="Times New Roman"/>
          <w:sz w:val="24"/>
          <w:szCs w:val="24"/>
        </w:rPr>
      </w:pPr>
      <w:r w:rsidRPr="00B451D4">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Pr="007B5A63">
        <w:rPr>
          <w:rFonts w:ascii="Times New Roman" w:eastAsia="Times New Roman" w:hAnsi="Times New Roman" w:cs="Times New Roman"/>
          <w:sz w:val="24"/>
          <w:szCs w:val="24"/>
        </w:rPr>
        <w:t>Napa County has been working to develop a Climate Action Plan (CAP) for several years</w:t>
      </w:r>
      <w:r>
        <w:rPr>
          <w:rFonts w:ascii="Times New Roman" w:eastAsia="Times New Roman" w:hAnsi="Times New Roman" w:cs="Times New Roman"/>
          <w:sz w:val="24"/>
          <w:szCs w:val="24"/>
        </w:rPr>
        <w:t xml:space="preserve">. The proposed CAP will provide a comprehensive roadmap to address the challenges of climate change including reducing GHG emissions </w:t>
      </w:r>
      <w:r>
        <w:rPr>
          <w:rFonts w:ascii="Times New Roman" w:eastAsia="Times New Roman" w:hAnsi="Times New Roman" w:cs="Times New Roman"/>
          <w:sz w:val="24"/>
          <w:szCs w:val="24"/>
        </w:rPr>
        <w:lastRenderedPageBreak/>
        <w:t>from local sources and helping the community to adapt to climate change; and</w:t>
      </w:r>
    </w:p>
    <w:p w:rsidR="00226757" w:rsidRDefault="00226757" w:rsidP="0052402E">
      <w:pPr>
        <w:spacing w:line="480" w:lineRule="auto"/>
        <w:ind w:right="80" w:firstLine="720"/>
        <w:rPr>
          <w:rFonts w:ascii="Times New Roman" w:eastAsia="Times New Roman" w:hAnsi="Times New Roman" w:cs="Times New Roman"/>
          <w:sz w:val="24"/>
          <w:szCs w:val="24"/>
        </w:rPr>
      </w:pPr>
      <w:r w:rsidRPr="00DF4B4D">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00E67D27">
        <w:rPr>
          <w:rFonts w:ascii="Times New Roman" w:eastAsia="Times New Roman" w:hAnsi="Times New Roman" w:cs="Times New Roman"/>
          <w:sz w:val="24"/>
          <w:szCs w:val="24"/>
        </w:rPr>
        <w:t xml:space="preserve">this ordinance accomplishes </w:t>
      </w:r>
      <w:r>
        <w:rPr>
          <w:rFonts w:ascii="Times New Roman" w:eastAsia="Times New Roman" w:hAnsi="Times New Roman" w:cs="Times New Roman"/>
          <w:sz w:val="24"/>
          <w:szCs w:val="24"/>
        </w:rPr>
        <w:t>County’s draft C</w:t>
      </w:r>
      <w:r w:rsidR="007B5A63">
        <w:rPr>
          <w:rFonts w:ascii="Times New Roman" w:eastAsia="Times New Roman" w:hAnsi="Times New Roman" w:cs="Times New Roman"/>
          <w:sz w:val="24"/>
          <w:szCs w:val="24"/>
        </w:rPr>
        <w:t>AP</w:t>
      </w:r>
      <w:r w:rsidR="00B70E22">
        <w:rPr>
          <w:rFonts w:ascii="Times New Roman" w:eastAsia="Times New Roman" w:hAnsi="Times New Roman" w:cs="Times New Roman"/>
          <w:sz w:val="24"/>
          <w:szCs w:val="24"/>
        </w:rPr>
        <w:t xml:space="preserve"> </w:t>
      </w:r>
      <w:r w:rsidR="00D04A41">
        <w:rPr>
          <w:rFonts w:ascii="Times New Roman" w:eastAsia="Times New Roman" w:hAnsi="Times New Roman" w:cs="Times New Roman"/>
          <w:sz w:val="24"/>
          <w:szCs w:val="24"/>
        </w:rPr>
        <w:t>Primary Measure BE-5: “Expand current renewable energy and green energy incentives and update local ordinances” and Supporting Measure BE-11: “Encourage solar panel installation on warehouse roof space</w:t>
      </w:r>
      <w:r w:rsidR="00E67D27">
        <w:rPr>
          <w:rFonts w:ascii="Times New Roman" w:eastAsia="Times New Roman" w:hAnsi="Times New Roman" w:cs="Times New Roman"/>
          <w:sz w:val="24"/>
          <w:szCs w:val="24"/>
        </w:rPr>
        <w:t xml:space="preserve">” by clarifying </w:t>
      </w:r>
      <w:r w:rsidR="00DF4B4D">
        <w:rPr>
          <w:rFonts w:ascii="Times New Roman" w:eastAsia="Times New Roman" w:hAnsi="Times New Roman" w:cs="Times New Roman"/>
          <w:sz w:val="24"/>
          <w:szCs w:val="24"/>
        </w:rPr>
        <w:t>the approval processes for accessory and commercial renewable energy projects;</w:t>
      </w:r>
      <w:r w:rsidR="00D50000">
        <w:rPr>
          <w:rFonts w:ascii="Times New Roman" w:eastAsia="Times New Roman" w:hAnsi="Times New Roman" w:cs="Times New Roman"/>
          <w:sz w:val="24"/>
          <w:szCs w:val="24"/>
        </w:rPr>
        <w:t xml:space="preserve"> </w:t>
      </w:r>
      <w:r w:rsidR="007D7B57">
        <w:rPr>
          <w:rFonts w:ascii="Times New Roman" w:eastAsia="Times New Roman" w:hAnsi="Times New Roman" w:cs="Times New Roman"/>
          <w:sz w:val="24"/>
          <w:szCs w:val="24"/>
        </w:rPr>
        <w:t>and</w:t>
      </w:r>
    </w:p>
    <w:p w:rsidR="00226757" w:rsidRDefault="009D6771" w:rsidP="00226757">
      <w:pPr>
        <w:spacing w:line="480" w:lineRule="auto"/>
        <w:ind w:right="8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 xml:space="preserve">the Napa County General Plan also states that agriculture and related activities are the primary land uses in Napa County, that </w:t>
      </w:r>
      <w:r w:rsidR="007D7B5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County will reserve agricultural lands for agricultural uses, and that no new non-agricultural uses or development of a parcel located in an agricultural area shall be permitted unless it is needed for the agricultural use of the parcel (General Plan Policies AG/LU</w:t>
      </w:r>
      <w:r w:rsidR="007D7B57">
        <w:rPr>
          <w:rFonts w:ascii="Times New Roman" w:eastAsia="Times New Roman" w:hAnsi="Times New Roman" w:cs="Times New Roman"/>
          <w:sz w:val="24"/>
          <w:szCs w:val="24"/>
        </w:rPr>
        <w:t>-</w:t>
      </w:r>
      <w:r>
        <w:rPr>
          <w:rFonts w:ascii="Times New Roman" w:eastAsia="Times New Roman" w:hAnsi="Times New Roman" w:cs="Times New Roman"/>
          <w:sz w:val="24"/>
          <w:szCs w:val="24"/>
        </w:rPr>
        <w:t>1, 4, and 12); and</w:t>
      </w:r>
    </w:p>
    <w:p w:rsidR="007D7B57" w:rsidRPr="00226757" w:rsidRDefault="007D7B57" w:rsidP="00226757">
      <w:pPr>
        <w:spacing w:line="480" w:lineRule="auto"/>
        <w:ind w:right="8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sidR="003D42F1">
        <w:rPr>
          <w:rFonts w:ascii="Times New Roman" w:eastAsia="Times New Roman" w:hAnsi="Times New Roman" w:cs="Times New Roman"/>
          <w:b/>
          <w:sz w:val="24"/>
          <w:szCs w:val="24"/>
        </w:rPr>
        <w:t xml:space="preserve"> </w:t>
      </w:r>
      <w:r w:rsidR="003D42F1">
        <w:rPr>
          <w:rFonts w:ascii="Times New Roman" w:eastAsia="Times New Roman" w:hAnsi="Times New Roman" w:cs="Times New Roman"/>
          <w:sz w:val="24"/>
          <w:szCs w:val="24"/>
        </w:rPr>
        <w:t xml:space="preserve">Strategic Action 9.C of the Napa County Strategic Plan 2019-2022 calls for updating County regulations in a sustainable manner to address various current </w:t>
      </w:r>
      <w:r w:rsidR="003D42F1" w:rsidRPr="003D42F1">
        <w:rPr>
          <w:rFonts w:ascii="Times New Roman" w:eastAsia="Times New Roman" w:hAnsi="Times New Roman" w:cs="Times New Roman"/>
          <w:sz w:val="24"/>
          <w:szCs w:val="24"/>
        </w:rPr>
        <w:t>issues</w:t>
      </w:r>
      <w:r w:rsidR="003D42F1">
        <w:rPr>
          <w:rFonts w:ascii="Times New Roman" w:eastAsia="Times New Roman" w:hAnsi="Times New Roman" w:cs="Times New Roman"/>
          <w:sz w:val="24"/>
          <w:szCs w:val="24"/>
        </w:rPr>
        <w:t xml:space="preserve"> and topics,</w:t>
      </w:r>
      <w:r w:rsidR="003D42F1" w:rsidRPr="003D42F1">
        <w:rPr>
          <w:rFonts w:ascii="Times New Roman" w:eastAsia="Times New Roman" w:hAnsi="Times New Roman" w:cs="Times New Roman"/>
          <w:sz w:val="24"/>
          <w:szCs w:val="24"/>
        </w:rPr>
        <w:t xml:space="preserve"> </w:t>
      </w:r>
      <w:r w:rsidR="003D42F1" w:rsidRPr="003D42F1">
        <w:rPr>
          <w:rFonts w:ascii="Times New Roman" w:eastAsia="Times New Roman" w:hAnsi="Times New Roman" w:cs="Times New Roman"/>
          <w:sz w:val="24"/>
          <w:szCs w:val="24"/>
        </w:rPr>
        <w:lastRenderedPageBreak/>
        <w:t xml:space="preserve">including </w:t>
      </w:r>
      <w:r w:rsidR="003D42F1">
        <w:rPr>
          <w:rFonts w:ascii="Times New Roman" w:eastAsia="Times New Roman" w:hAnsi="Times New Roman" w:cs="Times New Roman"/>
          <w:sz w:val="24"/>
          <w:szCs w:val="24"/>
        </w:rPr>
        <w:t xml:space="preserve">regulations specifically addressing </w:t>
      </w:r>
      <w:r w:rsidR="003D42F1" w:rsidRPr="003D42F1">
        <w:rPr>
          <w:rFonts w:ascii="Times New Roman" w:eastAsia="Times New Roman" w:hAnsi="Times New Roman" w:cs="Times New Roman"/>
          <w:sz w:val="24"/>
          <w:szCs w:val="24"/>
        </w:rPr>
        <w:t>solar facilities</w:t>
      </w:r>
      <w:r w:rsidR="003D42F1">
        <w:rPr>
          <w:rFonts w:ascii="Times New Roman" w:eastAsia="Times New Roman" w:hAnsi="Times New Roman" w:cs="Times New Roman"/>
          <w:sz w:val="24"/>
          <w:szCs w:val="24"/>
        </w:rPr>
        <w:t>; and</w:t>
      </w:r>
    </w:p>
    <w:p w:rsidR="009D6771" w:rsidRPr="00EC1FA7" w:rsidRDefault="009D6771" w:rsidP="0052402E">
      <w:pPr>
        <w:spacing w:line="480" w:lineRule="auto"/>
        <w:ind w:right="8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 xml:space="preserve">because current County zoning ordinances authorize public utility uses including “electric generating plants” in any zoning district upon grant of a use permit, and because much of the land within the County is designated primarily for agricultural uses, conflicts may arise should commercial-scale renewable energy facilities be proposed on agricultural lands and therefore these regulations are necessary to </w:t>
      </w:r>
      <w:r w:rsidR="001C0B67">
        <w:rPr>
          <w:rFonts w:ascii="Times New Roman" w:eastAsia="Times New Roman" w:hAnsi="Times New Roman" w:cs="Times New Roman"/>
          <w:sz w:val="24"/>
          <w:szCs w:val="24"/>
        </w:rPr>
        <w:t xml:space="preserve">identify </w:t>
      </w:r>
      <w:r>
        <w:rPr>
          <w:rFonts w:ascii="Times New Roman" w:eastAsia="Times New Roman" w:hAnsi="Times New Roman" w:cs="Times New Roman"/>
          <w:sz w:val="24"/>
          <w:szCs w:val="24"/>
        </w:rPr>
        <w:t xml:space="preserve">where such facilities are deemed suitable based on location, size, </w:t>
      </w:r>
      <w:r w:rsidR="00456BD7">
        <w:rPr>
          <w:rFonts w:ascii="Times New Roman" w:eastAsia="Times New Roman" w:hAnsi="Times New Roman" w:cs="Times New Roman"/>
          <w:sz w:val="24"/>
          <w:szCs w:val="24"/>
        </w:rPr>
        <w:t xml:space="preserve">and </w:t>
      </w:r>
      <w:r w:rsidR="00247652">
        <w:rPr>
          <w:rFonts w:ascii="Times New Roman" w:eastAsia="Times New Roman" w:hAnsi="Times New Roman" w:cs="Times New Roman"/>
          <w:sz w:val="24"/>
          <w:szCs w:val="24"/>
        </w:rPr>
        <w:t xml:space="preserve">potential </w:t>
      </w:r>
      <w:r>
        <w:rPr>
          <w:rFonts w:ascii="Times New Roman" w:eastAsia="Times New Roman" w:hAnsi="Times New Roman" w:cs="Times New Roman"/>
          <w:sz w:val="24"/>
          <w:szCs w:val="24"/>
        </w:rPr>
        <w:t>impacts to agricultural lands</w:t>
      </w:r>
      <w:r w:rsidR="00DF4B4D">
        <w:rPr>
          <w:rFonts w:ascii="Times New Roman" w:eastAsia="Times New Roman" w:hAnsi="Times New Roman" w:cs="Times New Roman"/>
          <w:sz w:val="24"/>
          <w:szCs w:val="24"/>
        </w:rPr>
        <w:t>;</w:t>
      </w:r>
      <w:r w:rsidR="00456BD7">
        <w:rPr>
          <w:rFonts w:ascii="Times New Roman" w:eastAsia="Times New Roman" w:hAnsi="Times New Roman" w:cs="Times New Roman"/>
          <w:sz w:val="24"/>
          <w:szCs w:val="24"/>
        </w:rPr>
        <w:t xml:space="preserve"> and</w:t>
      </w:r>
    </w:p>
    <w:p w:rsidR="001C0B67" w:rsidRDefault="009D6771" w:rsidP="0052402E">
      <w:pPr>
        <w:spacing w:line="480" w:lineRule="auto"/>
        <w:ind w:right="8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 xml:space="preserve">these regulations establish development standards, procedures, and environmental resource protection measures for the construction and use of </w:t>
      </w:r>
      <w:r w:rsidR="00226757">
        <w:rPr>
          <w:rFonts w:ascii="Times New Roman" w:eastAsia="Times New Roman" w:hAnsi="Times New Roman" w:cs="Times New Roman"/>
          <w:sz w:val="24"/>
          <w:szCs w:val="24"/>
        </w:rPr>
        <w:t>commercial</w:t>
      </w:r>
      <w:r w:rsidR="00DF4B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renewable energy systems that minimize adverse </w:t>
      </w:r>
      <w:r w:rsidR="001C0B67">
        <w:rPr>
          <w:rFonts w:ascii="Times New Roman" w:eastAsia="Times New Roman" w:hAnsi="Times New Roman" w:cs="Times New Roman"/>
          <w:sz w:val="24"/>
          <w:szCs w:val="24"/>
        </w:rPr>
        <w:t xml:space="preserve">impacts to the </w:t>
      </w:r>
      <w:r>
        <w:rPr>
          <w:rFonts w:ascii="Times New Roman" w:eastAsia="Times New Roman" w:hAnsi="Times New Roman" w:cs="Times New Roman"/>
          <w:sz w:val="24"/>
          <w:szCs w:val="24"/>
        </w:rPr>
        <w:t>environment, residential areas, and productive agricultural lands</w:t>
      </w:r>
      <w:r w:rsidR="001C0B67">
        <w:rPr>
          <w:rFonts w:ascii="Times New Roman" w:eastAsia="Times New Roman" w:hAnsi="Times New Roman" w:cs="Times New Roman"/>
          <w:sz w:val="24"/>
          <w:szCs w:val="24"/>
        </w:rPr>
        <w:t>; and</w:t>
      </w:r>
    </w:p>
    <w:p w:rsidR="00226757" w:rsidRPr="00883CDF" w:rsidRDefault="00226757" w:rsidP="00226757">
      <w:pPr>
        <w:spacing w:line="480" w:lineRule="auto"/>
        <w:ind w:right="80" w:firstLine="720"/>
        <w:rPr>
          <w:rFonts w:ascii="Times New Roman" w:eastAsia="Times New Roman" w:hAnsi="Times New Roman" w:cs="Times New Roman"/>
          <w:sz w:val="24"/>
          <w:szCs w:val="24"/>
        </w:rPr>
      </w:pPr>
      <w:r w:rsidRPr="00DF524A">
        <w:rPr>
          <w:rFonts w:ascii="Times New Roman" w:eastAsia="Times New Roman" w:hAnsi="Times New Roman" w:cs="Times New Roman"/>
          <w:b/>
          <w:sz w:val="24"/>
          <w:szCs w:val="24"/>
        </w:rPr>
        <w:t>WHEREAS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addition to regulations for commercial renewable energy development, this ordinance recognizes the </w:t>
      </w:r>
      <w:r>
        <w:rPr>
          <w:rFonts w:ascii="Times New Roman" w:eastAsia="Times New Roman" w:hAnsi="Times New Roman" w:cs="Times New Roman"/>
          <w:sz w:val="24"/>
          <w:szCs w:val="24"/>
        </w:rPr>
        <w:lastRenderedPageBreak/>
        <w:t>benefits of accessory, on-site renewable energy systems and provides reasonable ministerial development standards for such systems; and</w:t>
      </w:r>
    </w:p>
    <w:p w:rsidR="009D6771" w:rsidRDefault="001C0B67" w:rsidP="0052402E">
      <w:pPr>
        <w:spacing w:line="480" w:lineRule="auto"/>
        <w:ind w:right="80" w:firstLine="720"/>
        <w:rPr>
          <w:rFonts w:ascii="Times New Roman" w:eastAsia="Times New Roman" w:hAnsi="Times New Roman" w:cs="Times New Roman"/>
          <w:sz w:val="24"/>
          <w:szCs w:val="24"/>
        </w:rPr>
      </w:pPr>
      <w:r w:rsidRPr="00DF4B4D">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a</w:t>
      </w:r>
      <w:r w:rsidR="009D6771">
        <w:rPr>
          <w:rFonts w:ascii="Times New Roman" w:eastAsia="Times New Roman" w:hAnsi="Times New Roman" w:cs="Times New Roman"/>
          <w:sz w:val="24"/>
          <w:szCs w:val="24"/>
        </w:rPr>
        <w:t>ll future</w:t>
      </w:r>
      <w:r>
        <w:rPr>
          <w:rFonts w:ascii="Times New Roman" w:eastAsia="Times New Roman" w:hAnsi="Times New Roman" w:cs="Times New Roman"/>
          <w:sz w:val="24"/>
          <w:szCs w:val="24"/>
        </w:rPr>
        <w:t xml:space="preserve"> commercial</w:t>
      </w:r>
      <w:r w:rsidR="009D6771">
        <w:rPr>
          <w:rFonts w:ascii="Times New Roman" w:eastAsia="Times New Roman" w:hAnsi="Times New Roman" w:cs="Times New Roman"/>
          <w:sz w:val="24"/>
          <w:szCs w:val="24"/>
        </w:rPr>
        <w:t xml:space="preserve"> renewable energy systems will be reviewed for environmental effects and merits on a case-by-case basis in accordance with the standards hereby established and </w:t>
      </w:r>
      <w:r w:rsidR="00247652">
        <w:rPr>
          <w:rFonts w:ascii="Times New Roman" w:eastAsia="Times New Roman" w:hAnsi="Times New Roman" w:cs="Times New Roman"/>
          <w:sz w:val="24"/>
          <w:szCs w:val="24"/>
        </w:rPr>
        <w:t xml:space="preserve">subject to </w:t>
      </w:r>
      <w:r w:rsidR="009D6771">
        <w:rPr>
          <w:rFonts w:ascii="Times New Roman" w:eastAsia="Times New Roman" w:hAnsi="Times New Roman" w:cs="Times New Roman"/>
          <w:sz w:val="24"/>
          <w:szCs w:val="24"/>
        </w:rPr>
        <w:t>the provisions of the California Environmental Quality Act (CEQA); and</w:t>
      </w:r>
    </w:p>
    <w:p w:rsidR="009D6771" w:rsidRPr="00F81D60" w:rsidRDefault="009D6771" w:rsidP="0052402E">
      <w:pPr>
        <w:spacing w:line="480" w:lineRule="auto"/>
        <w:ind w:right="8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purpose and intent of these regulations is to protect the public health, safety, and community welfare and otherwise protect the scenic beauty an</w:t>
      </w:r>
      <w:r w:rsidR="001C0B6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environment of Napa County; and</w:t>
      </w:r>
    </w:p>
    <w:p w:rsidR="009D6771" w:rsidRDefault="009D6771" w:rsidP="0052402E">
      <w:pPr>
        <w:spacing w:line="480" w:lineRule="auto"/>
        <w:ind w:right="80" w:firstLine="720"/>
        <w:rPr>
          <w:rFonts w:ascii="Times New Roman" w:eastAsia="Times New Roman" w:hAnsi="Times New Roman" w:cs="Times New Roman"/>
          <w:sz w:val="24"/>
          <w:szCs w:val="24"/>
        </w:rPr>
      </w:pPr>
      <w:r w:rsidRPr="00FE4205">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on November 20</w:t>
      </w:r>
      <w:r w:rsidRPr="00FE4205">
        <w:rPr>
          <w:rFonts w:ascii="Times New Roman" w:eastAsia="Times New Roman" w:hAnsi="Times New Roman" w:cs="Times New Roman"/>
          <w:sz w:val="24"/>
          <w:szCs w:val="24"/>
        </w:rPr>
        <w:t>, 2019</w:t>
      </w:r>
      <w:r w:rsidR="003651E9">
        <w:rPr>
          <w:rFonts w:ascii="Times New Roman" w:eastAsia="Times New Roman" w:hAnsi="Times New Roman" w:cs="Times New Roman"/>
          <w:sz w:val="24"/>
          <w:szCs w:val="24"/>
        </w:rPr>
        <w:t xml:space="preserve"> and December 4, 2019</w:t>
      </w:r>
      <w:r w:rsidRPr="00FE4205">
        <w:rPr>
          <w:rFonts w:ascii="Times New Roman" w:eastAsia="Times New Roman" w:hAnsi="Times New Roman" w:cs="Times New Roman"/>
          <w:sz w:val="24"/>
          <w:szCs w:val="24"/>
        </w:rPr>
        <w:t>, after considering all public and staff comment regarding this ordinance, the Planning Commission recommended that the Board of Supervisors adopt this ordinance; and</w:t>
      </w:r>
    </w:p>
    <w:p w:rsidR="009D6771" w:rsidRPr="00FE4205" w:rsidRDefault="009D6771" w:rsidP="0052402E">
      <w:pPr>
        <w:spacing w:line="480" w:lineRule="auto"/>
        <w:ind w:right="80" w:firstLine="720"/>
        <w:rPr>
          <w:rFonts w:ascii="Times New Roman" w:eastAsia="Times New Roman" w:hAnsi="Times New Roman" w:cs="Times New Roman"/>
          <w:sz w:val="24"/>
          <w:szCs w:val="24"/>
        </w:rPr>
      </w:pPr>
      <w:r w:rsidRPr="00FE4205">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 xml:space="preserve">on December </w:t>
      </w:r>
      <w:r w:rsidR="00D13503">
        <w:rPr>
          <w:rFonts w:ascii="Times New Roman" w:eastAsia="Times New Roman" w:hAnsi="Times New Roman" w:cs="Times New Roman"/>
          <w:sz w:val="24"/>
          <w:szCs w:val="24"/>
        </w:rPr>
        <w:t>7th</w:t>
      </w:r>
      <w:r w:rsidRPr="00FE4205">
        <w:rPr>
          <w:rFonts w:ascii="Times New Roman" w:eastAsia="Times New Roman" w:hAnsi="Times New Roman" w:cs="Times New Roman"/>
          <w:sz w:val="24"/>
          <w:szCs w:val="24"/>
        </w:rPr>
        <w:t xml:space="preserve">, 2019, notice of a public hearing on this ordinance including the recommendations of the </w:t>
      </w:r>
      <w:r w:rsidRPr="00FE4205">
        <w:rPr>
          <w:rFonts w:ascii="Times New Roman" w:eastAsia="Times New Roman" w:hAnsi="Times New Roman" w:cs="Times New Roman"/>
          <w:sz w:val="24"/>
          <w:szCs w:val="24"/>
        </w:rPr>
        <w:lastRenderedPageBreak/>
        <w:t xml:space="preserve">Planning Commission was provided in accordance with the noticing requirements of County Code Chapter 18.136.040; and </w:t>
      </w:r>
    </w:p>
    <w:p w:rsidR="009D6771" w:rsidRDefault="009D6771" w:rsidP="0052402E">
      <w:pPr>
        <w:spacing w:line="480" w:lineRule="auto"/>
        <w:ind w:right="80" w:firstLine="720"/>
        <w:rPr>
          <w:rFonts w:ascii="Times New Roman" w:eastAsia="Times New Roman" w:hAnsi="Times New Roman" w:cs="Times New Roman"/>
          <w:sz w:val="24"/>
          <w:szCs w:val="24"/>
        </w:rPr>
      </w:pPr>
      <w:r w:rsidRPr="00FE4205">
        <w:rPr>
          <w:rFonts w:ascii="Times New Roman" w:eastAsia="Times New Roman" w:hAnsi="Times New Roman" w:cs="Times New Roman"/>
          <w:b/>
          <w:bCs/>
          <w:sz w:val="24"/>
          <w:szCs w:val="24"/>
        </w:rPr>
        <w:t xml:space="preserve">WHEREAS, </w:t>
      </w:r>
      <w:r w:rsidRPr="00FE4205">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December </w:t>
      </w:r>
      <w:r w:rsidR="00D13503">
        <w:rPr>
          <w:rFonts w:ascii="Times New Roman" w:eastAsia="Times New Roman" w:hAnsi="Times New Roman" w:cs="Times New Roman"/>
          <w:sz w:val="24"/>
          <w:szCs w:val="24"/>
        </w:rPr>
        <w:t>6th</w:t>
      </w:r>
      <w:r w:rsidRPr="00FE4205">
        <w:rPr>
          <w:rFonts w:ascii="Times New Roman" w:eastAsia="Times New Roman" w:hAnsi="Times New Roman" w:cs="Times New Roman"/>
          <w:sz w:val="24"/>
          <w:szCs w:val="24"/>
        </w:rPr>
        <w:t xml:space="preserve">, 2019, the </w:t>
      </w:r>
      <w:r w:rsidR="003D14EA">
        <w:rPr>
          <w:rFonts w:ascii="Times New Roman" w:eastAsia="Times New Roman" w:hAnsi="Times New Roman" w:cs="Times New Roman"/>
          <w:sz w:val="24"/>
          <w:szCs w:val="24"/>
        </w:rPr>
        <w:t xml:space="preserve">Planning, Building and </w:t>
      </w:r>
      <w:r w:rsidR="007B5A63">
        <w:rPr>
          <w:rFonts w:ascii="Times New Roman" w:eastAsia="Times New Roman" w:hAnsi="Times New Roman" w:cs="Times New Roman"/>
          <w:sz w:val="24"/>
          <w:szCs w:val="24"/>
        </w:rPr>
        <w:t>Environmental</w:t>
      </w:r>
      <w:r w:rsidR="003D14EA">
        <w:rPr>
          <w:rFonts w:ascii="Times New Roman" w:eastAsia="Times New Roman" w:hAnsi="Times New Roman" w:cs="Times New Roman"/>
          <w:sz w:val="24"/>
          <w:szCs w:val="24"/>
        </w:rPr>
        <w:t xml:space="preserve"> Services</w:t>
      </w:r>
      <w:r w:rsidR="003D14EA" w:rsidRPr="00FE4205">
        <w:rPr>
          <w:rFonts w:ascii="Times New Roman" w:eastAsia="Times New Roman" w:hAnsi="Times New Roman" w:cs="Times New Roman"/>
          <w:sz w:val="24"/>
          <w:szCs w:val="24"/>
        </w:rPr>
        <w:t xml:space="preserve"> </w:t>
      </w:r>
      <w:r w:rsidRPr="00FE4205">
        <w:rPr>
          <w:rFonts w:ascii="Times New Roman" w:eastAsia="Times New Roman" w:hAnsi="Times New Roman" w:cs="Times New Roman"/>
          <w:sz w:val="24"/>
          <w:szCs w:val="24"/>
        </w:rPr>
        <w:t>Department notified stakeholders, members of the public, industry groups and persons who had requested special notice of the hearing on this ordinance schedu</w:t>
      </w:r>
      <w:r>
        <w:rPr>
          <w:rFonts w:ascii="Times New Roman" w:eastAsia="Times New Roman" w:hAnsi="Times New Roman" w:cs="Times New Roman"/>
          <w:sz w:val="24"/>
          <w:szCs w:val="24"/>
        </w:rPr>
        <w:t>led before the Board on December</w:t>
      </w:r>
      <w:r w:rsidR="00D13503">
        <w:rPr>
          <w:rFonts w:ascii="Times New Roman" w:eastAsia="Times New Roman" w:hAnsi="Times New Roman" w:cs="Times New Roman"/>
          <w:sz w:val="24"/>
          <w:szCs w:val="24"/>
        </w:rPr>
        <w:t xml:space="preserve"> 17th</w:t>
      </w:r>
      <w:r w:rsidRPr="00FE4205">
        <w:rPr>
          <w:rFonts w:ascii="Times New Roman" w:eastAsia="Times New Roman" w:hAnsi="Times New Roman" w:cs="Times New Roman"/>
          <w:sz w:val="24"/>
          <w:szCs w:val="24"/>
        </w:rPr>
        <w:t>, 2019; and</w:t>
      </w:r>
    </w:p>
    <w:p w:rsidR="009D6771" w:rsidRDefault="009D6771" w:rsidP="0052402E">
      <w:pPr>
        <w:spacing w:line="480" w:lineRule="auto"/>
        <w:ind w:right="80" w:firstLine="720"/>
        <w:rPr>
          <w:rFonts w:ascii="Times New Roman" w:eastAsia="Times New Roman" w:hAnsi="Times New Roman" w:cs="Times New Roman"/>
          <w:sz w:val="24"/>
          <w:szCs w:val="24"/>
        </w:rPr>
      </w:pPr>
      <w:r w:rsidRPr="00FE4205">
        <w:rPr>
          <w:rFonts w:ascii="Times New Roman" w:eastAsia="Times New Roman" w:hAnsi="Times New Roman" w:cs="Times New Roman"/>
          <w:b/>
          <w:bCs/>
          <w:sz w:val="24"/>
          <w:szCs w:val="24"/>
        </w:rPr>
        <w:t xml:space="preserve">WHEREAS, </w:t>
      </w:r>
      <w:r w:rsidRPr="00FE4205">
        <w:rPr>
          <w:rFonts w:ascii="Times New Roman" w:eastAsia="Times New Roman" w:hAnsi="Times New Roman" w:cs="Times New Roman"/>
          <w:sz w:val="24"/>
          <w:szCs w:val="24"/>
        </w:rPr>
        <w:t xml:space="preserve">prior to the consideration and adoption of this ordinance, the </w:t>
      </w:r>
      <w:r w:rsidR="001C0B67">
        <w:rPr>
          <w:rFonts w:ascii="Times New Roman" w:eastAsia="Times New Roman" w:hAnsi="Times New Roman" w:cs="Times New Roman"/>
          <w:sz w:val="24"/>
          <w:szCs w:val="24"/>
        </w:rPr>
        <w:t xml:space="preserve">County complied with the </w:t>
      </w:r>
      <w:r w:rsidRPr="00FE4205">
        <w:rPr>
          <w:rFonts w:ascii="Times New Roman" w:eastAsia="Times New Roman" w:hAnsi="Times New Roman" w:cs="Times New Roman"/>
          <w:sz w:val="24"/>
          <w:szCs w:val="24"/>
        </w:rPr>
        <w:t xml:space="preserve">noticing requirements of County Code Section 18.136.040; and </w:t>
      </w:r>
    </w:p>
    <w:p w:rsidR="009D6771" w:rsidRDefault="009D6771" w:rsidP="0052402E">
      <w:pPr>
        <w:spacing w:line="480" w:lineRule="auto"/>
        <w:ind w:right="80" w:firstLine="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bCs/>
          <w:sz w:val="24"/>
          <w:szCs w:val="24"/>
        </w:rPr>
        <w:t xml:space="preserve">Chapter </w:t>
      </w:r>
      <w:r w:rsidRPr="00481893">
        <w:rPr>
          <w:rFonts w:ascii="Times New Roman" w:eastAsia="Times New Roman" w:hAnsi="Times New Roman" w:cs="Times New Roman"/>
          <w:bCs/>
          <w:sz w:val="24"/>
          <w:szCs w:val="24"/>
        </w:rPr>
        <w:t>18.117</w:t>
      </w:r>
      <w:r>
        <w:rPr>
          <w:rFonts w:ascii="Times New Roman" w:eastAsia="Times New Roman" w:hAnsi="Times New Roman" w:cs="Times New Roman"/>
          <w:bCs/>
          <w:sz w:val="24"/>
          <w:szCs w:val="24"/>
        </w:rPr>
        <w:t xml:space="preserve"> </w:t>
      </w:r>
      <w:r w:rsidR="001C0B6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Small Wind Energy Systems</w:t>
      </w:r>
      <w:r w:rsidR="001C0B6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expired by its own terms on January 1, 2017 but remained codified in the County Code; and</w:t>
      </w:r>
    </w:p>
    <w:p w:rsidR="009D6771" w:rsidRPr="00241730" w:rsidRDefault="009D6771" w:rsidP="0052402E">
      <w:pPr>
        <w:spacing w:line="480" w:lineRule="auto"/>
        <w:ind w:right="80" w:firstLine="720"/>
      </w:pPr>
      <w:r>
        <w:rPr>
          <w:rFonts w:ascii="Times New Roman" w:eastAsia="Times New Roman" w:hAnsi="Times New Roman" w:cs="Times New Roman"/>
          <w:b/>
          <w:bCs/>
          <w:sz w:val="24"/>
          <w:szCs w:val="24"/>
        </w:rPr>
        <w:t xml:space="preserve">WHEREAS, </w:t>
      </w:r>
      <w:r w:rsidR="001C0B67" w:rsidRPr="00DF4B4D">
        <w:rPr>
          <w:rFonts w:ascii="Times New Roman" w:eastAsia="Times New Roman" w:hAnsi="Times New Roman" w:cs="Times New Roman"/>
          <w:bCs/>
          <w:sz w:val="24"/>
          <w:szCs w:val="24"/>
        </w:rPr>
        <w:t>Section 1 of</w:t>
      </w:r>
      <w:r w:rsidR="001C0B67">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this Renewable Energy Ordinance shall replace in its entirety the now-expired </w:t>
      </w:r>
      <w:r w:rsidR="001C0B67">
        <w:rPr>
          <w:rFonts w:ascii="Times New Roman" w:eastAsia="Times New Roman" w:hAnsi="Times New Roman" w:cs="Times New Roman"/>
          <w:bCs/>
          <w:sz w:val="24"/>
          <w:szCs w:val="24"/>
        </w:rPr>
        <w:t xml:space="preserve">Chapter </w:t>
      </w:r>
      <w:r w:rsidR="003E7C70" w:rsidRPr="00481893">
        <w:rPr>
          <w:rFonts w:ascii="Times New Roman" w:eastAsia="Times New Roman" w:hAnsi="Times New Roman" w:cs="Times New Roman"/>
          <w:bCs/>
          <w:sz w:val="24"/>
          <w:szCs w:val="24"/>
        </w:rPr>
        <w:t>18.1</w:t>
      </w:r>
      <w:r w:rsidR="00481893" w:rsidRPr="00740B3D">
        <w:rPr>
          <w:rFonts w:ascii="Times New Roman" w:eastAsia="Times New Roman" w:hAnsi="Times New Roman" w:cs="Times New Roman"/>
          <w:bCs/>
          <w:sz w:val="24"/>
          <w:szCs w:val="24"/>
        </w:rPr>
        <w:t>1</w:t>
      </w:r>
      <w:r w:rsidR="003E7C70" w:rsidRPr="00481893">
        <w:rPr>
          <w:rFonts w:ascii="Times New Roman" w:eastAsia="Times New Roman" w:hAnsi="Times New Roman" w:cs="Times New Roman"/>
          <w:bCs/>
          <w:sz w:val="24"/>
          <w:szCs w:val="24"/>
        </w:rPr>
        <w:t>7</w:t>
      </w:r>
      <w:r w:rsidR="003E7C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Small Wind Energy Systems</w:t>
      </w:r>
      <w:r w:rsidR="003E7C7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BB6FF4" w:rsidRPr="00FE4205" w:rsidRDefault="009D6771" w:rsidP="0052402E">
      <w:pPr>
        <w:spacing w:line="480" w:lineRule="auto"/>
        <w:ind w:right="80" w:firstLine="720"/>
        <w:rPr>
          <w:rFonts w:ascii="Times New Roman" w:eastAsia="Times New Roman" w:hAnsi="Times New Roman" w:cs="Times New Roman"/>
          <w:sz w:val="24"/>
          <w:szCs w:val="24"/>
        </w:rPr>
      </w:pPr>
      <w:r w:rsidRPr="00FE4205">
        <w:rPr>
          <w:rFonts w:ascii="Times New Roman" w:eastAsia="Times New Roman" w:hAnsi="Times New Roman" w:cs="Times New Roman"/>
          <w:sz w:val="24"/>
          <w:szCs w:val="24"/>
        </w:rPr>
        <w:t>The Napa County Board of Supervisors, State of California, ordains as follows:</w:t>
      </w:r>
    </w:p>
    <w:p w:rsidR="00DB7638" w:rsidRDefault="00DB7638" w:rsidP="0052402E">
      <w:pPr>
        <w:pStyle w:val="BodyText"/>
        <w:spacing w:line="480" w:lineRule="auto"/>
        <w:ind w:left="0" w:right="80"/>
      </w:pPr>
      <w:r>
        <w:rPr>
          <w:b/>
          <w:spacing w:val="-1"/>
          <w:u w:val="thick" w:color="000000"/>
        </w:rPr>
        <w:lastRenderedPageBreak/>
        <w:t xml:space="preserve">SECTION </w:t>
      </w:r>
      <w:r w:rsidR="00233F61">
        <w:rPr>
          <w:b/>
          <w:spacing w:val="-1"/>
          <w:u w:val="thick" w:color="000000"/>
        </w:rPr>
        <w:t>1</w:t>
      </w:r>
      <w:r>
        <w:rPr>
          <w:b/>
          <w:u w:val="thick" w:color="000000"/>
        </w:rPr>
        <w:t>.</w:t>
      </w:r>
      <w:r w:rsidR="009E3781">
        <w:rPr>
          <w:b/>
          <w:spacing w:val="60"/>
          <w:u w:color="000000"/>
        </w:rPr>
        <w:t xml:space="preserve">  </w:t>
      </w:r>
      <w:r w:rsidR="009E3781">
        <w:rPr>
          <w:spacing w:val="-1"/>
        </w:rPr>
        <w:t xml:space="preserve">Chapter </w:t>
      </w:r>
      <w:r w:rsidR="009E3781">
        <w:t>18.117</w:t>
      </w:r>
      <w:r>
        <w:t xml:space="preserve"> (</w:t>
      </w:r>
      <w:r w:rsidR="009E3781">
        <w:t>Small Wind Energy Systems</w:t>
      </w:r>
      <w:r>
        <w:t>)</w:t>
      </w:r>
      <w:r w:rsidR="009E3781">
        <w:t xml:space="preserve"> of</w:t>
      </w:r>
      <w:r w:rsidR="009E3781" w:rsidRPr="009E3781">
        <w:t xml:space="preserve"> </w:t>
      </w:r>
      <w:r w:rsidR="009E3781">
        <w:t>the</w:t>
      </w:r>
      <w:r w:rsidR="009E3781">
        <w:rPr>
          <w:spacing w:val="-1"/>
        </w:rPr>
        <w:t xml:space="preserve"> </w:t>
      </w:r>
      <w:r w:rsidR="009E3781">
        <w:t>Napa</w:t>
      </w:r>
      <w:r w:rsidR="009E3781">
        <w:rPr>
          <w:spacing w:val="-1"/>
        </w:rPr>
        <w:t xml:space="preserve"> </w:t>
      </w:r>
      <w:r w:rsidR="009E3781">
        <w:t>County</w:t>
      </w:r>
      <w:r w:rsidR="009E3781">
        <w:rPr>
          <w:spacing w:val="-3"/>
        </w:rPr>
        <w:t xml:space="preserve"> </w:t>
      </w:r>
      <w:r w:rsidR="009E3781">
        <w:t>Code</w:t>
      </w:r>
      <w:r>
        <w:rPr>
          <w:spacing w:val="-1"/>
        </w:rPr>
        <w:t xml:space="preserve"> </w:t>
      </w:r>
      <w:r>
        <w:t xml:space="preserve">is </w:t>
      </w:r>
      <w:r w:rsidR="009E3781">
        <w:rPr>
          <w:spacing w:val="-1"/>
        </w:rPr>
        <w:t xml:space="preserve">repealed </w:t>
      </w:r>
      <w:r w:rsidR="00247652">
        <w:rPr>
          <w:spacing w:val="-1"/>
        </w:rPr>
        <w:t xml:space="preserve">in its entirety </w:t>
      </w:r>
      <w:r w:rsidR="009E3781">
        <w:rPr>
          <w:spacing w:val="-1"/>
        </w:rPr>
        <w:t xml:space="preserve">and replaced in full </w:t>
      </w:r>
      <w:r w:rsidR="009E3781">
        <w:t xml:space="preserve">to read </w:t>
      </w:r>
      <w:r>
        <w:rPr>
          <w:spacing w:val="-1"/>
        </w:rPr>
        <w:t>as</w:t>
      </w:r>
      <w:r>
        <w:t xml:space="preserve"> follows:</w:t>
      </w:r>
    </w:p>
    <w:p w:rsidR="00BB6FF4" w:rsidRDefault="00BB6FF4" w:rsidP="0052402E">
      <w:pPr>
        <w:pStyle w:val="BodyText"/>
        <w:spacing w:line="480" w:lineRule="auto"/>
        <w:ind w:left="0" w:right="80"/>
      </w:pPr>
    </w:p>
    <w:p w:rsidR="004034D0" w:rsidRDefault="00A739A1" w:rsidP="00A739A1">
      <w:pPr>
        <w:pStyle w:val="BodyText"/>
        <w:spacing w:line="480" w:lineRule="auto"/>
        <w:ind w:left="90" w:right="80" w:firstLine="0"/>
        <w:jc w:val="center"/>
        <w:rPr>
          <w:b/>
        </w:rPr>
      </w:pPr>
      <w:r w:rsidRPr="00A739A1">
        <w:rPr>
          <w:b/>
        </w:rPr>
        <w:t xml:space="preserve">Chapter 18.117 – </w:t>
      </w:r>
      <w:r w:rsidR="00307BD0">
        <w:rPr>
          <w:b/>
        </w:rPr>
        <w:t>RENEWABLE ENERGY SYSTEMS</w:t>
      </w:r>
    </w:p>
    <w:p w:rsidR="00AD373E" w:rsidRDefault="00AD373E" w:rsidP="00037DDF">
      <w:pPr>
        <w:pStyle w:val="BodyText"/>
        <w:spacing w:line="480" w:lineRule="auto"/>
        <w:ind w:left="90" w:right="80" w:firstLine="0"/>
        <w:rPr>
          <w:b/>
        </w:rPr>
      </w:pPr>
      <w:r>
        <w:rPr>
          <w:b/>
        </w:rPr>
        <w:t>Sections:</w:t>
      </w:r>
    </w:p>
    <w:p w:rsidR="00AD373E" w:rsidRDefault="00AD373E" w:rsidP="00037DDF">
      <w:pPr>
        <w:pStyle w:val="BodyText"/>
        <w:ind w:left="90" w:right="80" w:firstLine="0"/>
        <w:rPr>
          <w:b/>
        </w:rPr>
      </w:pPr>
      <w:r>
        <w:rPr>
          <w:b/>
        </w:rPr>
        <w:tab/>
        <w:t>18.117.</w:t>
      </w:r>
      <w:r w:rsidR="006F431D">
        <w:rPr>
          <w:b/>
        </w:rPr>
        <w:t>0</w:t>
      </w:r>
      <w:r>
        <w:rPr>
          <w:b/>
        </w:rPr>
        <w:t>10</w:t>
      </w:r>
      <w:r>
        <w:rPr>
          <w:b/>
        </w:rPr>
        <w:tab/>
        <w:t>Purpose</w:t>
      </w:r>
    </w:p>
    <w:p w:rsidR="00AD373E" w:rsidRDefault="00AD373E" w:rsidP="00037DDF">
      <w:pPr>
        <w:pStyle w:val="BodyText"/>
        <w:ind w:left="90" w:right="80" w:firstLine="0"/>
        <w:rPr>
          <w:b/>
        </w:rPr>
      </w:pPr>
      <w:r>
        <w:rPr>
          <w:b/>
        </w:rPr>
        <w:tab/>
        <w:t>18.117.020</w:t>
      </w:r>
      <w:r>
        <w:rPr>
          <w:b/>
        </w:rPr>
        <w:tab/>
        <w:t>Definitions</w:t>
      </w:r>
    </w:p>
    <w:p w:rsidR="00AD373E" w:rsidRDefault="00AD373E" w:rsidP="00037DDF">
      <w:pPr>
        <w:pStyle w:val="BodyText"/>
        <w:ind w:left="90" w:right="80" w:firstLine="0"/>
        <w:rPr>
          <w:b/>
        </w:rPr>
      </w:pPr>
      <w:r>
        <w:rPr>
          <w:b/>
        </w:rPr>
        <w:tab/>
        <w:t>18.117.030</w:t>
      </w:r>
      <w:r>
        <w:rPr>
          <w:b/>
        </w:rPr>
        <w:tab/>
        <w:t>Accessory renewable energy systems development standards</w:t>
      </w:r>
    </w:p>
    <w:p w:rsidR="00AD373E" w:rsidRDefault="00AD373E" w:rsidP="00037DDF">
      <w:pPr>
        <w:pStyle w:val="BodyText"/>
        <w:ind w:left="90" w:right="80" w:firstLine="0"/>
        <w:rPr>
          <w:b/>
        </w:rPr>
      </w:pPr>
      <w:r>
        <w:rPr>
          <w:b/>
        </w:rPr>
        <w:tab/>
        <w:t>18.117.040</w:t>
      </w:r>
      <w:r>
        <w:rPr>
          <w:b/>
        </w:rPr>
        <w:tab/>
        <w:t>Commercial renewable energy production facilities development standards</w:t>
      </w:r>
    </w:p>
    <w:p w:rsidR="00AD373E" w:rsidRPr="00A739A1" w:rsidRDefault="00AD373E" w:rsidP="00037DDF">
      <w:pPr>
        <w:pStyle w:val="BodyText"/>
        <w:ind w:left="90" w:right="80" w:firstLine="0"/>
        <w:rPr>
          <w:b/>
        </w:rPr>
      </w:pPr>
      <w:r>
        <w:rPr>
          <w:b/>
        </w:rPr>
        <w:tab/>
      </w:r>
    </w:p>
    <w:p w:rsidR="00814F44" w:rsidRPr="00814F44" w:rsidRDefault="00814F44" w:rsidP="00A739A1">
      <w:pPr>
        <w:ind w:left="90" w:right="80"/>
        <w:rPr>
          <w:rFonts w:ascii="Times New Roman" w:eastAsia="Times New Roman" w:hAnsi="Times New Roman" w:cs="Times New Roman"/>
          <w:b/>
          <w:sz w:val="24"/>
          <w:szCs w:val="24"/>
        </w:rPr>
      </w:pPr>
      <w:r w:rsidRPr="00A739A1">
        <w:rPr>
          <w:rFonts w:ascii="Times New Roman" w:eastAsia="Times New Roman" w:hAnsi="Times New Roman" w:cs="Times New Roman"/>
          <w:b/>
          <w:sz w:val="24"/>
          <w:szCs w:val="24"/>
        </w:rPr>
        <w:t>18.117.0</w:t>
      </w:r>
      <w:r w:rsidRPr="00814F44">
        <w:rPr>
          <w:rFonts w:ascii="Times New Roman" w:eastAsia="Times New Roman" w:hAnsi="Times New Roman" w:cs="Times New Roman"/>
          <w:b/>
          <w:sz w:val="24"/>
          <w:szCs w:val="24"/>
        </w:rPr>
        <w:t xml:space="preserve">10 - Purpose. </w:t>
      </w:r>
    </w:p>
    <w:p w:rsidR="00814F44" w:rsidRDefault="00F23850" w:rsidP="00814F44">
      <w:pPr>
        <w:ind w:left="90" w:right="80" w:firstLine="630"/>
        <w:rPr>
          <w:rFonts w:ascii="Times New Roman" w:eastAsia="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518C3" w:rsidRPr="00390507">
        <w:rPr>
          <w:rFonts w:ascii="Times New Roman" w:hAnsi="Times New Roman" w:cs="Times New Roman"/>
          <w:sz w:val="24"/>
          <w:szCs w:val="24"/>
        </w:rPr>
        <w:t xml:space="preserve">The purpose and intent of these regulations is to provide a uniform and comprehensive set of standards for the entitlement and operation of </w:t>
      </w:r>
      <w:r w:rsidR="004518C3">
        <w:rPr>
          <w:rFonts w:ascii="Times New Roman" w:hAnsi="Times New Roman" w:cs="Times New Roman"/>
          <w:sz w:val="24"/>
          <w:szCs w:val="24"/>
        </w:rPr>
        <w:t xml:space="preserve">renewable energy </w:t>
      </w:r>
      <w:r w:rsidR="004518C3" w:rsidRPr="00390507">
        <w:rPr>
          <w:rFonts w:ascii="Times New Roman" w:hAnsi="Times New Roman" w:cs="Times New Roman"/>
          <w:sz w:val="24"/>
          <w:szCs w:val="24"/>
        </w:rPr>
        <w:t>systems</w:t>
      </w:r>
      <w:r w:rsidR="004518C3">
        <w:rPr>
          <w:rFonts w:ascii="Times New Roman" w:hAnsi="Times New Roman" w:cs="Times New Roman"/>
          <w:sz w:val="24"/>
          <w:szCs w:val="24"/>
        </w:rPr>
        <w:t>.</w:t>
      </w:r>
      <w:r w:rsidR="004518C3" w:rsidRPr="00390507">
        <w:rPr>
          <w:rFonts w:ascii="Times New Roman" w:hAnsi="Times New Roman" w:cs="Times New Roman"/>
          <w:sz w:val="24"/>
          <w:szCs w:val="24"/>
        </w:rPr>
        <w:t xml:space="preserve"> </w:t>
      </w:r>
      <w:r w:rsidR="004518C3">
        <w:rPr>
          <w:rFonts w:ascii="Times New Roman" w:hAnsi="Times New Roman" w:cs="Times New Roman"/>
          <w:sz w:val="24"/>
          <w:szCs w:val="24"/>
        </w:rPr>
        <w:t xml:space="preserve"> </w:t>
      </w:r>
      <w:r w:rsidR="004518C3" w:rsidRPr="00390507">
        <w:rPr>
          <w:rFonts w:ascii="Times New Roman" w:hAnsi="Times New Roman" w:cs="Times New Roman"/>
          <w:sz w:val="24"/>
          <w:szCs w:val="24"/>
        </w:rPr>
        <w:t xml:space="preserve">The regulations contained herein are designed </w:t>
      </w:r>
      <w:r w:rsidR="004518C3">
        <w:rPr>
          <w:rFonts w:ascii="Times New Roman" w:hAnsi="Times New Roman" w:cs="Times New Roman"/>
          <w:sz w:val="24"/>
          <w:szCs w:val="24"/>
        </w:rPr>
        <w:t>to promote the development of</w:t>
      </w:r>
      <w:r w:rsidR="002D33B2">
        <w:rPr>
          <w:rFonts w:ascii="Times New Roman" w:hAnsi="Times New Roman" w:cs="Times New Roman"/>
          <w:sz w:val="24"/>
          <w:szCs w:val="24"/>
        </w:rPr>
        <w:t xml:space="preserve"> both accessory and commercial</w:t>
      </w:r>
      <w:r w:rsidR="004518C3">
        <w:rPr>
          <w:rFonts w:ascii="Times New Roman" w:hAnsi="Times New Roman" w:cs="Times New Roman"/>
          <w:sz w:val="24"/>
          <w:szCs w:val="24"/>
        </w:rPr>
        <w:t xml:space="preserve"> renewable energy systems</w:t>
      </w:r>
      <w:r w:rsidR="003E7C70">
        <w:rPr>
          <w:rFonts w:ascii="Times New Roman" w:hAnsi="Times New Roman" w:cs="Times New Roman"/>
          <w:sz w:val="24"/>
          <w:szCs w:val="24"/>
        </w:rPr>
        <w:t>,</w:t>
      </w:r>
      <w:r w:rsidR="004518C3">
        <w:rPr>
          <w:rFonts w:ascii="Times New Roman" w:hAnsi="Times New Roman" w:cs="Times New Roman"/>
          <w:sz w:val="24"/>
          <w:szCs w:val="24"/>
        </w:rPr>
        <w:t xml:space="preserve"> </w:t>
      </w:r>
      <w:r w:rsidR="004518C3" w:rsidRPr="004518C3">
        <w:rPr>
          <w:rFonts w:ascii="Times New Roman" w:eastAsia="Times New Roman" w:hAnsi="Times New Roman" w:cs="Times New Roman"/>
          <w:sz w:val="24"/>
          <w:szCs w:val="24"/>
        </w:rPr>
        <w:t>advanc</w:t>
      </w:r>
      <w:r w:rsidR="003E7C70">
        <w:rPr>
          <w:rFonts w:ascii="Times New Roman" w:eastAsia="Times New Roman" w:hAnsi="Times New Roman" w:cs="Times New Roman"/>
          <w:sz w:val="24"/>
          <w:szCs w:val="24"/>
        </w:rPr>
        <w:t>e</w:t>
      </w:r>
      <w:r w:rsidR="004518C3" w:rsidRPr="004518C3">
        <w:rPr>
          <w:rFonts w:ascii="Times New Roman" w:eastAsia="Times New Roman" w:hAnsi="Times New Roman" w:cs="Times New Roman"/>
          <w:sz w:val="24"/>
          <w:szCs w:val="24"/>
        </w:rPr>
        <w:t xml:space="preserve"> goa</w:t>
      </w:r>
      <w:r w:rsidR="004518C3">
        <w:rPr>
          <w:rFonts w:ascii="Times New Roman" w:eastAsia="Times New Roman" w:hAnsi="Times New Roman" w:cs="Times New Roman"/>
          <w:sz w:val="24"/>
          <w:szCs w:val="24"/>
        </w:rPr>
        <w:t>l</w:t>
      </w:r>
      <w:r w:rsidR="004518C3" w:rsidRPr="004518C3">
        <w:rPr>
          <w:rFonts w:ascii="Times New Roman" w:eastAsia="Times New Roman" w:hAnsi="Times New Roman" w:cs="Times New Roman"/>
          <w:sz w:val="24"/>
          <w:szCs w:val="24"/>
        </w:rPr>
        <w:t xml:space="preserve">s to reduce </w:t>
      </w:r>
      <w:r w:rsidR="004518C3">
        <w:rPr>
          <w:rFonts w:ascii="Times New Roman" w:eastAsia="Times New Roman" w:hAnsi="Times New Roman" w:cs="Times New Roman"/>
          <w:sz w:val="24"/>
          <w:szCs w:val="24"/>
        </w:rPr>
        <w:t xml:space="preserve">greenhouse gas </w:t>
      </w:r>
      <w:r w:rsidR="004518C3" w:rsidRPr="004518C3">
        <w:rPr>
          <w:rFonts w:ascii="Times New Roman" w:eastAsia="Times New Roman" w:hAnsi="Times New Roman" w:cs="Times New Roman"/>
          <w:sz w:val="24"/>
          <w:szCs w:val="24"/>
        </w:rPr>
        <w:t>emissions, and promote the economic and environmental health of Napa County</w:t>
      </w:r>
      <w:r w:rsidR="003E7C70">
        <w:rPr>
          <w:rFonts w:ascii="Times New Roman" w:eastAsia="Times New Roman" w:hAnsi="Times New Roman" w:cs="Times New Roman"/>
          <w:sz w:val="24"/>
          <w:szCs w:val="24"/>
        </w:rPr>
        <w:t>.  These regulations are intended to</w:t>
      </w:r>
      <w:r w:rsidR="004518C3" w:rsidRPr="004518C3">
        <w:rPr>
          <w:rFonts w:ascii="Times New Roman" w:eastAsia="Times New Roman" w:hAnsi="Times New Roman" w:cs="Times New Roman"/>
          <w:sz w:val="24"/>
          <w:szCs w:val="24"/>
        </w:rPr>
        <w:t xml:space="preserve"> conserv</w:t>
      </w:r>
      <w:r w:rsidR="003E7C70">
        <w:rPr>
          <w:rFonts w:ascii="Times New Roman" w:eastAsia="Times New Roman" w:hAnsi="Times New Roman" w:cs="Times New Roman"/>
          <w:sz w:val="24"/>
          <w:szCs w:val="24"/>
        </w:rPr>
        <w:t>e</w:t>
      </w:r>
      <w:r w:rsidR="004518C3" w:rsidRPr="004518C3">
        <w:rPr>
          <w:rFonts w:ascii="Times New Roman" w:eastAsia="Times New Roman" w:hAnsi="Times New Roman" w:cs="Times New Roman"/>
          <w:sz w:val="24"/>
          <w:szCs w:val="24"/>
        </w:rPr>
        <w:t xml:space="preserve"> energy, increas</w:t>
      </w:r>
      <w:r w:rsidR="003E7C70">
        <w:rPr>
          <w:rFonts w:ascii="Times New Roman" w:eastAsia="Times New Roman" w:hAnsi="Times New Roman" w:cs="Times New Roman"/>
          <w:sz w:val="24"/>
          <w:szCs w:val="24"/>
        </w:rPr>
        <w:t>e</w:t>
      </w:r>
      <w:r w:rsidR="004518C3" w:rsidRPr="004518C3">
        <w:rPr>
          <w:rFonts w:ascii="Times New Roman" w:eastAsia="Times New Roman" w:hAnsi="Times New Roman" w:cs="Times New Roman"/>
          <w:sz w:val="24"/>
          <w:szCs w:val="24"/>
        </w:rPr>
        <w:t xml:space="preserve"> the efficiency of energy use, and produc</w:t>
      </w:r>
      <w:r w:rsidR="003E7C70">
        <w:rPr>
          <w:rFonts w:ascii="Times New Roman" w:eastAsia="Times New Roman" w:hAnsi="Times New Roman" w:cs="Times New Roman"/>
          <w:sz w:val="24"/>
          <w:szCs w:val="24"/>
        </w:rPr>
        <w:t>e</w:t>
      </w:r>
      <w:r w:rsidR="004518C3" w:rsidRPr="004518C3">
        <w:rPr>
          <w:rFonts w:ascii="Times New Roman" w:eastAsia="Times New Roman" w:hAnsi="Times New Roman" w:cs="Times New Roman"/>
          <w:sz w:val="24"/>
          <w:szCs w:val="24"/>
        </w:rPr>
        <w:t xml:space="preserve"> renewable energy locally</w:t>
      </w:r>
      <w:r w:rsidR="004518C3">
        <w:rPr>
          <w:rFonts w:ascii="Times New Roman" w:eastAsia="Times New Roman" w:hAnsi="Times New Roman" w:cs="Times New Roman"/>
          <w:sz w:val="24"/>
          <w:szCs w:val="24"/>
        </w:rPr>
        <w:t xml:space="preserve">, while </w:t>
      </w:r>
      <w:r w:rsidR="004518C3">
        <w:rPr>
          <w:rFonts w:ascii="Times New Roman" w:hAnsi="Times New Roman" w:cs="Times New Roman"/>
          <w:sz w:val="24"/>
          <w:szCs w:val="24"/>
        </w:rPr>
        <w:t>protecting</w:t>
      </w:r>
      <w:r w:rsidR="004518C3" w:rsidRPr="00390507">
        <w:rPr>
          <w:rFonts w:ascii="Times New Roman" w:hAnsi="Times New Roman" w:cs="Times New Roman"/>
          <w:sz w:val="24"/>
          <w:szCs w:val="24"/>
        </w:rPr>
        <w:t xml:space="preserve"> public health</w:t>
      </w:r>
      <w:r w:rsidR="004518C3">
        <w:rPr>
          <w:rFonts w:ascii="Times New Roman" w:hAnsi="Times New Roman" w:cs="Times New Roman"/>
          <w:sz w:val="24"/>
          <w:szCs w:val="24"/>
        </w:rPr>
        <w:t xml:space="preserve">, safety, and community welfare, </w:t>
      </w:r>
      <w:r w:rsidR="004518C3" w:rsidRPr="00A13A18">
        <w:rPr>
          <w:rFonts w:ascii="Times New Roman" w:hAnsi="Times New Roman" w:cs="Times New Roman"/>
          <w:sz w:val="24"/>
          <w:szCs w:val="24"/>
        </w:rPr>
        <w:t xml:space="preserve">including </w:t>
      </w:r>
      <w:r w:rsidR="003E7C70" w:rsidRPr="00A13A18">
        <w:rPr>
          <w:rFonts w:ascii="Times New Roman" w:hAnsi="Times New Roman" w:cs="Times New Roman"/>
          <w:sz w:val="24"/>
          <w:szCs w:val="24"/>
        </w:rPr>
        <w:t>by</w:t>
      </w:r>
      <w:r w:rsidR="003E7C70">
        <w:rPr>
          <w:rFonts w:ascii="Times New Roman" w:hAnsi="Times New Roman" w:cs="Times New Roman"/>
          <w:sz w:val="24"/>
          <w:szCs w:val="24"/>
        </w:rPr>
        <w:t xml:space="preserve"> </w:t>
      </w:r>
      <w:r w:rsidR="004518C3" w:rsidRPr="00390507">
        <w:rPr>
          <w:rFonts w:ascii="Times New Roman" w:hAnsi="Times New Roman" w:cs="Times New Roman"/>
          <w:sz w:val="24"/>
          <w:szCs w:val="24"/>
        </w:rPr>
        <w:t>assur</w:t>
      </w:r>
      <w:r w:rsidR="003E7C70">
        <w:rPr>
          <w:rFonts w:ascii="Times New Roman" w:hAnsi="Times New Roman" w:cs="Times New Roman"/>
          <w:sz w:val="24"/>
          <w:szCs w:val="24"/>
        </w:rPr>
        <w:t>ing</w:t>
      </w:r>
      <w:r w:rsidR="004518C3" w:rsidRPr="00390507">
        <w:rPr>
          <w:rFonts w:ascii="Times New Roman" w:hAnsi="Times New Roman" w:cs="Times New Roman"/>
          <w:sz w:val="24"/>
          <w:szCs w:val="24"/>
        </w:rPr>
        <w:t xml:space="preserve"> that systems are sited, designed and operated to avoid significant impacts on environmental resources and preserve the visual quality of the natural and built environment.</w:t>
      </w:r>
      <w:r w:rsidR="00814F44" w:rsidRPr="00AA5923">
        <w:rPr>
          <w:rFonts w:ascii="Times New Roman" w:eastAsia="Times New Roman" w:hAnsi="Times New Roman" w:cs="Times New Roman"/>
          <w:sz w:val="24"/>
          <w:szCs w:val="24"/>
        </w:rPr>
        <w:t xml:space="preserve"> </w:t>
      </w:r>
    </w:p>
    <w:p w:rsidR="002D33B2" w:rsidRDefault="00F23850" w:rsidP="00814F44">
      <w:pPr>
        <w:ind w:left="90" w:right="8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2D33B2">
        <w:rPr>
          <w:rFonts w:ascii="Times New Roman" w:eastAsia="Times New Roman" w:hAnsi="Times New Roman" w:cs="Times New Roman"/>
          <w:sz w:val="24"/>
          <w:szCs w:val="24"/>
        </w:rPr>
        <w:t xml:space="preserve">Pursuant to the requirements of Government Code section 65850.5, </w:t>
      </w:r>
      <w:r w:rsidR="00767ECF">
        <w:rPr>
          <w:rFonts w:ascii="Times New Roman" w:eastAsia="Times New Roman" w:hAnsi="Times New Roman" w:cs="Times New Roman"/>
          <w:sz w:val="24"/>
          <w:szCs w:val="24"/>
        </w:rPr>
        <w:t>the provisions</w:t>
      </w:r>
      <w:r w:rsidR="00767ECF" w:rsidRPr="00767ECF">
        <w:rPr>
          <w:rFonts w:ascii="Times New Roman" w:eastAsia="Times New Roman" w:hAnsi="Times New Roman" w:cs="Times New Roman"/>
          <w:sz w:val="24"/>
          <w:szCs w:val="24"/>
        </w:rPr>
        <w:t xml:space="preserve"> </w:t>
      </w:r>
      <w:r w:rsidR="00767ECF">
        <w:rPr>
          <w:rFonts w:ascii="Times New Roman" w:eastAsia="Times New Roman" w:hAnsi="Times New Roman" w:cs="Times New Roman"/>
          <w:sz w:val="24"/>
          <w:szCs w:val="24"/>
        </w:rPr>
        <w:t xml:space="preserve">of </w:t>
      </w:r>
      <w:r w:rsidR="00767ECF" w:rsidRPr="00767ECF">
        <w:rPr>
          <w:rFonts w:ascii="Times New Roman" w:eastAsia="Times New Roman" w:hAnsi="Times New Roman" w:cs="Times New Roman"/>
          <w:sz w:val="24"/>
          <w:szCs w:val="24"/>
        </w:rPr>
        <w:t>section</w:t>
      </w:r>
      <w:r w:rsidR="00767ECF">
        <w:rPr>
          <w:rFonts w:ascii="Times New Roman" w:eastAsia="Times New Roman" w:hAnsi="Times New Roman" w:cs="Times New Roman"/>
          <w:sz w:val="24"/>
          <w:szCs w:val="24"/>
        </w:rPr>
        <w:t xml:space="preserve"> 18.117.030</w:t>
      </w:r>
      <w:r w:rsidR="00561432">
        <w:rPr>
          <w:rFonts w:ascii="Times New Roman" w:eastAsia="Times New Roman" w:hAnsi="Times New Roman" w:cs="Times New Roman"/>
          <w:sz w:val="24"/>
          <w:szCs w:val="24"/>
        </w:rPr>
        <w:t xml:space="preserve"> e</w:t>
      </w:r>
      <w:r w:rsidR="00767ECF" w:rsidRPr="00767ECF">
        <w:rPr>
          <w:rFonts w:ascii="Times New Roman" w:eastAsia="Times New Roman" w:hAnsi="Times New Roman" w:cs="Times New Roman"/>
          <w:sz w:val="24"/>
          <w:szCs w:val="24"/>
        </w:rPr>
        <w:t xml:space="preserve">stablish </w:t>
      </w:r>
      <w:r w:rsidR="00767ECF" w:rsidRPr="00767ECF">
        <w:rPr>
          <w:rFonts w:ascii="Times New Roman" w:eastAsia="Times New Roman" w:hAnsi="Times New Roman" w:cs="Times New Roman"/>
          <w:sz w:val="24"/>
          <w:szCs w:val="24"/>
        </w:rPr>
        <w:lastRenderedPageBreak/>
        <w:t xml:space="preserve">the </w:t>
      </w:r>
      <w:r w:rsidR="00767ECF">
        <w:rPr>
          <w:rFonts w:ascii="Times New Roman" w:eastAsia="Times New Roman" w:hAnsi="Times New Roman" w:cs="Times New Roman"/>
          <w:sz w:val="24"/>
          <w:szCs w:val="24"/>
        </w:rPr>
        <w:t xml:space="preserve">standards for administrative approval of </w:t>
      </w:r>
      <w:r w:rsidR="00561432">
        <w:rPr>
          <w:rFonts w:ascii="Times New Roman" w:eastAsia="Times New Roman" w:hAnsi="Times New Roman" w:cs="Times New Roman"/>
          <w:sz w:val="24"/>
          <w:szCs w:val="24"/>
        </w:rPr>
        <w:t xml:space="preserve">accessory renewable </w:t>
      </w:r>
      <w:r w:rsidR="00767ECF">
        <w:rPr>
          <w:rFonts w:ascii="Times New Roman" w:eastAsia="Times New Roman" w:hAnsi="Times New Roman" w:cs="Times New Roman"/>
          <w:sz w:val="24"/>
          <w:szCs w:val="24"/>
        </w:rPr>
        <w:t xml:space="preserve">energy systems. The permitting </w:t>
      </w:r>
      <w:r w:rsidR="00767ECF" w:rsidRPr="00767ECF">
        <w:rPr>
          <w:rFonts w:ascii="Times New Roman" w:eastAsia="Times New Roman" w:hAnsi="Times New Roman" w:cs="Times New Roman"/>
          <w:sz w:val="24"/>
          <w:szCs w:val="24"/>
        </w:rPr>
        <w:t xml:space="preserve">of </w:t>
      </w:r>
      <w:r w:rsidR="00767ECF">
        <w:rPr>
          <w:rFonts w:ascii="Times New Roman" w:eastAsia="Times New Roman" w:hAnsi="Times New Roman" w:cs="Times New Roman"/>
          <w:sz w:val="24"/>
          <w:szCs w:val="24"/>
        </w:rPr>
        <w:t>acce</w:t>
      </w:r>
      <w:r w:rsidR="00561432">
        <w:rPr>
          <w:rFonts w:ascii="Times New Roman" w:eastAsia="Times New Roman" w:hAnsi="Times New Roman" w:cs="Times New Roman"/>
          <w:sz w:val="24"/>
          <w:szCs w:val="24"/>
        </w:rPr>
        <w:t xml:space="preserve">ssory renewable </w:t>
      </w:r>
      <w:r w:rsidR="00767ECF">
        <w:rPr>
          <w:rFonts w:ascii="Times New Roman" w:eastAsia="Times New Roman" w:hAnsi="Times New Roman" w:cs="Times New Roman"/>
          <w:sz w:val="24"/>
          <w:szCs w:val="24"/>
        </w:rPr>
        <w:t>energy systems which comply with these standards</w:t>
      </w:r>
      <w:r w:rsidR="00767ECF" w:rsidRPr="00767ECF">
        <w:rPr>
          <w:rFonts w:ascii="Times New Roman" w:eastAsia="Times New Roman" w:hAnsi="Times New Roman" w:cs="Times New Roman"/>
          <w:sz w:val="24"/>
          <w:szCs w:val="24"/>
        </w:rPr>
        <w:t xml:space="preserve"> are ministerial acts and not subject to CEQA; except that the permitting of </w:t>
      </w:r>
      <w:r w:rsidR="00561432">
        <w:rPr>
          <w:rFonts w:ascii="Times New Roman" w:eastAsia="Times New Roman" w:hAnsi="Times New Roman" w:cs="Times New Roman"/>
          <w:sz w:val="24"/>
          <w:szCs w:val="24"/>
        </w:rPr>
        <w:t>such</w:t>
      </w:r>
      <w:r w:rsidR="00767ECF" w:rsidRPr="00767ECF">
        <w:rPr>
          <w:rFonts w:ascii="Times New Roman" w:eastAsia="Times New Roman" w:hAnsi="Times New Roman" w:cs="Times New Roman"/>
          <w:sz w:val="24"/>
          <w:szCs w:val="24"/>
        </w:rPr>
        <w:t xml:space="preserve"> systems are discretiona</w:t>
      </w:r>
      <w:r w:rsidR="00561432">
        <w:rPr>
          <w:rFonts w:ascii="Times New Roman" w:eastAsia="Times New Roman" w:hAnsi="Times New Roman" w:cs="Times New Roman"/>
          <w:sz w:val="24"/>
          <w:szCs w:val="24"/>
        </w:rPr>
        <w:t>ry and subject to CEQA when the</w:t>
      </w:r>
      <w:r w:rsidR="00767ECF" w:rsidRPr="00767ECF">
        <w:rPr>
          <w:rFonts w:ascii="Times New Roman" w:eastAsia="Times New Roman" w:hAnsi="Times New Roman" w:cs="Times New Roman"/>
          <w:sz w:val="24"/>
          <w:szCs w:val="24"/>
        </w:rPr>
        <w:t xml:space="preserve"> system</w:t>
      </w:r>
      <w:r w:rsidR="00CA64D7">
        <w:rPr>
          <w:rFonts w:ascii="Times New Roman" w:eastAsia="Times New Roman" w:hAnsi="Times New Roman" w:cs="Times New Roman"/>
          <w:sz w:val="24"/>
          <w:szCs w:val="24"/>
        </w:rPr>
        <w:t xml:space="preserve"> </w:t>
      </w:r>
      <w:r w:rsidR="00767ECF" w:rsidRPr="00767ECF">
        <w:rPr>
          <w:rFonts w:ascii="Times New Roman" w:eastAsia="Times New Roman" w:hAnsi="Times New Roman" w:cs="Times New Roman"/>
          <w:sz w:val="24"/>
          <w:szCs w:val="24"/>
        </w:rPr>
        <w:t xml:space="preserve">requires </w:t>
      </w:r>
      <w:r w:rsidR="00767ECF">
        <w:rPr>
          <w:rFonts w:ascii="Times New Roman" w:eastAsia="Times New Roman" w:hAnsi="Times New Roman" w:cs="Times New Roman"/>
          <w:sz w:val="24"/>
          <w:szCs w:val="24"/>
        </w:rPr>
        <w:t>an exception to the Conservation Regulations</w:t>
      </w:r>
      <w:r w:rsidR="00891BCA">
        <w:rPr>
          <w:rFonts w:ascii="Times New Roman" w:eastAsia="Times New Roman" w:hAnsi="Times New Roman" w:cs="Times New Roman"/>
          <w:sz w:val="24"/>
          <w:szCs w:val="24"/>
        </w:rPr>
        <w:t xml:space="preserve"> (Chapter 18.108)</w:t>
      </w:r>
      <w:r w:rsidR="00767ECF">
        <w:rPr>
          <w:rFonts w:ascii="Times New Roman" w:eastAsia="Times New Roman" w:hAnsi="Times New Roman" w:cs="Times New Roman"/>
          <w:sz w:val="24"/>
          <w:szCs w:val="24"/>
        </w:rPr>
        <w:t xml:space="preserve"> </w:t>
      </w:r>
      <w:r w:rsidR="004F0CDB">
        <w:rPr>
          <w:rFonts w:ascii="Times New Roman" w:eastAsia="Times New Roman" w:hAnsi="Times New Roman" w:cs="Times New Roman"/>
          <w:sz w:val="24"/>
          <w:szCs w:val="24"/>
        </w:rPr>
        <w:t>in the form of a use permit</w:t>
      </w:r>
      <w:r w:rsidR="00767ECF" w:rsidRPr="00767ECF">
        <w:rPr>
          <w:rFonts w:ascii="Times New Roman" w:eastAsia="Times New Roman" w:hAnsi="Times New Roman" w:cs="Times New Roman"/>
          <w:sz w:val="24"/>
          <w:szCs w:val="24"/>
        </w:rPr>
        <w:t>.</w:t>
      </w:r>
      <w:r w:rsidR="00891BCA">
        <w:rPr>
          <w:rFonts w:ascii="Times New Roman" w:eastAsia="Times New Roman" w:hAnsi="Times New Roman" w:cs="Times New Roman"/>
          <w:sz w:val="24"/>
          <w:szCs w:val="24"/>
        </w:rPr>
        <w:t xml:space="preserve"> </w:t>
      </w:r>
      <w:r w:rsidR="00767ECF" w:rsidRPr="00767ECF">
        <w:rPr>
          <w:rFonts w:ascii="Times New Roman" w:eastAsia="Times New Roman" w:hAnsi="Times New Roman" w:cs="Times New Roman"/>
          <w:sz w:val="24"/>
          <w:szCs w:val="24"/>
        </w:rPr>
        <w:t xml:space="preserve"> </w:t>
      </w:r>
    </w:p>
    <w:p w:rsidR="00BA0169" w:rsidRDefault="00BA0169" w:rsidP="00814F44">
      <w:pPr>
        <w:ind w:left="90" w:right="80" w:firstLine="630"/>
        <w:rPr>
          <w:rFonts w:ascii="Times New Roman" w:eastAsia="Times New Roman" w:hAnsi="Times New Roman" w:cs="Times New Roman"/>
          <w:sz w:val="24"/>
          <w:szCs w:val="24"/>
        </w:rPr>
      </w:pPr>
    </w:p>
    <w:p w:rsidR="00BA0169" w:rsidRPr="00814F44" w:rsidRDefault="00BA0169" w:rsidP="00BA0169">
      <w:pPr>
        <w:ind w:left="90" w:right="80"/>
        <w:rPr>
          <w:rFonts w:ascii="Times New Roman" w:eastAsia="Times New Roman" w:hAnsi="Times New Roman" w:cs="Times New Roman"/>
          <w:b/>
          <w:sz w:val="24"/>
          <w:szCs w:val="24"/>
        </w:rPr>
      </w:pPr>
      <w:r w:rsidRPr="00814F44">
        <w:rPr>
          <w:rFonts w:ascii="Times New Roman" w:eastAsia="Times New Roman" w:hAnsi="Times New Roman" w:cs="Times New Roman"/>
          <w:b/>
          <w:sz w:val="24"/>
          <w:szCs w:val="24"/>
        </w:rPr>
        <w:t>18.117.0</w:t>
      </w:r>
      <w:r>
        <w:rPr>
          <w:rFonts w:ascii="Times New Roman" w:eastAsia="Times New Roman" w:hAnsi="Times New Roman" w:cs="Times New Roman"/>
          <w:b/>
          <w:sz w:val="24"/>
          <w:szCs w:val="24"/>
        </w:rPr>
        <w:t>2</w:t>
      </w:r>
      <w:r w:rsidRPr="00814F44">
        <w:rPr>
          <w:rFonts w:ascii="Times New Roman" w:eastAsia="Times New Roman" w:hAnsi="Times New Roman" w:cs="Times New Roman"/>
          <w:b/>
          <w:sz w:val="24"/>
          <w:szCs w:val="24"/>
        </w:rPr>
        <w:t xml:space="preserve">0 - </w:t>
      </w:r>
      <w:r>
        <w:rPr>
          <w:rFonts w:ascii="Times New Roman" w:eastAsia="Times New Roman" w:hAnsi="Times New Roman" w:cs="Times New Roman"/>
          <w:b/>
          <w:sz w:val="24"/>
          <w:szCs w:val="24"/>
        </w:rPr>
        <w:t>Definitions</w:t>
      </w:r>
      <w:r w:rsidRPr="00814F44">
        <w:rPr>
          <w:rFonts w:ascii="Times New Roman" w:eastAsia="Times New Roman" w:hAnsi="Times New Roman" w:cs="Times New Roman"/>
          <w:b/>
          <w:sz w:val="24"/>
          <w:szCs w:val="24"/>
        </w:rPr>
        <w:t xml:space="preserve">. </w:t>
      </w:r>
    </w:p>
    <w:p w:rsidR="0033581A" w:rsidRDefault="00E62965" w:rsidP="00D22165">
      <w:pPr>
        <w:ind w:left="90" w:right="80" w:firstLine="630"/>
        <w:rPr>
          <w:rFonts w:ascii="Times New Roman" w:eastAsia="Times New Roman" w:hAnsi="Times New Roman" w:cs="Times New Roman"/>
          <w:sz w:val="24"/>
          <w:szCs w:val="24"/>
          <w:lang w:val="en"/>
        </w:rPr>
      </w:pPr>
      <w:r w:rsidRPr="00094888" w:rsidDel="00E62965">
        <w:rPr>
          <w:rFonts w:ascii="Times New Roman" w:eastAsia="Times New Roman" w:hAnsi="Times New Roman" w:cs="Times New Roman"/>
          <w:sz w:val="24"/>
          <w:szCs w:val="24"/>
        </w:rPr>
        <w:t xml:space="preserve"> </w:t>
      </w:r>
      <w:r w:rsidR="00BA0169">
        <w:rPr>
          <w:rFonts w:ascii="Times New Roman" w:eastAsia="Times New Roman" w:hAnsi="Times New Roman" w:cs="Times New Roman"/>
          <w:sz w:val="24"/>
          <w:szCs w:val="24"/>
          <w:lang w:val="en"/>
        </w:rPr>
        <w:t>“</w:t>
      </w:r>
      <w:r w:rsidR="00BA0169" w:rsidRPr="00814F44">
        <w:rPr>
          <w:rFonts w:ascii="Times New Roman" w:eastAsia="Times New Roman" w:hAnsi="Times New Roman" w:cs="Times New Roman"/>
          <w:sz w:val="24"/>
          <w:szCs w:val="24"/>
          <w:lang w:val="en"/>
        </w:rPr>
        <w:t>Accessory renewable energy system</w:t>
      </w:r>
      <w:r w:rsidR="00BA0169">
        <w:rPr>
          <w:rFonts w:ascii="Times New Roman" w:eastAsia="Times New Roman" w:hAnsi="Times New Roman" w:cs="Times New Roman"/>
          <w:sz w:val="24"/>
          <w:szCs w:val="24"/>
          <w:lang w:val="en"/>
        </w:rPr>
        <w:t>” means a</w:t>
      </w:r>
      <w:r w:rsidR="00BA0169" w:rsidRPr="00814F44">
        <w:rPr>
          <w:rFonts w:ascii="Times New Roman" w:eastAsia="Times New Roman" w:hAnsi="Times New Roman" w:cs="Times New Roman"/>
          <w:sz w:val="24"/>
          <w:szCs w:val="24"/>
          <w:lang w:val="en"/>
        </w:rPr>
        <w:t xml:space="preserve">n on-site renewable energy system where the energy generated </w:t>
      </w:r>
      <w:r w:rsidR="00A74538">
        <w:rPr>
          <w:rFonts w:ascii="Times New Roman" w:eastAsia="Times New Roman" w:hAnsi="Times New Roman" w:cs="Times New Roman"/>
          <w:sz w:val="24"/>
          <w:szCs w:val="24"/>
          <w:lang w:val="en"/>
        </w:rPr>
        <w:t>offsets</w:t>
      </w:r>
      <w:r w:rsidR="003C15D9" w:rsidRPr="00814F44">
        <w:rPr>
          <w:rFonts w:ascii="Times New Roman" w:eastAsia="Times New Roman" w:hAnsi="Times New Roman" w:cs="Times New Roman"/>
          <w:sz w:val="24"/>
          <w:szCs w:val="24"/>
          <w:lang w:val="en"/>
        </w:rPr>
        <w:t xml:space="preserve"> </w:t>
      </w:r>
      <w:r w:rsidR="00BA0169" w:rsidRPr="00814F44">
        <w:rPr>
          <w:rFonts w:ascii="Times New Roman" w:eastAsia="Times New Roman" w:hAnsi="Times New Roman" w:cs="Times New Roman"/>
          <w:sz w:val="24"/>
          <w:szCs w:val="24"/>
          <w:lang w:val="en"/>
        </w:rPr>
        <w:t>energy demands on the property</w:t>
      </w:r>
      <w:r>
        <w:rPr>
          <w:rFonts w:ascii="Times New Roman" w:eastAsia="Times New Roman" w:hAnsi="Times New Roman" w:cs="Times New Roman"/>
          <w:sz w:val="24"/>
          <w:szCs w:val="24"/>
          <w:lang w:val="en"/>
        </w:rPr>
        <w:t xml:space="preserve">, or on contiguous properties under </w:t>
      </w:r>
      <w:r w:rsidR="001F6866">
        <w:rPr>
          <w:rFonts w:ascii="Times New Roman" w:eastAsia="Times New Roman" w:hAnsi="Times New Roman" w:cs="Times New Roman"/>
          <w:sz w:val="24"/>
          <w:szCs w:val="24"/>
          <w:lang w:val="en"/>
        </w:rPr>
        <w:t>common</w:t>
      </w:r>
      <w:r>
        <w:rPr>
          <w:rFonts w:ascii="Times New Roman" w:eastAsia="Times New Roman" w:hAnsi="Times New Roman" w:cs="Times New Roman"/>
          <w:sz w:val="24"/>
          <w:szCs w:val="24"/>
          <w:lang w:val="en"/>
        </w:rPr>
        <w:t xml:space="preserve"> ownership, and</w:t>
      </w:r>
      <w:r w:rsidR="00BA0169" w:rsidRPr="00814F44">
        <w:rPr>
          <w:rFonts w:ascii="Times New Roman" w:eastAsia="Times New Roman" w:hAnsi="Times New Roman" w:cs="Times New Roman"/>
          <w:sz w:val="24"/>
          <w:szCs w:val="24"/>
          <w:lang w:val="en"/>
        </w:rPr>
        <w:t xml:space="preserve"> </w:t>
      </w:r>
      <w:r w:rsidR="00094888" w:rsidRPr="004034D0">
        <w:rPr>
          <w:rFonts w:ascii="Times New Roman" w:eastAsia="Times New Roman" w:hAnsi="Times New Roman" w:cs="Times New Roman"/>
          <w:sz w:val="24"/>
          <w:szCs w:val="24"/>
        </w:rPr>
        <w:t>provid</w:t>
      </w:r>
      <w:r w:rsidR="003E7C70">
        <w:rPr>
          <w:rFonts w:ascii="Times New Roman" w:eastAsia="Times New Roman" w:hAnsi="Times New Roman" w:cs="Times New Roman"/>
          <w:sz w:val="24"/>
          <w:szCs w:val="24"/>
        </w:rPr>
        <w:t>es</w:t>
      </w:r>
      <w:r w:rsidR="00094888" w:rsidRPr="004034D0">
        <w:rPr>
          <w:rFonts w:ascii="Times New Roman" w:eastAsia="Times New Roman" w:hAnsi="Times New Roman" w:cs="Times New Roman"/>
          <w:sz w:val="24"/>
          <w:szCs w:val="24"/>
        </w:rPr>
        <w:t xml:space="preserve"> no more than one hundred twenty-five percent (125%) of the estimated energy demand </w:t>
      </w:r>
      <w:r w:rsidR="00094888">
        <w:rPr>
          <w:rFonts w:ascii="Times New Roman" w:eastAsia="Times New Roman" w:hAnsi="Times New Roman" w:cs="Times New Roman"/>
          <w:sz w:val="24"/>
          <w:szCs w:val="24"/>
        </w:rPr>
        <w:t>for all legally established uses</w:t>
      </w:r>
      <w:r w:rsidR="00037D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7DDF">
        <w:rPr>
          <w:rFonts w:ascii="Times New Roman" w:eastAsia="Times New Roman" w:hAnsi="Times New Roman" w:cs="Times New Roman"/>
          <w:sz w:val="24"/>
          <w:szCs w:val="24"/>
        </w:rPr>
        <w:t xml:space="preserve">An accessory renewable energy system shall be </w:t>
      </w:r>
      <w:r>
        <w:rPr>
          <w:rFonts w:ascii="Times New Roman" w:eastAsia="Times New Roman" w:hAnsi="Times New Roman" w:cs="Times New Roman"/>
          <w:sz w:val="24"/>
          <w:szCs w:val="24"/>
        </w:rPr>
        <w:t>limited to</w:t>
      </w:r>
      <w:r w:rsidR="00D22165">
        <w:rPr>
          <w:rFonts w:ascii="Times New Roman" w:eastAsia="Times New Roman" w:hAnsi="Times New Roman" w:cs="Times New Roman"/>
          <w:sz w:val="24"/>
          <w:szCs w:val="24"/>
        </w:rPr>
        <w:t xml:space="preserve"> s</w:t>
      </w:r>
      <w:r w:rsidR="00D22165" w:rsidRPr="004034D0">
        <w:rPr>
          <w:rFonts w:ascii="Times New Roman" w:eastAsia="Times New Roman" w:hAnsi="Times New Roman" w:cs="Times New Roman"/>
          <w:sz w:val="24"/>
          <w:szCs w:val="24"/>
        </w:rPr>
        <w:t xml:space="preserve">olar energy </w:t>
      </w:r>
      <w:r w:rsidR="00D22165">
        <w:rPr>
          <w:rFonts w:ascii="Times New Roman" w:eastAsia="Times New Roman" w:hAnsi="Times New Roman" w:cs="Times New Roman"/>
          <w:sz w:val="24"/>
          <w:szCs w:val="24"/>
        </w:rPr>
        <w:t xml:space="preserve">systems </w:t>
      </w:r>
      <w:r w:rsidR="00194266">
        <w:rPr>
          <w:rFonts w:ascii="Times New Roman" w:eastAsia="Times New Roman" w:hAnsi="Times New Roman" w:cs="Times New Roman"/>
          <w:sz w:val="24"/>
          <w:szCs w:val="24"/>
        </w:rPr>
        <w:t>as defined by Civil Code section 801.5</w:t>
      </w:r>
      <w:r w:rsidR="00D22165">
        <w:rPr>
          <w:rFonts w:ascii="Times New Roman" w:eastAsia="Times New Roman" w:hAnsi="Times New Roman" w:cs="Times New Roman"/>
          <w:sz w:val="24"/>
          <w:szCs w:val="24"/>
          <w:lang w:val="en"/>
        </w:rPr>
        <w:t xml:space="preserve">, </w:t>
      </w:r>
      <w:r w:rsidR="00D22165">
        <w:rPr>
          <w:rFonts w:ascii="Times New Roman" w:eastAsia="Times New Roman" w:hAnsi="Times New Roman" w:cs="Times New Roman"/>
          <w:sz w:val="24"/>
          <w:szCs w:val="24"/>
        </w:rPr>
        <w:t>including ground-mounted systems, r</w:t>
      </w:r>
      <w:r w:rsidR="00D22165" w:rsidRPr="004034D0">
        <w:rPr>
          <w:rFonts w:ascii="Times New Roman" w:eastAsia="Times New Roman" w:hAnsi="Times New Roman" w:cs="Times New Roman"/>
          <w:sz w:val="24"/>
          <w:szCs w:val="24"/>
        </w:rPr>
        <w:t>oof-mounted systems</w:t>
      </w:r>
      <w:r w:rsidR="004E3D8D">
        <w:rPr>
          <w:rFonts w:ascii="Times New Roman" w:eastAsia="Times New Roman" w:hAnsi="Times New Roman" w:cs="Times New Roman"/>
          <w:sz w:val="24"/>
          <w:szCs w:val="24"/>
        </w:rPr>
        <w:t>, floating systems</w:t>
      </w:r>
      <w:r w:rsidR="00D22165">
        <w:rPr>
          <w:rFonts w:ascii="Times New Roman" w:eastAsia="Times New Roman" w:hAnsi="Times New Roman" w:cs="Times New Roman"/>
          <w:sz w:val="24"/>
          <w:szCs w:val="24"/>
        </w:rPr>
        <w:t xml:space="preserve">, and </w:t>
      </w:r>
      <w:r w:rsidR="00D22165" w:rsidRPr="004034D0">
        <w:rPr>
          <w:rFonts w:ascii="Times New Roman" w:eastAsia="Times New Roman" w:hAnsi="Times New Roman" w:cs="Times New Roman"/>
          <w:sz w:val="24"/>
          <w:szCs w:val="24"/>
        </w:rPr>
        <w:t>systems affixed to shade structures located over required parking areas</w:t>
      </w:r>
      <w:r w:rsidR="00D22165" w:rsidRPr="00814F44">
        <w:rPr>
          <w:rFonts w:ascii="Times New Roman" w:eastAsia="Times New Roman" w:hAnsi="Times New Roman" w:cs="Times New Roman"/>
          <w:sz w:val="24"/>
          <w:szCs w:val="24"/>
          <w:lang w:val="en"/>
        </w:rPr>
        <w:t>.</w:t>
      </w:r>
      <w:r w:rsidR="003C15D9">
        <w:rPr>
          <w:rFonts w:ascii="Times New Roman" w:eastAsia="Times New Roman" w:hAnsi="Times New Roman" w:cs="Times New Roman"/>
          <w:sz w:val="24"/>
          <w:szCs w:val="24"/>
          <w:lang w:val="en"/>
        </w:rPr>
        <w:t xml:space="preserve"> </w:t>
      </w:r>
      <w:r w:rsidR="003E7C70">
        <w:rPr>
          <w:rFonts w:ascii="Times New Roman" w:eastAsia="Times New Roman" w:hAnsi="Times New Roman" w:cs="Times New Roman"/>
          <w:sz w:val="24"/>
          <w:szCs w:val="24"/>
          <w:lang w:val="en"/>
        </w:rPr>
        <w:t xml:space="preserve"> </w:t>
      </w:r>
      <w:r w:rsidR="003E7C70">
        <w:rPr>
          <w:rFonts w:ascii="Times New Roman" w:eastAsia="Times New Roman" w:hAnsi="Times New Roman" w:cs="Times New Roman"/>
          <w:sz w:val="24"/>
          <w:szCs w:val="24"/>
        </w:rPr>
        <w:t>Accessory renewable energy systems do not include s</w:t>
      </w:r>
      <w:r w:rsidR="003E7C70" w:rsidRPr="00FE4F14">
        <w:rPr>
          <w:rFonts w:ascii="Times New Roman" w:eastAsia="Times New Roman" w:hAnsi="Times New Roman" w:cs="Times New Roman"/>
          <w:sz w:val="24"/>
          <w:szCs w:val="24"/>
        </w:rPr>
        <w:t xml:space="preserve">mall </w:t>
      </w:r>
      <w:r w:rsidR="003E7C70">
        <w:rPr>
          <w:rFonts w:ascii="Times New Roman" w:eastAsia="Times New Roman" w:hAnsi="Times New Roman" w:cs="Times New Roman"/>
          <w:sz w:val="24"/>
          <w:szCs w:val="24"/>
        </w:rPr>
        <w:t>r</w:t>
      </w:r>
      <w:r w:rsidR="003E7C70" w:rsidRPr="00FE4F14">
        <w:rPr>
          <w:rFonts w:ascii="Times New Roman" w:eastAsia="Times New Roman" w:hAnsi="Times New Roman" w:cs="Times New Roman"/>
          <w:sz w:val="24"/>
          <w:szCs w:val="24"/>
        </w:rPr>
        <w:t xml:space="preserve">esidential </w:t>
      </w:r>
      <w:r w:rsidR="003E7C70">
        <w:rPr>
          <w:rFonts w:ascii="Times New Roman" w:eastAsia="Times New Roman" w:hAnsi="Times New Roman" w:cs="Times New Roman"/>
          <w:sz w:val="24"/>
          <w:szCs w:val="24"/>
        </w:rPr>
        <w:t>r</w:t>
      </w:r>
      <w:r w:rsidR="003E7C70" w:rsidRPr="00FE4F14">
        <w:rPr>
          <w:rFonts w:ascii="Times New Roman" w:eastAsia="Times New Roman" w:hAnsi="Times New Roman" w:cs="Times New Roman"/>
          <w:sz w:val="24"/>
          <w:szCs w:val="24"/>
        </w:rPr>
        <w:t>ooftop solar energy system</w:t>
      </w:r>
      <w:r w:rsidR="003E7C70">
        <w:rPr>
          <w:rFonts w:ascii="Times New Roman" w:eastAsia="Times New Roman" w:hAnsi="Times New Roman" w:cs="Times New Roman"/>
          <w:sz w:val="24"/>
          <w:szCs w:val="24"/>
        </w:rPr>
        <w:t xml:space="preserve">s subject to Chapter 15.14, Article III – Small Rooftop Solar Energy Systems.  </w:t>
      </w:r>
      <w:r w:rsidR="003C15D9">
        <w:rPr>
          <w:rFonts w:ascii="Times New Roman" w:eastAsia="Times New Roman" w:hAnsi="Times New Roman" w:cs="Times New Roman"/>
          <w:sz w:val="24"/>
          <w:szCs w:val="24"/>
        </w:rPr>
        <w:t xml:space="preserve">Accessory </w:t>
      </w:r>
      <w:r w:rsidR="003E7C70">
        <w:rPr>
          <w:rFonts w:ascii="Times New Roman" w:eastAsia="Times New Roman" w:hAnsi="Times New Roman" w:cs="Times New Roman"/>
          <w:sz w:val="24"/>
          <w:szCs w:val="24"/>
        </w:rPr>
        <w:t>r</w:t>
      </w:r>
      <w:r w:rsidR="003C15D9">
        <w:rPr>
          <w:rFonts w:ascii="Times New Roman" w:eastAsia="Times New Roman" w:hAnsi="Times New Roman" w:cs="Times New Roman"/>
          <w:sz w:val="24"/>
          <w:szCs w:val="24"/>
        </w:rPr>
        <w:t xml:space="preserve">enewable </w:t>
      </w:r>
      <w:r w:rsidR="003E7C70">
        <w:rPr>
          <w:rFonts w:ascii="Times New Roman" w:eastAsia="Times New Roman" w:hAnsi="Times New Roman" w:cs="Times New Roman"/>
          <w:sz w:val="24"/>
          <w:szCs w:val="24"/>
        </w:rPr>
        <w:t>e</w:t>
      </w:r>
      <w:r w:rsidR="003C15D9">
        <w:rPr>
          <w:rFonts w:ascii="Times New Roman" w:eastAsia="Times New Roman" w:hAnsi="Times New Roman" w:cs="Times New Roman"/>
          <w:sz w:val="24"/>
          <w:szCs w:val="24"/>
        </w:rPr>
        <w:t xml:space="preserve">nergy </w:t>
      </w:r>
      <w:r w:rsidR="003E7C70">
        <w:rPr>
          <w:rFonts w:ascii="Times New Roman" w:eastAsia="Times New Roman" w:hAnsi="Times New Roman" w:cs="Times New Roman"/>
          <w:sz w:val="24"/>
          <w:szCs w:val="24"/>
        </w:rPr>
        <w:t>s</w:t>
      </w:r>
      <w:r w:rsidR="003C15D9">
        <w:rPr>
          <w:rFonts w:ascii="Times New Roman" w:eastAsia="Times New Roman" w:hAnsi="Times New Roman" w:cs="Times New Roman"/>
          <w:sz w:val="24"/>
          <w:szCs w:val="24"/>
        </w:rPr>
        <w:t>ystem</w:t>
      </w:r>
      <w:r w:rsidR="003E7C70">
        <w:rPr>
          <w:rFonts w:ascii="Times New Roman" w:eastAsia="Times New Roman" w:hAnsi="Times New Roman" w:cs="Times New Roman"/>
          <w:sz w:val="24"/>
          <w:szCs w:val="24"/>
        </w:rPr>
        <w:t>s</w:t>
      </w:r>
      <w:r w:rsidR="003C15D9">
        <w:rPr>
          <w:rFonts w:ascii="Times New Roman" w:eastAsia="Times New Roman" w:hAnsi="Times New Roman" w:cs="Times New Roman"/>
          <w:sz w:val="24"/>
          <w:szCs w:val="24"/>
        </w:rPr>
        <w:t xml:space="preserve"> shall not include energy production</w:t>
      </w:r>
      <w:r w:rsidR="003C15D9" w:rsidRPr="004034D0">
        <w:rPr>
          <w:rFonts w:ascii="Times New Roman" w:eastAsia="Times New Roman" w:hAnsi="Times New Roman" w:cs="Times New Roman"/>
          <w:sz w:val="24"/>
          <w:szCs w:val="24"/>
        </w:rPr>
        <w:t xml:space="preserve"> for a feed-in tariff or Community Choice </w:t>
      </w:r>
      <w:r w:rsidR="003C15D9" w:rsidRPr="00066A02">
        <w:rPr>
          <w:rFonts w:ascii="Times New Roman" w:eastAsia="Times New Roman" w:hAnsi="Times New Roman" w:cs="Times New Roman"/>
          <w:sz w:val="24"/>
          <w:szCs w:val="24"/>
        </w:rPr>
        <w:t>Aggregation Program</w:t>
      </w:r>
      <w:r w:rsidR="00194266" w:rsidRPr="00066A02">
        <w:rPr>
          <w:rFonts w:ascii="Times New Roman" w:eastAsia="Times New Roman" w:hAnsi="Times New Roman" w:cs="Times New Roman"/>
          <w:sz w:val="24"/>
          <w:szCs w:val="24"/>
        </w:rPr>
        <w:t xml:space="preserve"> </w:t>
      </w:r>
      <w:r w:rsidR="00194266" w:rsidRPr="00AC2A13">
        <w:rPr>
          <w:rFonts w:ascii="Times New Roman" w:eastAsia="Times New Roman" w:hAnsi="Times New Roman" w:cs="Times New Roman"/>
          <w:sz w:val="24"/>
          <w:szCs w:val="24"/>
        </w:rPr>
        <w:t>whether in full or in part</w:t>
      </w:r>
      <w:r w:rsidR="00194266" w:rsidRPr="00066A02">
        <w:rPr>
          <w:rFonts w:ascii="Times New Roman" w:eastAsia="Times New Roman" w:hAnsi="Times New Roman" w:cs="Times New Roman"/>
          <w:sz w:val="24"/>
          <w:szCs w:val="24"/>
        </w:rPr>
        <w:t>.</w:t>
      </w:r>
    </w:p>
    <w:p w:rsidR="003E7C70" w:rsidRDefault="003E7C70" w:rsidP="00774447">
      <w:pPr>
        <w:ind w:left="90" w:right="80" w:firstLine="630"/>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w:t>
      </w:r>
      <w:r w:rsidRPr="004034D0">
        <w:rPr>
          <w:rFonts w:ascii="Times New Roman" w:eastAsia="Times New Roman" w:hAnsi="Times New Roman" w:cs="Times New Roman"/>
          <w:sz w:val="24"/>
          <w:szCs w:val="24"/>
        </w:rPr>
        <w:t>Bioenergy</w:t>
      </w:r>
      <w:r>
        <w:rPr>
          <w:rFonts w:ascii="Times New Roman" w:eastAsia="Times New Roman" w:hAnsi="Times New Roman" w:cs="Times New Roman"/>
          <w:sz w:val="24"/>
          <w:szCs w:val="24"/>
        </w:rPr>
        <w:t>” means</w:t>
      </w:r>
      <w:r w:rsidRPr="004034D0">
        <w:rPr>
          <w:rFonts w:ascii="Times New Roman" w:eastAsia="Times New Roman" w:hAnsi="Times New Roman" w:cs="Times New Roman"/>
          <w:sz w:val="24"/>
          <w:szCs w:val="24"/>
        </w:rPr>
        <w:t xml:space="preserve"> power or fuels produced from any biomass material derived from plants, animals and organic waste streams</w:t>
      </w:r>
      <w:r>
        <w:rPr>
          <w:rFonts w:ascii="Times New Roman" w:eastAsia="Times New Roman" w:hAnsi="Times New Roman" w:cs="Times New Roman"/>
          <w:sz w:val="24"/>
          <w:szCs w:val="24"/>
        </w:rPr>
        <w:t>.</w:t>
      </w:r>
    </w:p>
    <w:p w:rsidR="00EA3ADA" w:rsidRDefault="003620F5" w:rsidP="00D22165">
      <w:pPr>
        <w:ind w:left="90" w:right="80" w:firstLine="630"/>
        <w:rPr>
          <w:rFonts w:ascii="Times New Roman" w:eastAsia="Times New Roman" w:hAnsi="Times New Roman" w:cs="Times New Roman"/>
          <w:sz w:val="24"/>
          <w:szCs w:val="24"/>
          <w:lang w:val="en"/>
        </w:rPr>
      </w:pPr>
      <w:r w:rsidDel="003620F5">
        <w:rPr>
          <w:rFonts w:ascii="Times New Roman" w:eastAsia="Times New Roman" w:hAnsi="Times New Roman" w:cs="Times New Roman"/>
          <w:sz w:val="24"/>
          <w:szCs w:val="24"/>
          <w:lang w:val="en"/>
        </w:rPr>
        <w:t xml:space="preserve"> </w:t>
      </w:r>
      <w:r w:rsidR="00BA0169">
        <w:rPr>
          <w:rFonts w:ascii="Times New Roman" w:eastAsia="Times New Roman" w:hAnsi="Times New Roman" w:cs="Times New Roman"/>
          <w:sz w:val="24"/>
          <w:szCs w:val="24"/>
          <w:lang w:val="en"/>
        </w:rPr>
        <w:t>“</w:t>
      </w:r>
      <w:r w:rsidR="00BA0169" w:rsidRPr="00814F44">
        <w:rPr>
          <w:rFonts w:ascii="Times New Roman" w:eastAsia="Times New Roman" w:hAnsi="Times New Roman" w:cs="Times New Roman"/>
          <w:sz w:val="24"/>
          <w:szCs w:val="24"/>
          <w:lang w:val="en"/>
        </w:rPr>
        <w:t>Commercial renewable energy</w:t>
      </w:r>
      <w:r w:rsidR="00307BD0">
        <w:rPr>
          <w:rFonts w:ascii="Times New Roman" w:eastAsia="Times New Roman" w:hAnsi="Times New Roman" w:cs="Times New Roman"/>
          <w:sz w:val="24"/>
          <w:szCs w:val="24"/>
          <w:lang w:val="en"/>
        </w:rPr>
        <w:t xml:space="preserve"> </w:t>
      </w:r>
      <w:r w:rsidR="00152A71">
        <w:rPr>
          <w:rFonts w:ascii="Times New Roman" w:eastAsia="Times New Roman" w:hAnsi="Times New Roman" w:cs="Times New Roman"/>
          <w:sz w:val="24"/>
          <w:szCs w:val="24"/>
          <w:lang w:val="en"/>
        </w:rPr>
        <w:t xml:space="preserve">production </w:t>
      </w:r>
      <w:r w:rsidR="00307BD0">
        <w:rPr>
          <w:rFonts w:ascii="Times New Roman" w:eastAsia="Times New Roman" w:hAnsi="Times New Roman" w:cs="Times New Roman"/>
          <w:sz w:val="24"/>
          <w:szCs w:val="24"/>
          <w:lang w:val="en"/>
        </w:rPr>
        <w:t>facility”</w:t>
      </w:r>
      <w:r w:rsidR="00BA0169">
        <w:rPr>
          <w:rFonts w:ascii="Times New Roman" w:eastAsia="Times New Roman" w:hAnsi="Times New Roman" w:cs="Times New Roman"/>
          <w:sz w:val="24"/>
          <w:szCs w:val="24"/>
          <w:lang w:val="en"/>
        </w:rPr>
        <w:t xml:space="preserve"> means a</w:t>
      </w:r>
      <w:r w:rsidR="00BA0169" w:rsidRPr="00814F44">
        <w:rPr>
          <w:rFonts w:ascii="Times New Roman" w:eastAsia="Times New Roman" w:hAnsi="Times New Roman" w:cs="Times New Roman"/>
          <w:sz w:val="24"/>
          <w:szCs w:val="24"/>
          <w:lang w:val="en"/>
        </w:rPr>
        <w:t xml:space="preserve">n energy generation facility using renewable fuel sources where the energy generated is </w:t>
      </w:r>
      <w:r w:rsidR="0033581A" w:rsidRPr="004034D0">
        <w:rPr>
          <w:rFonts w:ascii="Times New Roman" w:eastAsia="Times New Roman" w:hAnsi="Times New Roman" w:cs="Times New Roman"/>
          <w:sz w:val="24"/>
          <w:szCs w:val="24"/>
        </w:rPr>
        <w:t xml:space="preserve">used to supply off-site energy needs for a feed-in tariff or Community Choice </w:t>
      </w:r>
      <w:r w:rsidR="0033581A" w:rsidRPr="000C1432">
        <w:rPr>
          <w:rFonts w:ascii="Times New Roman" w:eastAsia="Times New Roman" w:hAnsi="Times New Roman" w:cs="Times New Roman"/>
          <w:sz w:val="24"/>
          <w:szCs w:val="24"/>
        </w:rPr>
        <w:t>Aggregation</w:t>
      </w:r>
      <w:r w:rsidR="0033581A" w:rsidRPr="004034D0">
        <w:rPr>
          <w:rFonts w:ascii="Times New Roman" w:eastAsia="Times New Roman" w:hAnsi="Times New Roman" w:cs="Times New Roman"/>
          <w:sz w:val="24"/>
          <w:szCs w:val="24"/>
        </w:rPr>
        <w:t xml:space="preserve"> Program</w:t>
      </w:r>
      <w:r w:rsidR="00D22165">
        <w:rPr>
          <w:rFonts w:ascii="Times New Roman" w:eastAsia="Times New Roman" w:hAnsi="Times New Roman" w:cs="Times New Roman"/>
          <w:sz w:val="24"/>
          <w:szCs w:val="24"/>
        </w:rPr>
        <w:t xml:space="preserve">, including but not limited to: (1) </w:t>
      </w:r>
      <w:r w:rsidR="00050394">
        <w:rPr>
          <w:rFonts w:ascii="Times New Roman" w:eastAsia="Times New Roman" w:hAnsi="Times New Roman" w:cs="Times New Roman"/>
          <w:sz w:val="24"/>
          <w:szCs w:val="24"/>
          <w:lang w:val="en"/>
        </w:rPr>
        <w:t>c</w:t>
      </w:r>
      <w:r w:rsidR="00D22165" w:rsidRPr="0019323E">
        <w:rPr>
          <w:rFonts w:ascii="Times New Roman" w:eastAsia="Times New Roman" w:hAnsi="Times New Roman" w:cs="Times New Roman"/>
          <w:sz w:val="24"/>
          <w:szCs w:val="24"/>
          <w:lang w:val="en"/>
        </w:rPr>
        <w:t>ommercial bioenergy production facilit</w:t>
      </w:r>
      <w:r w:rsidR="00D22165">
        <w:rPr>
          <w:rFonts w:ascii="Times New Roman" w:eastAsia="Times New Roman" w:hAnsi="Times New Roman" w:cs="Times New Roman"/>
          <w:sz w:val="24"/>
          <w:szCs w:val="24"/>
          <w:lang w:val="en"/>
        </w:rPr>
        <w:t>ies</w:t>
      </w:r>
      <w:r w:rsidR="00D22165" w:rsidRPr="0019323E">
        <w:rPr>
          <w:rFonts w:ascii="Times New Roman" w:eastAsia="Times New Roman" w:hAnsi="Times New Roman" w:cs="Times New Roman"/>
          <w:sz w:val="24"/>
          <w:szCs w:val="24"/>
        </w:rPr>
        <w:t xml:space="preserve"> </w:t>
      </w:r>
      <w:r w:rsidR="00D22165">
        <w:rPr>
          <w:rFonts w:ascii="Times New Roman" w:eastAsia="Times New Roman" w:hAnsi="Times New Roman" w:cs="Times New Roman"/>
          <w:sz w:val="24"/>
          <w:szCs w:val="24"/>
        </w:rPr>
        <w:t xml:space="preserve">utilizing bioenergy, </w:t>
      </w:r>
      <w:r w:rsidR="00D22165" w:rsidRPr="004034D0">
        <w:rPr>
          <w:rFonts w:ascii="Times New Roman" w:eastAsia="Times New Roman" w:hAnsi="Times New Roman" w:cs="Times New Roman"/>
          <w:sz w:val="24"/>
          <w:szCs w:val="24"/>
        </w:rPr>
        <w:t>including</w:t>
      </w:r>
      <w:r w:rsidR="003E7C70">
        <w:rPr>
          <w:rFonts w:ascii="Times New Roman" w:eastAsia="Times New Roman" w:hAnsi="Times New Roman" w:cs="Times New Roman"/>
          <w:sz w:val="24"/>
          <w:szCs w:val="24"/>
        </w:rPr>
        <w:t xml:space="preserve"> but not limited to</w:t>
      </w:r>
      <w:r w:rsidR="00D22165" w:rsidRPr="004034D0">
        <w:rPr>
          <w:rFonts w:ascii="Times New Roman" w:eastAsia="Times New Roman" w:hAnsi="Times New Roman" w:cs="Times New Roman"/>
          <w:sz w:val="24"/>
          <w:szCs w:val="24"/>
        </w:rPr>
        <w:t xml:space="preserve"> ethanol, biodiesel and biogas, and related power generation and cogeneration facilities</w:t>
      </w:r>
      <w:r w:rsidR="00D22165">
        <w:rPr>
          <w:rFonts w:ascii="Times New Roman" w:eastAsia="Times New Roman" w:hAnsi="Times New Roman" w:cs="Times New Roman"/>
          <w:sz w:val="24"/>
          <w:szCs w:val="24"/>
        </w:rPr>
        <w:t xml:space="preserve">; </w:t>
      </w:r>
      <w:r w:rsidR="00D24632">
        <w:rPr>
          <w:rFonts w:ascii="Times New Roman" w:eastAsia="Times New Roman" w:hAnsi="Times New Roman" w:cs="Times New Roman"/>
          <w:sz w:val="24"/>
          <w:szCs w:val="24"/>
        </w:rPr>
        <w:t xml:space="preserve">and </w:t>
      </w:r>
      <w:r w:rsidR="00D22165">
        <w:rPr>
          <w:rFonts w:ascii="Times New Roman" w:eastAsia="Times New Roman" w:hAnsi="Times New Roman" w:cs="Times New Roman"/>
          <w:sz w:val="24"/>
          <w:szCs w:val="24"/>
        </w:rPr>
        <w:t>(2)</w:t>
      </w:r>
      <w:r w:rsidR="00D22165" w:rsidRPr="0019323E">
        <w:rPr>
          <w:rFonts w:ascii="Times New Roman" w:eastAsia="Times New Roman" w:hAnsi="Times New Roman" w:cs="Times New Roman"/>
          <w:sz w:val="24"/>
          <w:szCs w:val="24"/>
          <w:lang w:val="en"/>
        </w:rPr>
        <w:t xml:space="preserve"> </w:t>
      </w:r>
      <w:r w:rsidR="00050394">
        <w:rPr>
          <w:rFonts w:ascii="Times New Roman" w:eastAsia="Times New Roman" w:hAnsi="Times New Roman" w:cs="Times New Roman"/>
          <w:sz w:val="24"/>
          <w:szCs w:val="24"/>
          <w:lang w:val="en"/>
        </w:rPr>
        <w:t>c</w:t>
      </w:r>
      <w:r w:rsidR="00D22165" w:rsidRPr="0019323E">
        <w:rPr>
          <w:rFonts w:ascii="Times New Roman" w:eastAsia="Times New Roman" w:hAnsi="Times New Roman" w:cs="Times New Roman"/>
          <w:sz w:val="24"/>
          <w:szCs w:val="24"/>
          <w:lang w:val="en"/>
        </w:rPr>
        <w:t xml:space="preserve">ommercial solar </w:t>
      </w:r>
      <w:r w:rsidR="00D22165" w:rsidRPr="0019323E">
        <w:rPr>
          <w:rFonts w:ascii="Times New Roman" w:eastAsia="Times New Roman" w:hAnsi="Times New Roman" w:cs="Times New Roman"/>
          <w:sz w:val="24"/>
          <w:szCs w:val="24"/>
          <w:lang w:val="en"/>
        </w:rPr>
        <w:lastRenderedPageBreak/>
        <w:t>energy production facilit</w:t>
      </w:r>
      <w:r w:rsidR="00D22165">
        <w:rPr>
          <w:rFonts w:ascii="Times New Roman" w:eastAsia="Times New Roman" w:hAnsi="Times New Roman" w:cs="Times New Roman"/>
          <w:sz w:val="24"/>
          <w:szCs w:val="24"/>
          <w:lang w:val="en"/>
        </w:rPr>
        <w:t>ies</w:t>
      </w:r>
      <w:r w:rsidR="00D22165" w:rsidRPr="0019323E">
        <w:rPr>
          <w:rFonts w:ascii="Times New Roman" w:eastAsia="Times New Roman" w:hAnsi="Times New Roman" w:cs="Times New Roman"/>
          <w:sz w:val="24"/>
          <w:szCs w:val="24"/>
          <w:lang w:val="en"/>
        </w:rPr>
        <w:t xml:space="preserve"> </w:t>
      </w:r>
      <w:r w:rsidR="00D22165">
        <w:rPr>
          <w:rFonts w:ascii="Times New Roman" w:eastAsia="Times New Roman" w:hAnsi="Times New Roman" w:cs="Times New Roman"/>
          <w:sz w:val="24"/>
          <w:szCs w:val="24"/>
          <w:lang w:val="en"/>
        </w:rPr>
        <w:t xml:space="preserve">utilizing </w:t>
      </w:r>
      <w:r w:rsidR="00D22165" w:rsidRPr="004034D0">
        <w:rPr>
          <w:rFonts w:ascii="Times New Roman" w:eastAsia="Times New Roman" w:hAnsi="Times New Roman" w:cs="Times New Roman"/>
          <w:sz w:val="24"/>
          <w:szCs w:val="24"/>
        </w:rPr>
        <w:t xml:space="preserve">solar photovoltaic </w:t>
      </w:r>
      <w:r w:rsidR="00D22165">
        <w:rPr>
          <w:rFonts w:ascii="Times New Roman" w:eastAsia="Times New Roman" w:hAnsi="Times New Roman" w:cs="Times New Roman"/>
          <w:sz w:val="24"/>
          <w:szCs w:val="24"/>
        </w:rPr>
        <w:t>cells</w:t>
      </w:r>
      <w:r w:rsidR="00D22165" w:rsidRPr="00814F44">
        <w:rPr>
          <w:rFonts w:ascii="Times New Roman" w:eastAsia="Times New Roman" w:hAnsi="Times New Roman" w:cs="Times New Roman"/>
          <w:sz w:val="24"/>
          <w:szCs w:val="24"/>
          <w:lang w:val="en"/>
        </w:rPr>
        <w:t>, panels or arrays designed to collect and conver</w:t>
      </w:r>
      <w:r w:rsidR="00C85995">
        <w:rPr>
          <w:rFonts w:ascii="Times New Roman" w:eastAsia="Times New Roman" w:hAnsi="Times New Roman" w:cs="Times New Roman"/>
          <w:sz w:val="24"/>
          <w:szCs w:val="24"/>
          <w:lang w:val="en"/>
        </w:rPr>
        <w:t>t solar power into energy for off-</w:t>
      </w:r>
      <w:r w:rsidR="00D22165" w:rsidRPr="00814F44">
        <w:rPr>
          <w:rFonts w:ascii="Times New Roman" w:eastAsia="Times New Roman" w:hAnsi="Times New Roman" w:cs="Times New Roman"/>
          <w:sz w:val="24"/>
          <w:szCs w:val="24"/>
          <w:lang w:val="en"/>
        </w:rPr>
        <w:t>site use</w:t>
      </w:r>
      <w:r w:rsidR="00D22165">
        <w:rPr>
          <w:rFonts w:ascii="Times New Roman" w:eastAsia="Times New Roman" w:hAnsi="Times New Roman" w:cs="Times New Roman"/>
          <w:sz w:val="24"/>
          <w:szCs w:val="24"/>
          <w:lang w:val="en"/>
        </w:rPr>
        <w:t>.</w:t>
      </w:r>
      <w:r w:rsidR="00EA3ADA">
        <w:rPr>
          <w:rFonts w:ascii="Times New Roman" w:eastAsia="Times New Roman" w:hAnsi="Times New Roman" w:cs="Times New Roman"/>
          <w:sz w:val="24"/>
          <w:szCs w:val="24"/>
          <w:lang w:val="en"/>
        </w:rPr>
        <w:t xml:space="preserve"> Commercial renewable energy production facilities do not qualify as a public utility</w:t>
      </w:r>
      <w:r w:rsidR="00244223">
        <w:rPr>
          <w:rFonts w:ascii="Times New Roman" w:eastAsia="Times New Roman" w:hAnsi="Times New Roman" w:cs="Times New Roman"/>
          <w:sz w:val="24"/>
          <w:szCs w:val="24"/>
          <w:lang w:val="en"/>
        </w:rPr>
        <w:t>,</w:t>
      </w:r>
      <w:r w:rsidR="00EA3ADA">
        <w:rPr>
          <w:rFonts w:ascii="Times New Roman" w:eastAsia="Times New Roman" w:hAnsi="Times New Roman" w:cs="Times New Roman"/>
          <w:sz w:val="24"/>
          <w:szCs w:val="24"/>
          <w:lang w:val="en"/>
        </w:rPr>
        <w:t xml:space="preserve"> public use</w:t>
      </w:r>
      <w:r w:rsidR="00244223">
        <w:rPr>
          <w:rFonts w:ascii="Times New Roman" w:eastAsia="Times New Roman" w:hAnsi="Times New Roman" w:cs="Times New Roman"/>
          <w:sz w:val="24"/>
          <w:szCs w:val="24"/>
          <w:lang w:val="en"/>
        </w:rPr>
        <w:t xml:space="preserve"> or quasi-public use</w:t>
      </w:r>
      <w:r w:rsidR="003C15D9">
        <w:rPr>
          <w:rFonts w:ascii="Times New Roman" w:eastAsia="Times New Roman" w:hAnsi="Times New Roman" w:cs="Times New Roman"/>
          <w:sz w:val="24"/>
          <w:szCs w:val="24"/>
          <w:lang w:val="en"/>
        </w:rPr>
        <w:t xml:space="preserve"> pursuant to Napa County</w:t>
      </w:r>
      <w:r w:rsidR="00D12BFC">
        <w:rPr>
          <w:rFonts w:ascii="Times New Roman" w:eastAsia="Times New Roman" w:hAnsi="Times New Roman" w:cs="Times New Roman"/>
          <w:sz w:val="24"/>
          <w:szCs w:val="24"/>
          <w:lang w:val="en"/>
        </w:rPr>
        <w:t xml:space="preserve"> Code section</w:t>
      </w:r>
      <w:r w:rsidR="00244223">
        <w:rPr>
          <w:rFonts w:ascii="Times New Roman" w:eastAsia="Times New Roman" w:hAnsi="Times New Roman" w:cs="Times New Roman"/>
          <w:sz w:val="24"/>
          <w:szCs w:val="24"/>
          <w:lang w:val="en"/>
        </w:rPr>
        <w:t>s</w:t>
      </w:r>
      <w:r w:rsidR="00D12BFC">
        <w:rPr>
          <w:rFonts w:ascii="Times New Roman" w:eastAsia="Times New Roman" w:hAnsi="Times New Roman" w:cs="Times New Roman"/>
          <w:sz w:val="24"/>
          <w:szCs w:val="24"/>
          <w:lang w:val="en"/>
        </w:rPr>
        <w:t xml:space="preserve"> 18.120.010</w:t>
      </w:r>
      <w:r w:rsidR="00244223">
        <w:rPr>
          <w:rFonts w:ascii="Times New Roman" w:eastAsia="Times New Roman" w:hAnsi="Times New Roman" w:cs="Times New Roman"/>
          <w:sz w:val="24"/>
          <w:szCs w:val="24"/>
          <w:lang w:val="en"/>
        </w:rPr>
        <w:t>(A)(11) and 18.120.010</w:t>
      </w:r>
      <w:r w:rsidR="00D12BFC">
        <w:rPr>
          <w:rFonts w:ascii="Times New Roman" w:eastAsia="Times New Roman" w:hAnsi="Times New Roman" w:cs="Times New Roman"/>
          <w:sz w:val="24"/>
          <w:szCs w:val="24"/>
          <w:lang w:val="en"/>
        </w:rPr>
        <w:t>(B)(8)</w:t>
      </w:r>
      <w:r w:rsidR="00EA3ADA">
        <w:rPr>
          <w:rFonts w:ascii="Times New Roman" w:eastAsia="Times New Roman" w:hAnsi="Times New Roman" w:cs="Times New Roman"/>
          <w:sz w:val="24"/>
          <w:szCs w:val="24"/>
          <w:lang w:val="en"/>
        </w:rPr>
        <w:t>.</w:t>
      </w:r>
    </w:p>
    <w:p w:rsidR="00BA0169" w:rsidRPr="00814F44" w:rsidRDefault="002D33B2" w:rsidP="0035593C">
      <w:pPr>
        <w:ind w:left="90" w:right="80" w:firstLine="630"/>
        <w:rPr>
          <w:rFonts w:ascii="Times New Roman" w:eastAsia="Times New Roman" w:hAnsi="Times New Roman" w:cs="Times New Roman"/>
          <w:sz w:val="24"/>
          <w:szCs w:val="24"/>
          <w:lang w:val="en"/>
        </w:rPr>
      </w:pPr>
      <w:r w:rsidRPr="002D33B2">
        <w:rPr>
          <w:rFonts w:ascii="Times New Roman" w:eastAsia="Times New Roman" w:hAnsi="Times New Roman" w:cs="Times New Roman"/>
          <w:sz w:val="24"/>
          <w:szCs w:val="24"/>
          <w:lang w:val="en"/>
        </w:rPr>
        <w:t>“Community Choice Aggregator (CCA)” or “Community Choice Aggregation Program” shall have the same definition as California Public Utilities Code Section 331.1, as amended from time to time.</w:t>
      </w:r>
    </w:p>
    <w:p w:rsidR="00BA0169" w:rsidRPr="00814F44" w:rsidRDefault="00BA0169" w:rsidP="0035593C">
      <w:pPr>
        <w:ind w:left="90" w:right="80" w:firstLine="630"/>
        <w:rPr>
          <w:rFonts w:ascii="Times New Roman" w:eastAsia="Times New Roman" w:hAnsi="Times New Roman" w:cs="Times New Roman"/>
          <w:sz w:val="24"/>
          <w:szCs w:val="24"/>
          <w:lang w:val="en"/>
        </w:rPr>
      </w:pPr>
      <w:r w:rsidRPr="00C701B0">
        <w:rPr>
          <w:rFonts w:ascii="Times New Roman" w:eastAsia="Times New Roman" w:hAnsi="Times New Roman" w:cs="Times New Roman"/>
          <w:bCs/>
          <w:sz w:val="24"/>
          <w:szCs w:val="24"/>
          <w:lang w:val="en"/>
        </w:rPr>
        <w:t>“Photovoltaic (PV)” means a</w:t>
      </w:r>
      <w:r w:rsidRPr="00C701B0">
        <w:rPr>
          <w:rFonts w:ascii="Times New Roman" w:eastAsia="Times New Roman" w:hAnsi="Times New Roman" w:cs="Times New Roman"/>
          <w:sz w:val="24"/>
          <w:szCs w:val="24"/>
          <w:lang w:val="en"/>
        </w:rPr>
        <w:t xml:space="preserve"> technology that uses a semiconductor to convert sunlight directly into</w:t>
      </w:r>
      <w:r w:rsidRPr="00814F44">
        <w:rPr>
          <w:rFonts w:ascii="Times New Roman" w:eastAsia="Times New Roman" w:hAnsi="Times New Roman" w:cs="Times New Roman"/>
          <w:sz w:val="24"/>
          <w:szCs w:val="24"/>
          <w:lang w:val="en"/>
        </w:rPr>
        <w:t xml:space="preserve"> electricity</w:t>
      </w:r>
      <w:r w:rsidR="00050394">
        <w:rPr>
          <w:rFonts w:ascii="Times New Roman" w:eastAsia="Times New Roman" w:hAnsi="Times New Roman" w:cs="Times New Roman"/>
          <w:sz w:val="24"/>
          <w:szCs w:val="24"/>
          <w:lang w:val="en"/>
        </w:rPr>
        <w:t>.</w:t>
      </w:r>
    </w:p>
    <w:p w:rsidR="00BA0169" w:rsidRPr="00814F44" w:rsidRDefault="00BA0169" w:rsidP="00BA0169">
      <w:pPr>
        <w:ind w:left="90" w:right="80"/>
        <w:rPr>
          <w:rFonts w:ascii="Times New Roman" w:eastAsia="Times New Roman" w:hAnsi="Times New Roman" w:cs="Times New Roman"/>
          <w:sz w:val="24"/>
          <w:szCs w:val="24"/>
          <w:lang w:val="en"/>
        </w:rPr>
      </w:pPr>
    </w:p>
    <w:p w:rsidR="0052089F" w:rsidRPr="0052089F" w:rsidRDefault="0052089F" w:rsidP="0052089F">
      <w:pPr>
        <w:ind w:left="90" w:right="8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18.117.030</w:t>
      </w:r>
      <w:r w:rsidRPr="005208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5208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Accessory </w:t>
      </w:r>
      <w:r w:rsidR="00A739A1">
        <w:rPr>
          <w:rFonts w:ascii="Times New Roman" w:eastAsia="Times New Roman" w:hAnsi="Times New Roman" w:cs="Times New Roman"/>
          <w:b/>
          <w:sz w:val="24"/>
          <w:szCs w:val="24"/>
        </w:rPr>
        <w:t>r</w:t>
      </w:r>
      <w:r w:rsidRPr="0052089F">
        <w:rPr>
          <w:rFonts w:ascii="Times New Roman" w:eastAsia="Times New Roman" w:hAnsi="Times New Roman" w:cs="Times New Roman"/>
          <w:b/>
          <w:sz w:val="24"/>
          <w:szCs w:val="24"/>
        </w:rPr>
        <w:t xml:space="preserve">enewable energy systems development standards. </w:t>
      </w:r>
    </w:p>
    <w:p w:rsidR="000E1A5B" w:rsidRDefault="0052089F" w:rsidP="0052089F">
      <w:pPr>
        <w:ind w:left="90" w:right="80"/>
        <w:rPr>
          <w:rFonts w:ascii="Times New Roman" w:eastAsia="Times New Roman" w:hAnsi="Times New Roman" w:cs="Times New Roman"/>
          <w:sz w:val="24"/>
          <w:szCs w:val="24"/>
        </w:rPr>
      </w:pPr>
      <w:r w:rsidRPr="004034D0">
        <w:rPr>
          <w:rFonts w:ascii="Times New Roman" w:eastAsia="Times New Roman" w:hAnsi="Times New Roman" w:cs="Times New Roman"/>
          <w:sz w:val="24"/>
          <w:szCs w:val="24"/>
        </w:rPr>
        <w:t xml:space="preserve"> </w:t>
      </w:r>
      <w:r w:rsidR="000446E5">
        <w:rPr>
          <w:rFonts w:ascii="Times New Roman" w:eastAsia="Times New Roman" w:hAnsi="Times New Roman" w:cs="Times New Roman"/>
          <w:sz w:val="24"/>
          <w:szCs w:val="24"/>
        </w:rPr>
        <w:tab/>
      </w:r>
      <w:r w:rsidR="00957BAA">
        <w:rPr>
          <w:rFonts w:ascii="Times New Roman" w:eastAsia="Times New Roman" w:hAnsi="Times New Roman" w:cs="Times New Roman"/>
          <w:sz w:val="24"/>
          <w:szCs w:val="24"/>
        </w:rPr>
        <w:t>The following siting criteria</w:t>
      </w:r>
      <w:r w:rsidRPr="004034D0">
        <w:rPr>
          <w:rFonts w:ascii="Times New Roman" w:eastAsia="Times New Roman" w:hAnsi="Times New Roman" w:cs="Times New Roman"/>
          <w:sz w:val="24"/>
          <w:szCs w:val="24"/>
        </w:rPr>
        <w:t xml:space="preserve"> and development standards shall apply to accessory renewable energy systems</w:t>
      </w:r>
      <w:r w:rsidR="002D33B2">
        <w:rPr>
          <w:rFonts w:ascii="Times New Roman" w:eastAsia="Times New Roman" w:hAnsi="Times New Roman" w:cs="Times New Roman"/>
          <w:sz w:val="24"/>
          <w:szCs w:val="24"/>
        </w:rPr>
        <w:t>:</w:t>
      </w:r>
      <w:r w:rsidRPr="004034D0">
        <w:rPr>
          <w:rFonts w:ascii="Times New Roman" w:eastAsia="Times New Roman" w:hAnsi="Times New Roman" w:cs="Times New Roman"/>
          <w:sz w:val="24"/>
          <w:szCs w:val="24"/>
        </w:rPr>
        <w:t xml:space="preserve"> </w:t>
      </w:r>
    </w:p>
    <w:p w:rsidR="0052089F" w:rsidRPr="00DA3771" w:rsidRDefault="0052089F" w:rsidP="00B928DD">
      <w:pPr>
        <w:ind w:left="90" w:right="80"/>
        <w:rPr>
          <w:rFonts w:ascii="Times New Roman" w:eastAsia="Times New Roman" w:hAnsi="Times New Roman" w:cs="Times New Roman"/>
          <w:sz w:val="24"/>
          <w:szCs w:val="24"/>
        </w:rPr>
      </w:pPr>
      <w:r w:rsidRPr="004034D0">
        <w:rPr>
          <w:rFonts w:ascii="Times New Roman" w:eastAsia="Times New Roman" w:hAnsi="Times New Roman" w:cs="Times New Roman"/>
          <w:sz w:val="24"/>
          <w:szCs w:val="24"/>
        </w:rPr>
        <w:t xml:space="preserve"> </w:t>
      </w:r>
      <w:r w:rsidR="00B928DD">
        <w:rPr>
          <w:rFonts w:ascii="Times New Roman" w:eastAsia="Times New Roman" w:hAnsi="Times New Roman" w:cs="Times New Roman"/>
          <w:sz w:val="24"/>
          <w:szCs w:val="24"/>
        </w:rPr>
        <w:tab/>
      </w:r>
      <w:r w:rsidR="000446E5" w:rsidRPr="00DA3771">
        <w:rPr>
          <w:rFonts w:ascii="Times New Roman" w:eastAsia="Times New Roman" w:hAnsi="Times New Roman" w:cs="Times New Roman"/>
          <w:sz w:val="24"/>
          <w:szCs w:val="24"/>
        </w:rPr>
        <w:t>A.</w:t>
      </w:r>
      <w:r w:rsidR="000446E5" w:rsidRPr="00DA3771">
        <w:rPr>
          <w:rFonts w:ascii="Times New Roman" w:eastAsia="Times New Roman" w:hAnsi="Times New Roman" w:cs="Times New Roman"/>
          <w:sz w:val="24"/>
          <w:szCs w:val="24"/>
        </w:rPr>
        <w:tab/>
      </w:r>
      <w:r w:rsidR="00A739A1" w:rsidRPr="00DA3771">
        <w:rPr>
          <w:rFonts w:ascii="Times New Roman" w:eastAsia="Times New Roman" w:hAnsi="Times New Roman" w:cs="Times New Roman"/>
          <w:sz w:val="24"/>
          <w:szCs w:val="24"/>
        </w:rPr>
        <w:t xml:space="preserve">Accessory </w:t>
      </w:r>
      <w:r w:rsidR="007865E4" w:rsidRPr="00DA3771">
        <w:rPr>
          <w:rFonts w:ascii="Times New Roman" w:eastAsia="Times New Roman" w:hAnsi="Times New Roman" w:cs="Times New Roman"/>
          <w:sz w:val="24"/>
          <w:szCs w:val="24"/>
        </w:rPr>
        <w:t>r</w:t>
      </w:r>
      <w:r w:rsidR="00A739A1" w:rsidRPr="00DA3771">
        <w:rPr>
          <w:rFonts w:ascii="Times New Roman" w:eastAsia="Times New Roman" w:hAnsi="Times New Roman" w:cs="Times New Roman"/>
          <w:sz w:val="24"/>
          <w:szCs w:val="24"/>
        </w:rPr>
        <w:t xml:space="preserve">enewable </w:t>
      </w:r>
      <w:r w:rsidR="007865E4" w:rsidRPr="00DA3771">
        <w:rPr>
          <w:rFonts w:ascii="Times New Roman" w:eastAsia="Times New Roman" w:hAnsi="Times New Roman" w:cs="Times New Roman"/>
          <w:sz w:val="24"/>
          <w:szCs w:val="24"/>
        </w:rPr>
        <w:t>e</w:t>
      </w:r>
      <w:r w:rsidR="00A739A1" w:rsidRPr="00DA3771">
        <w:rPr>
          <w:rFonts w:ascii="Times New Roman" w:eastAsia="Times New Roman" w:hAnsi="Times New Roman" w:cs="Times New Roman"/>
          <w:sz w:val="24"/>
          <w:szCs w:val="24"/>
        </w:rPr>
        <w:t xml:space="preserve">nergy </w:t>
      </w:r>
      <w:r w:rsidR="007865E4" w:rsidRPr="00DA3771">
        <w:rPr>
          <w:rFonts w:ascii="Times New Roman" w:eastAsia="Times New Roman" w:hAnsi="Times New Roman" w:cs="Times New Roman"/>
          <w:sz w:val="24"/>
          <w:szCs w:val="24"/>
        </w:rPr>
        <w:t>s</w:t>
      </w:r>
      <w:r w:rsidR="00A739A1" w:rsidRPr="00DA3771">
        <w:rPr>
          <w:rFonts w:ascii="Times New Roman" w:eastAsia="Times New Roman" w:hAnsi="Times New Roman" w:cs="Times New Roman"/>
          <w:sz w:val="24"/>
          <w:szCs w:val="24"/>
        </w:rPr>
        <w:t xml:space="preserve">ystems </w:t>
      </w:r>
      <w:r w:rsidR="007865E4" w:rsidRPr="00DA3771">
        <w:rPr>
          <w:rFonts w:ascii="Times New Roman" w:eastAsia="Times New Roman" w:hAnsi="Times New Roman" w:cs="Times New Roman"/>
          <w:sz w:val="24"/>
          <w:szCs w:val="24"/>
        </w:rPr>
        <w:t>g</w:t>
      </w:r>
      <w:r w:rsidR="000907C5" w:rsidRPr="00DA3771">
        <w:rPr>
          <w:rFonts w:ascii="Times New Roman" w:eastAsia="Times New Roman" w:hAnsi="Times New Roman" w:cs="Times New Roman"/>
          <w:sz w:val="24"/>
          <w:szCs w:val="24"/>
        </w:rPr>
        <w:t xml:space="preserve">eneral </w:t>
      </w:r>
      <w:r w:rsidR="007865E4" w:rsidRPr="00DA3771">
        <w:rPr>
          <w:rFonts w:ascii="Times New Roman" w:eastAsia="Times New Roman" w:hAnsi="Times New Roman" w:cs="Times New Roman"/>
          <w:sz w:val="24"/>
          <w:szCs w:val="24"/>
        </w:rPr>
        <w:t>d</w:t>
      </w:r>
      <w:r w:rsidRPr="00DA3771">
        <w:rPr>
          <w:rFonts w:ascii="Times New Roman" w:eastAsia="Times New Roman" w:hAnsi="Times New Roman" w:cs="Times New Roman"/>
          <w:sz w:val="24"/>
          <w:szCs w:val="24"/>
        </w:rPr>
        <w:t xml:space="preserve">evelopment </w:t>
      </w:r>
      <w:r w:rsidR="007865E4" w:rsidRPr="00DA3771">
        <w:rPr>
          <w:rFonts w:ascii="Times New Roman" w:eastAsia="Times New Roman" w:hAnsi="Times New Roman" w:cs="Times New Roman"/>
          <w:sz w:val="24"/>
          <w:szCs w:val="24"/>
        </w:rPr>
        <w:t>s</w:t>
      </w:r>
      <w:r w:rsidRPr="00DA3771">
        <w:rPr>
          <w:rFonts w:ascii="Times New Roman" w:eastAsia="Times New Roman" w:hAnsi="Times New Roman" w:cs="Times New Roman"/>
          <w:sz w:val="24"/>
          <w:szCs w:val="24"/>
        </w:rPr>
        <w:t>tandards</w:t>
      </w:r>
      <w:r w:rsidR="00DA3771">
        <w:rPr>
          <w:rFonts w:ascii="Times New Roman" w:eastAsia="Times New Roman" w:hAnsi="Times New Roman" w:cs="Times New Roman"/>
          <w:sz w:val="24"/>
          <w:szCs w:val="24"/>
        </w:rPr>
        <w:t>.</w:t>
      </w:r>
      <w:r w:rsidRPr="00DA3771">
        <w:rPr>
          <w:rFonts w:ascii="Times New Roman" w:eastAsia="Times New Roman" w:hAnsi="Times New Roman" w:cs="Times New Roman"/>
          <w:sz w:val="24"/>
          <w:szCs w:val="24"/>
        </w:rPr>
        <w:t xml:space="preserve"> </w:t>
      </w:r>
    </w:p>
    <w:p w:rsidR="0090323C" w:rsidRDefault="001B31FD" w:rsidP="00B451D4">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A07B6">
        <w:rPr>
          <w:rFonts w:ascii="Times New Roman" w:eastAsia="Times New Roman" w:hAnsi="Times New Roman" w:cs="Times New Roman"/>
          <w:sz w:val="24"/>
          <w:szCs w:val="24"/>
        </w:rPr>
        <w:t>.</w:t>
      </w:r>
      <w:r w:rsidR="00CA07B6">
        <w:rPr>
          <w:rFonts w:ascii="Times New Roman" w:eastAsia="Times New Roman" w:hAnsi="Times New Roman" w:cs="Times New Roman"/>
          <w:sz w:val="24"/>
          <w:szCs w:val="24"/>
        </w:rPr>
        <w:tab/>
      </w:r>
      <w:r w:rsidR="00A27AB7">
        <w:rPr>
          <w:rFonts w:ascii="Times New Roman" w:eastAsia="Times New Roman" w:hAnsi="Times New Roman" w:cs="Times New Roman"/>
          <w:sz w:val="24"/>
          <w:szCs w:val="24"/>
        </w:rPr>
        <w:t xml:space="preserve">Accessory renewable </w:t>
      </w:r>
      <w:r w:rsidR="00A27AB7" w:rsidRPr="004034D0">
        <w:rPr>
          <w:rFonts w:ascii="Times New Roman" w:eastAsia="Times New Roman" w:hAnsi="Times New Roman" w:cs="Times New Roman"/>
          <w:sz w:val="24"/>
          <w:szCs w:val="24"/>
        </w:rPr>
        <w:t xml:space="preserve">energy </w:t>
      </w:r>
      <w:r w:rsidR="00A27AB7">
        <w:rPr>
          <w:rFonts w:ascii="Times New Roman" w:eastAsia="Times New Roman" w:hAnsi="Times New Roman" w:cs="Times New Roman"/>
          <w:sz w:val="24"/>
          <w:szCs w:val="24"/>
        </w:rPr>
        <w:t>systems</w:t>
      </w:r>
      <w:r w:rsidR="00A27AB7" w:rsidRPr="004034D0">
        <w:rPr>
          <w:rFonts w:ascii="Times New Roman" w:eastAsia="Times New Roman" w:hAnsi="Times New Roman" w:cs="Times New Roman"/>
          <w:sz w:val="24"/>
          <w:szCs w:val="24"/>
        </w:rPr>
        <w:t xml:space="preserve"> shall comply with all setbacks of the </w:t>
      </w:r>
      <w:r w:rsidR="00A27AB7">
        <w:rPr>
          <w:rFonts w:ascii="Times New Roman" w:eastAsia="Times New Roman" w:hAnsi="Times New Roman" w:cs="Times New Roman"/>
          <w:sz w:val="24"/>
          <w:szCs w:val="24"/>
        </w:rPr>
        <w:t>applicable</w:t>
      </w:r>
      <w:r w:rsidR="00A27AB7" w:rsidRPr="004034D0">
        <w:rPr>
          <w:rFonts w:ascii="Times New Roman" w:eastAsia="Times New Roman" w:hAnsi="Times New Roman" w:cs="Times New Roman"/>
          <w:sz w:val="24"/>
          <w:szCs w:val="24"/>
        </w:rPr>
        <w:t xml:space="preserve"> zon</w:t>
      </w:r>
      <w:r w:rsidR="00A27AB7">
        <w:rPr>
          <w:rFonts w:ascii="Times New Roman" w:eastAsia="Times New Roman" w:hAnsi="Times New Roman" w:cs="Times New Roman"/>
          <w:sz w:val="24"/>
          <w:szCs w:val="24"/>
        </w:rPr>
        <w:t>ing</w:t>
      </w:r>
      <w:r w:rsidR="00A27AB7" w:rsidRPr="004034D0">
        <w:rPr>
          <w:rFonts w:ascii="Times New Roman" w:eastAsia="Times New Roman" w:hAnsi="Times New Roman" w:cs="Times New Roman"/>
          <w:sz w:val="24"/>
          <w:szCs w:val="24"/>
        </w:rPr>
        <w:t xml:space="preserve"> district</w:t>
      </w:r>
      <w:r w:rsidR="00A27AB7">
        <w:rPr>
          <w:rFonts w:ascii="Times New Roman" w:eastAsia="Times New Roman" w:hAnsi="Times New Roman" w:cs="Times New Roman"/>
          <w:sz w:val="24"/>
          <w:szCs w:val="24"/>
        </w:rPr>
        <w:t>.</w:t>
      </w:r>
    </w:p>
    <w:p w:rsidR="00B0349C" w:rsidRDefault="00A27AB7" w:rsidP="00CA64D7">
      <w:pPr>
        <w:tabs>
          <w:tab w:val="left" w:pos="2160"/>
        </w:tabs>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CA07B6">
        <w:rPr>
          <w:rFonts w:ascii="Times New Roman" w:eastAsia="Times New Roman" w:hAnsi="Times New Roman" w:cs="Times New Roman"/>
          <w:sz w:val="24"/>
          <w:szCs w:val="24"/>
        </w:rPr>
        <w:t xml:space="preserve">Land clearing activities for accessory renewable energy systems </w:t>
      </w:r>
      <w:r w:rsidR="001B31FD" w:rsidRPr="00DA3771">
        <w:rPr>
          <w:rFonts w:ascii="Times New Roman" w:eastAsia="Times New Roman" w:hAnsi="Times New Roman" w:cs="Times New Roman"/>
          <w:sz w:val="24"/>
          <w:szCs w:val="24"/>
        </w:rPr>
        <w:t>shall</w:t>
      </w:r>
      <w:r w:rsidR="00891BCA">
        <w:rPr>
          <w:rFonts w:ascii="Times New Roman" w:eastAsia="Times New Roman" w:hAnsi="Times New Roman" w:cs="Times New Roman"/>
          <w:sz w:val="24"/>
          <w:szCs w:val="24"/>
        </w:rPr>
        <w:t xml:space="preserve"> comply with and be subject to</w:t>
      </w:r>
      <w:r w:rsidR="001B31FD" w:rsidRPr="00DA3771">
        <w:rPr>
          <w:rFonts w:ascii="Times New Roman" w:eastAsia="Times New Roman" w:hAnsi="Times New Roman" w:cs="Times New Roman"/>
          <w:sz w:val="24"/>
          <w:szCs w:val="24"/>
        </w:rPr>
        <w:t xml:space="preserve"> </w:t>
      </w:r>
      <w:r w:rsidR="00244223">
        <w:rPr>
          <w:rFonts w:ascii="Times New Roman" w:eastAsia="Times New Roman" w:hAnsi="Times New Roman" w:cs="Times New Roman"/>
          <w:sz w:val="24"/>
          <w:szCs w:val="24"/>
        </w:rPr>
        <w:t>Chapter 18.108 (Conservation Regulations)</w:t>
      </w:r>
      <w:r w:rsidR="0041604A">
        <w:rPr>
          <w:rFonts w:ascii="Times New Roman" w:eastAsia="Times New Roman" w:hAnsi="Times New Roman" w:cs="Times New Roman"/>
          <w:sz w:val="24"/>
          <w:szCs w:val="24"/>
        </w:rPr>
        <w:t>.</w:t>
      </w:r>
    </w:p>
    <w:p w:rsidR="0090323C" w:rsidRPr="004034D0" w:rsidRDefault="001B31FD" w:rsidP="00CA64D7">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349C">
        <w:rPr>
          <w:rFonts w:ascii="Times New Roman" w:eastAsia="Times New Roman" w:hAnsi="Times New Roman" w:cs="Times New Roman"/>
          <w:sz w:val="24"/>
          <w:szCs w:val="24"/>
        </w:rPr>
        <w:t>.</w:t>
      </w:r>
      <w:r w:rsidR="00B0349C">
        <w:rPr>
          <w:rFonts w:ascii="Times New Roman" w:eastAsia="Times New Roman" w:hAnsi="Times New Roman" w:cs="Times New Roman"/>
          <w:sz w:val="24"/>
          <w:szCs w:val="24"/>
        </w:rPr>
        <w:tab/>
        <w:t>T</w:t>
      </w:r>
      <w:r w:rsidR="00B0349C" w:rsidRPr="004034D0">
        <w:rPr>
          <w:rFonts w:ascii="Times New Roman" w:eastAsia="Times New Roman" w:hAnsi="Times New Roman" w:cs="Times New Roman"/>
          <w:sz w:val="24"/>
          <w:szCs w:val="24"/>
        </w:rPr>
        <w:t xml:space="preserve">he </w:t>
      </w:r>
      <w:r w:rsidR="00B0349C">
        <w:rPr>
          <w:rFonts w:ascii="Times New Roman" w:eastAsia="Times New Roman" w:hAnsi="Times New Roman" w:cs="Times New Roman"/>
          <w:sz w:val="24"/>
          <w:szCs w:val="24"/>
        </w:rPr>
        <w:t>system</w:t>
      </w:r>
      <w:r w:rsidR="00B0349C" w:rsidRPr="004034D0">
        <w:rPr>
          <w:rFonts w:ascii="Times New Roman" w:eastAsia="Times New Roman" w:hAnsi="Times New Roman" w:cs="Times New Roman"/>
          <w:sz w:val="24"/>
          <w:szCs w:val="24"/>
        </w:rPr>
        <w:t xml:space="preserve"> </w:t>
      </w:r>
      <w:r w:rsidR="004E3D8D">
        <w:rPr>
          <w:rFonts w:ascii="Times New Roman" w:eastAsia="Times New Roman" w:hAnsi="Times New Roman" w:cs="Times New Roman"/>
          <w:sz w:val="24"/>
          <w:szCs w:val="24"/>
        </w:rPr>
        <w:t>shall comply</w:t>
      </w:r>
      <w:r w:rsidR="00BB5FA1">
        <w:rPr>
          <w:rFonts w:ascii="Times New Roman" w:eastAsia="Times New Roman" w:hAnsi="Times New Roman" w:cs="Times New Roman"/>
          <w:sz w:val="24"/>
          <w:szCs w:val="24"/>
        </w:rPr>
        <w:t xml:space="preserve"> with </w:t>
      </w:r>
      <w:r w:rsidR="00050394">
        <w:rPr>
          <w:rFonts w:ascii="Times New Roman" w:eastAsia="Times New Roman" w:hAnsi="Times New Roman" w:cs="Times New Roman"/>
          <w:sz w:val="24"/>
          <w:szCs w:val="24"/>
        </w:rPr>
        <w:t xml:space="preserve">the latest edition of the </w:t>
      </w:r>
      <w:r w:rsidR="00BB5FA1">
        <w:rPr>
          <w:rFonts w:ascii="Times New Roman" w:eastAsia="Times New Roman" w:hAnsi="Times New Roman" w:cs="Times New Roman"/>
          <w:sz w:val="24"/>
          <w:szCs w:val="24"/>
        </w:rPr>
        <w:t>Caltrans Highway Design Manu</w:t>
      </w:r>
      <w:r w:rsidR="00050394">
        <w:rPr>
          <w:rFonts w:ascii="Times New Roman" w:eastAsia="Times New Roman" w:hAnsi="Times New Roman" w:cs="Times New Roman"/>
          <w:sz w:val="24"/>
          <w:szCs w:val="24"/>
        </w:rPr>
        <w:t>a</w:t>
      </w:r>
      <w:r w:rsidR="00BB5FA1">
        <w:rPr>
          <w:rFonts w:ascii="Times New Roman" w:eastAsia="Times New Roman" w:hAnsi="Times New Roman" w:cs="Times New Roman"/>
          <w:sz w:val="24"/>
          <w:szCs w:val="24"/>
        </w:rPr>
        <w:t>l</w:t>
      </w:r>
      <w:r w:rsidR="00B0349C" w:rsidRPr="004034D0">
        <w:rPr>
          <w:rFonts w:ascii="Times New Roman" w:eastAsia="Times New Roman" w:hAnsi="Times New Roman" w:cs="Times New Roman"/>
          <w:sz w:val="24"/>
          <w:szCs w:val="24"/>
        </w:rPr>
        <w:t xml:space="preserve"> </w:t>
      </w:r>
      <w:r w:rsidR="00B0349C" w:rsidRPr="00A13A18">
        <w:rPr>
          <w:rFonts w:ascii="Times New Roman" w:eastAsia="Times New Roman" w:hAnsi="Times New Roman" w:cs="Times New Roman"/>
          <w:sz w:val="24"/>
          <w:szCs w:val="24"/>
        </w:rPr>
        <w:t>sight</w:t>
      </w:r>
      <w:r w:rsidR="00B0349C" w:rsidRPr="004034D0">
        <w:rPr>
          <w:rFonts w:ascii="Times New Roman" w:eastAsia="Times New Roman" w:hAnsi="Times New Roman" w:cs="Times New Roman"/>
          <w:sz w:val="24"/>
          <w:szCs w:val="24"/>
        </w:rPr>
        <w:t xml:space="preserve"> distance </w:t>
      </w:r>
      <w:r w:rsidR="00BB5FA1">
        <w:rPr>
          <w:rFonts w:ascii="Times New Roman" w:eastAsia="Times New Roman" w:hAnsi="Times New Roman" w:cs="Times New Roman"/>
          <w:sz w:val="24"/>
          <w:szCs w:val="24"/>
        </w:rPr>
        <w:t xml:space="preserve">requirements </w:t>
      </w:r>
      <w:r w:rsidR="00B0349C" w:rsidRPr="004034D0">
        <w:rPr>
          <w:rFonts w:ascii="Times New Roman" w:eastAsia="Times New Roman" w:hAnsi="Times New Roman" w:cs="Times New Roman"/>
          <w:sz w:val="24"/>
          <w:szCs w:val="24"/>
        </w:rPr>
        <w:t>for safe access to or from the property or other properties in t</w:t>
      </w:r>
      <w:r w:rsidR="00B0349C">
        <w:rPr>
          <w:rFonts w:ascii="Times New Roman" w:eastAsia="Times New Roman" w:hAnsi="Times New Roman" w:cs="Times New Roman"/>
          <w:sz w:val="24"/>
          <w:szCs w:val="24"/>
        </w:rPr>
        <w:t>he vicinity</w:t>
      </w:r>
      <w:r w:rsidR="00CA64D7">
        <w:rPr>
          <w:rFonts w:ascii="Times New Roman" w:eastAsia="Times New Roman" w:hAnsi="Times New Roman" w:cs="Times New Roman"/>
          <w:sz w:val="24"/>
          <w:szCs w:val="24"/>
        </w:rPr>
        <w:t>.</w:t>
      </w:r>
    </w:p>
    <w:p w:rsidR="004150A6" w:rsidRDefault="001B31FD" w:rsidP="00B0349C">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0349C">
        <w:rPr>
          <w:rFonts w:ascii="Times New Roman" w:eastAsia="Times New Roman" w:hAnsi="Times New Roman" w:cs="Times New Roman"/>
          <w:sz w:val="24"/>
          <w:szCs w:val="24"/>
        </w:rPr>
        <w:t>.</w:t>
      </w:r>
      <w:r w:rsidR="00B0349C">
        <w:rPr>
          <w:rFonts w:ascii="Times New Roman" w:eastAsia="Times New Roman" w:hAnsi="Times New Roman" w:cs="Times New Roman"/>
          <w:sz w:val="24"/>
          <w:szCs w:val="24"/>
        </w:rPr>
        <w:tab/>
      </w:r>
      <w:r w:rsidR="00B0349C" w:rsidRPr="004034D0">
        <w:rPr>
          <w:rFonts w:ascii="Times New Roman" w:eastAsia="Times New Roman" w:hAnsi="Times New Roman" w:cs="Times New Roman"/>
          <w:sz w:val="24"/>
          <w:szCs w:val="24"/>
        </w:rPr>
        <w:t xml:space="preserve">The system </w:t>
      </w:r>
      <w:r w:rsidR="004E3D8D">
        <w:rPr>
          <w:rFonts w:ascii="Times New Roman" w:eastAsia="Times New Roman" w:hAnsi="Times New Roman" w:cs="Times New Roman"/>
          <w:sz w:val="24"/>
          <w:szCs w:val="24"/>
        </w:rPr>
        <w:t>shall</w:t>
      </w:r>
      <w:r w:rsidR="004E3D8D" w:rsidRPr="004034D0">
        <w:rPr>
          <w:rFonts w:ascii="Times New Roman" w:eastAsia="Times New Roman" w:hAnsi="Times New Roman" w:cs="Times New Roman"/>
          <w:sz w:val="24"/>
          <w:szCs w:val="24"/>
        </w:rPr>
        <w:t xml:space="preserve"> </w:t>
      </w:r>
      <w:r w:rsidR="00B0349C" w:rsidRPr="004034D0">
        <w:rPr>
          <w:rFonts w:ascii="Times New Roman" w:eastAsia="Times New Roman" w:hAnsi="Times New Roman" w:cs="Times New Roman"/>
          <w:sz w:val="24"/>
          <w:szCs w:val="24"/>
        </w:rPr>
        <w:t xml:space="preserve">not </w:t>
      </w:r>
      <w:r w:rsidR="004E3D8D">
        <w:rPr>
          <w:rFonts w:ascii="Times New Roman" w:eastAsia="Times New Roman" w:hAnsi="Times New Roman" w:cs="Times New Roman"/>
          <w:sz w:val="24"/>
          <w:szCs w:val="24"/>
        </w:rPr>
        <w:t xml:space="preserve">be </w:t>
      </w:r>
      <w:r w:rsidR="00A20A61">
        <w:rPr>
          <w:rFonts w:ascii="Times New Roman" w:eastAsia="Times New Roman" w:hAnsi="Times New Roman" w:cs="Times New Roman"/>
          <w:sz w:val="24"/>
          <w:szCs w:val="24"/>
        </w:rPr>
        <w:t xml:space="preserve">located over a septic system, </w:t>
      </w:r>
      <w:r w:rsidR="00B0349C" w:rsidRPr="004034D0">
        <w:rPr>
          <w:rFonts w:ascii="Times New Roman" w:eastAsia="Times New Roman" w:hAnsi="Times New Roman" w:cs="Times New Roman"/>
          <w:sz w:val="24"/>
          <w:szCs w:val="24"/>
        </w:rPr>
        <w:t>leachfield area o</w:t>
      </w:r>
      <w:r w:rsidR="00B0349C" w:rsidRPr="00A20A61">
        <w:rPr>
          <w:rFonts w:ascii="Times New Roman" w:eastAsia="Times New Roman" w:hAnsi="Times New Roman" w:cs="Times New Roman"/>
          <w:sz w:val="24"/>
          <w:szCs w:val="24"/>
        </w:rPr>
        <w:t xml:space="preserve">r </w:t>
      </w:r>
      <w:r w:rsidR="00FA166B" w:rsidRPr="00A20A61">
        <w:rPr>
          <w:rFonts w:ascii="Times New Roman" w:eastAsia="Times New Roman" w:hAnsi="Times New Roman" w:cs="Times New Roman"/>
          <w:sz w:val="24"/>
          <w:szCs w:val="24"/>
        </w:rPr>
        <w:t xml:space="preserve">precluded </w:t>
      </w:r>
      <w:r w:rsidR="00B0349C" w:rsidRPr="00A20A61">
        <w:rPr>
          <w:rFonts w:ascii="Times New Roman" w:eastAsia="Times New Roman" w:hAnsi="Times New Roman" w:cs="Times New Roman"/>
          <w:sz w:val="24"/>
          <w:szCs w:val="24"/>
        </w:rPr>
        <w:t>area</w:t>
      </w:r>
      <w:r w:rsidR="00FA166B" w:rsidRPr="00A20A61">
        <w:rPr>
          <w:rFonts w:ascii="Times New Roman" w:eastAsia="Times New Roman" w:hAnsi="Times New Roman" w:cs="Times New Roman"/>
          <w:sz w:val="24"/>
          <w:szCs w:val="24"/>
        </w:rPr>
        <w:t xml:space="preserve"> pursuant to Chapter 13.16</w:t>
      </w:r>
      <w:r w:rsidR="00CA64D7" w:rsidRPr="00A20A61">
        <w:rPr>
          <w:rFonts w:ascii="Times New Roman" w:eastAsia="Times New Roman" w:hAnsi="Times New Roman" w:cs="Times New Roman"/>
          <w:sz w:val="24"/>
          <w:szCs w:val="24"/>
        </w:rPr>
        <w:t>.</w:t>
      </w:r>
    </w:p>
    <w:p w:rsidR="00B0349C" w:rsidRPr="004034D0" w:rsidRDefault="001B31FD" w:rsidP="00B0349C">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0349C">
        <w:rPr>
          <w:rFonts w:ascii="Times New Roman" w:eastAsia="Times New Roman" w:hAnsi="Times New Roman" w:cs="Times New Roman"/>
          <w:sz w:val="24"/>
          <w:szCs w:val="24"/>
        </w:rPr>
        <w:t>.</w:t>
      </w:r>
      <w:r w:rsidR="00B0349C">
        <w:rPr>
          <w:rFonts w:ascii="Times New Roman" w:eastAsia="Times New Roman" w:hAnsi="Times New Roman" w:cs="Times New Roman"/>
          <w:sz w:val="24"/>
          <w:szCs w:val="24"/>
        </w:rPr>
        <w:tab/>
        <w:t xml:space="preserve">The system </w:t>
      </w:r>
      <w:r w:rsidR="004E3D8D">
        <w:rPr>
          <w:rFonts w:ascii="Times New Roman" w:eastAsia="Times New Roman" w:hAnsi="Times New Roman" w:cs="Times New Roman"/>
          <w:sz w:val="24"/>
          <w:szCs w:val="24"/>
        </w:rPr>
        <w:t>shall</w:t>
      </w:r>
      <w:r w:rsidR="004E3D8D" w:rsidRPr="004034D0">
        <w:rPr>
          <w:rFonts w:ascii="Times New Roman" w:eastAsia="Times New Roman" w:hAnsi="Times New Roman" w:cs="Times New Roman"/>
          <w:sz w:val="24"/>
          <w:szCs w:val="24"/>
        </w:rPr>
        <w:t xml:space="preserve"> </w:t>
      </w:r>
      <w:r w:rsidR="00B0349C" w:rsidRPr="004034D0">
        <w:rPr>
          <w:rFonts w:ascii="Times New Roman" w:eastAsia="Times New Roman" w:hAnsi="Times New Roman" w:cs="Times New Roman"/>
          <w:sz w:val="24"/>
          <w:szCs w:val="24"/>
        </w:rPr>
        <w:t xml:space="preserve">not </w:t>
      </w:r>
      <w:r w:rsidR="004E3D8D">
        <w:rPr>
          <w:rFonts w:ascii="Times New Roman" w:eastAsia="Times New Roman" w:hAnsi="Times New Roman" w:cs="Times New Roman"/>
          <w:sz w:val="24"/>
          <w:szCs w:val="24"/>
        </w:rPr>
        <w:t xml:space="preserve">be </w:t>
      </w:r>
      <w:r w:rsidR="00B0349C" w:rsidRPr="004034D0">
        <w:rPr>
          <w:rFonts w:ascii="Times New Roman" w:eastAsia="Times New Roman" w:hAnsi="Times New Roman" w:cs="Times New Roman"/>
          <w:sz w:val="24"/>
          <w:szCs w:val="24"/>
        </w:rPr>
        <w:t>located in a floodway</w:t>
      </w:r>
      <w:r w:rsidR="00B0349C">
        <w:rPr>
          <w:rFonts w:ascii="Times New Roman" w:eastAsia="Times New Roman" w:hAnsi="Times New Roman" w:cs="Times New Roman"/>
          <w:sz w:val="24"/>
          <w:szCs w:val="24"/>
        </w:rPr>
        <w:t xml:space="preserve"> </w:t>
      </w:r>
      <w:r w:rsidR="007F0AFE">
        <w:rPr>
          <w:rFonts w:ascii="Times New Roman" w:eastAsia="Times New Roman" w:hAnsi="Times New Roman" w:cs="Times New Roman"/>
          <w:sz w:val="24"/>
          <w:szCs w:val="24"/>
        </w:rPr>
        <w:t xml:space="preserve">as defined in Chapter 16.04 </w:t>
      </w:r>
      <w:r w:rsidR="00B0349C">
        <w:rPr>
          <w:rFonts w:ascii="Times New Roman" w:eastAsia="Times New Roman" w:hAnsi="Times New Roman" w:cs="Times New Roman"/>
          <w:sz w:val="24"/>
          <w:szCs w:val="24"/>
        </w:rPr>
        <w:t xml:space="preserve">and complies with floodplain management requirements pursuant </w:t>
      </w:r>
      <w:r w:rsidR="007F0AFE">
        <w:rPr>
          <w:rFonts w:ascii="Times New Roman" w:eastAsia="Times New Roman" w:hAnsi="Times New Roman" w:cs="Times New Roman"/>
          <w:sz w:val="24"/>
          <w:szCs w:val="24"/>
        </w:rPr>
        <w:t xml:space="preserve">to </w:t>
      </w:r>
      <w:r w:rsidR="00B0349C">
        <w:rPr>
          <w:rFonts w:ascii="Times New Roman" w:eastAsia="Times New Roman" w:hAnsi="Times New Roman" w:cs="Times New Roman"/>
          <w:sz w:val="24"/>
          <w:szCs w:val="24"/>
        </w:rPr>
        <w:t>Chapter 16.04</w:t>
      </w:r>
      <w:r w:rsidR="00CA64D7">
        <w:rPr>
          <w:rFonts w:ascii="Times New Roman" w:eastAsia="Times New Roman" w:hAnsi="Times New Roman" w:cs="Times New Roman"/>
          <w:sz w:val="24"/>
          <w:szCs w:val="24"/>
        </w:rPr>
        <w:t>.</w:t>
      </w:r>
    </w:p>
    <w:p w:rsidR="00DA3771" w:rsidRDefault="001B31FD" w:rsidP="00A739A1">
      <w:pPr>
        <w:tabs>
          <w:tab w:val="left" w:pos="2160"/>
        </w:tabs>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739A1" w:rsidRPr="00206711">
        <w:rPr>
          <w:rFonts w:ascii="Times New Roman" w:eastAsia="Times New Roman" w:hAnsi="Times New Roman" w:cs="Times New Roman"/>
          <w:sz w:val="24"/>
          <w:szCs w:val="24"/>
        </w:rPr>
        <w:t>.</w:t>
      </w:r>
      <w:r w:rsidR="00DA3771">
        <w:rPr>
          <w:rFonts w:ascii="Times New Roman" w:eastAsia="Times New Roman" w:hAnsi="Times New Roman" w:cs="Times New Roman"/>
          <w:sz w:val="24"/>
          <w:szCs w:val="24"/>
        </w:rPr>
        <w:tab/>
      </w:r>
      <w:r w:rsidR="00A62F86">
        <w:rPr>
          <w:rFonts w:ascii="Times New Roman" w:eastAsia="Times New Roman" w:hAnsi="Times New Roman" w:cs="Times New Roman"/>
          <w:sz w:val="24"/>
          <w:szCs w:val="24"/>
        </w:rPr>
        <w:t>The</w:t>
      </w:r>
      <w:r w:rsidR="0052089F" w:rsidRPr="00206711">
        <w:rPr>
          <w:rFonts w:ascii="Times New Roman" w:eastAsia="Times New Roman" w:hAnsi="Times New Roman" w:cs="Times New Roman"/>
          <w:sz w:val="24"/>
          <w:szCs w:val="24"/>
        </w:rPr>
        <w:t xml:space="preserve"> system shall not exceed </w:t>
      </w:r>
      <w:r w:rsidR="00DA3771">
        <w:rPr>
          <w:rFonts w:ascii="Times New Roman" w:eastAsia="Times New Roman" w:hAnsi="Times New Roman" w:cs="Times New Roman"/>
          <w:sz w:val="24"/>
          <w:szCs w:val="24"/>
        </w:rPr>
        <w:t>n</w:t>
      </w:r>
      <w:r w:rsidR="0052089F" w:rsidRPr="00206711">
        <w:rPr>
          <w:rFonts w:ascii="Times New Roman" w:eastAsia="Times New Roman" w:hAnsi="Times New Roman" w:cs="Times New Roman"/>
          <w:sz w:val="24"/>
          <w:szCs w:val="24"/>
        </w:rPr>
        <w:t xml:space="preserve">oise </w:t>
      </w:r>
      <w:r w:rsidR="00DA3771">
        <w:rPr>
          <w:rFonts w:ascii="Times New Roman" w:eastAsia="Times New Roman" w:hAnsi="Times New Roman" w:cs="Times New Roman"/>
          <w:sz w:val="24"/>
          <w:szCs w:val="24"/>
        </w:rPr>
        <w:t>s</w:t>
      </w:r>
      <w:r w:rsidR="0052089F" w:rsidRPr="00206711">
        <w:rPr>
          <w:rFonts w:ascii="Times New Roman" w:eastAsia="Times New Roman" w:hAnsi="Times New Roman" w:cs="Times New Roman"/>
          <w:sz w:val="24"/>
          <w:szCs w:val="24"/>
        </w:rPr>
        <w:t xml:space="preserve">tandards </w:t>
      </w:r>
      <w:r w:rsidR="00DA3771">
        <w:rPr>
          <w:rFonts w:ascii="Times New Roman" w:eastAsia="Times New Roman" w:hAnsi="Times New Roman" w:cs="Times New Roman"/>
          <w:sz w:val="24"/>
          <w:szCs w:val="24"/>
        </w:rPr>
        <w:t>pursuant to Chapter 8.16</w:t>
      </w:r>
      <w:r w:rsidR="0052089F" w:rsidRPr="00206711">
        <w:rPr>
          <w:rFonts w:ascii="Times New Roman" w:eastAsia="Times New Roman" w:hAnsi="Times New Roman" w:cs="Times New Roman"/>
          <w:sz w:val="24"/>
          <w:szCs w:val="24"/>
        </w:rPr>
        <w:t xml:space="preserve">. </w:t>
      </w:r>
    </w:p>
    <w:p w:rsidR="007F0AFE" w:rsidRDefault="00FD3A0E" w:rsidP="00B70E22">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1F546D">
        <w:rPr>
          <w:rFonts w:ascii="Times New Roman" w:eastAsia="Times New Roman" w:hAnsi="Times New Roman" w:cs="Times New Roman"/>
          <w:sz w:val="24"/>
          <w:szCs w:val="24"/>
        </w:rPr>
        <w:t>.</w:t>
      </w:r>
      <w:r w:rsidR="001F546D">
        <w:rPr>
          <w:rFonts w:ascii="Times New Roman" w:eastAsia="Times New Roman" w:hAnsi="Times New Roman" w:cs="Times New Roman"/>
          <w:sz w:val="24"/>
          <w:szCs w:val="24"/>
        </w:rPr>
        <w:tab/>
        <w:t>Ground</w:t>
      </w:r>
      <w:r w:rsidR="00A62F86">
        <w:rPr>
          <w:rFonts w:ascii="Times New Roman" w:eastAsia="Times New Roman" w:hAnsi="Times New Roman" w:cs="Times New Roman"/>
          <w:sz w:val="24"/>
          <w:szCs w:val="24"/>
        </w:rPr>
        <w:t>-</w:t>
      </w:r>
      <w:r w:rsidR="001F546D">
        <w:rPr>
          <w:rFonts w:ascii="Times New Roman" w:eastAsia="Times New Roman" w:hAnsi="Times New Roman" w:cs="Times New Roman"/>
          <w:sz w:val="24"/>
          <w:szCs w:val="24"/>
        </w:rPr>
        <w:t>mounted systems shall n</w:t>
      </w:r>
      <w:r w:rsidR="00D7793E" w:rsidRPr="004034D0">
        <w:rPr>
          <w:rFonts w:ascii="Times New Roman" w:eastAsia="Times New Roman" w:hAnsi="Times New Roman" w:cs="Times New Roman"/>
          <w:sz w:val="24"/>
          <w:szCs w:val="24"/>
        </w:rPr>
        <w:t>ot exceed fifteen feet (15') in height</w:t>
      </w:r>
      <w:r w:rsidR="007F0AFE">
        <w:rPr>
          <w:rFonts w:ascii="Times New Roman" w:eastAsia="Times New Roman" w:hAnsi="Times New Roman" w:cs="Times New Roman"/>
          <w:sz w:val="24"/>
          <w:szCs w:val="24"/>
        </w:rPr>
        <w:t>.</w:t>
      </w:r>
    </w:p>
    <w:p w:rsidR="00561432" w:rsidRDefault="00FD3A0E" w:rsidP="0069523D">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F0AFE">
        <w:rPr>
          <w:rFonts w:ascii="Times New Roman" w:eastAsia="Times New Roman" w:hAnsi="Times New Roman" w:cs="Times New Roman"/>
          <w:sz w:val="24"/>
          <w:szCs w:val="24"/>
        </w:rPr>
        <w:t>.</w:t>
      </w:r>
      <w:r w:rsidR="007F0AFE">
        <w:rPr>
          <w:rFonts w:ascii="Times New Roman" w:eastAsia="Times New Roman" w:hAnsi="Times New Roman" w:cs="Times New Roman"/>
          <w:sz w:val="24"/>
          <w:szCs w:val="24"/>
        </w:rPr>
        <w:tab/>
        <w:t xml:space="preserve">Ground-mounted systems shall not </w:t>
      </w:r>
      <w:r w:rsidR="00924C57">
        <w:rPr>
          <w:rFonts w:ascii="Times New Roman" w:eastAsia="Times New Roman" w:hAnsi="Times New Roman" w:cs="Times New Roman"/>
          <w:sz w:val="24"/>
          <w:szCs w:val="24"/>
        </w:rPr>
        <w:t>cover greater than 10% of the parcel or two (2) acres, whichever is less</w:t>
      </w:r>
      <w:r w:rsidR="007F0AFE">
        <w:rPr>
          <w:rFonts w:ascii="Times New Roman" w:eastAsia="Times New Roman" w:hAnsi="Times New Roman" w:cs="Times New Roman"/>
          <w:sz w:val="24"/>
          <w:szCs w:val="24"/>
        </w:rPr>
        <w:t>.</w:t>
      </w:r>
    </w:p>
    <w:p w:rsidR="007F0AFE" w:rsidRDefault="00FD3A0E" w:rsidP="0069523D">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F546D">
        <w:rPr>
          <w:rFonts w:ascii="Times New Roman" w:eastAsia="Times New Roman" w:hAnsi="Times New Roman" w:cs="Times New Roman"/>
          <w:sz w:val="24"/>
          <w:szCs w:val="24"/>
        </w:rPr>
        <w:t>.</w:t>
      </w:r>
      <w:r w:rsidR="001F546D">
        <w:rPr>
          <w:rFonts w:ascii="Times New Roman" w:eastAsia="Times New Roman" w:hAnsi="Times New Roman" w:cs="Times New Roman"/>
          <w:sz w:val="24"/>
          <w:szCs w:val="24"/>
        </w:rPr>
        <w:tab/>
      </w:r>
      <w:r w:rsidR="005D2056">
        <w:rPr>
          <w:rFonts w:ascii="Times New Roman" w:eastAsia="Times New Roman" w:hAnsi="Times New Roman" w:cs="Times New Roman"/>
          <w:sz w:val="24"/>
          <w:szCs w:val="24"/>
        </w:rPr>
        <w:t xml:space="preserve">The system </w:t>
      </w:r>
      <w:r>
        <w:rPr>
          <w:rFonts w:ascii="Times New Roman" w:eastAsia="Times New Roman" w:hAnsi="Times New Roman" w:cs="Times New Roman"/>
          <w:sz w:val="24"/>
          <w:szCs w:val="24"/>
        </w:rPr>
        <w:t xml:space="preserve">shall </w:t>
      </w:r>
      <w:r w:rsidR="005D2056">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be</w:t>
      </w:r>
      <w:r w:rsidR="005D2056">
        <w:rPr>
          <w:rFonts w:ascii="Times New Roman" w:eastAsia="Times New Roman" w:hAnsi="Times New Roman" w:cs="Times New Roman"/>
          <w:sz w:val="24"/>
          <w:szCs w:val="24"/>
        </w:rPr>
        <w:t xml:space="preserve"> located within </w:t>
      </w:r>
      <w:r w:rsidR="00050394">
        <w:rPr>
          <w:rFonts w:ascii="Times New Roman" w:eastAsia="Times New Roman" w:hAnsi="Times New Roman" w:cs="Times New Roman"/>
          <w:sz w:val="24"/>
          <w:szCs w:val="24"/>
        </w:rPr>
        <w:t xml:space="preserve">Napa County </w:t>
      </w:r>
      <w:r w:rsidR="005D2056">
        <w:rPr>
          <w:rFonts w:ascii="Times New Roman" w:eastAsia="Times New Roman" w:hAnsi="Times New Roman" w:cs="Times New Roman"/>
          <w:sz w:val="24"/>
          <w:szCs w:val="24"/>
        </w:rPr>
        <w:t>Airport Land Use Compatibility Zones A or</w:t>
      </w:r>
      <w:r w:rsidR="00CA64D7">
        <w:rPr>
          <w:rFonts w:ascii="Times New Roman" w:eastAsia="Times New Roman" w:hAnsi="Times New Roman" w:cs="Times New Roman"/>
          <w:sz w:val="24"/>
          <w:szCs w:val="24"/>
        </w:rPr>
        <w:t xml:space="preserve"> B.</w:t>
      </w:r>
    </w:p>
    <w:p w:rsidR="00D7793E" w:rsidRDefault="00FD3A0E" w:rsidP="0069523D">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F0AFE">
        <w:rPr>
          <w:rFonts w:ascii="Times New Roman" w:eastAsia="Times New Roman" w:hAnsi="Times New Roman" w:cs="Times New Roman"/>
          <w:sz w:val="24"/>
          <w:szCs w:val="24"/>
        </w:rPr>
        <w:t>.</w:t>
      </w:r>
      <w:r w:rsidR="007F0AFE">
        <w:rPr>
          <w:rFonts w:ascii="Times New Roman" w:eastAsia="Times New Roman" w:hAnsi="Times New Roman" w:cs="Times New Roman"/>
          <w:sz w:val="24"/>
          <w:szCs w:val="24"/>
        </w:rPr>
        <w:tab/>
      </w:r>
      <w:r w:rsidR="00D7793E" w:rsidRPr="004034D0">
        <w:rPr>
          <w:rFonts w:ascii="Times New Roman" w:eastAsia="Times New Roman" w:hAnsi="Times New Roman" w:cs="Times New Roman"/>
          <w:sz w:val="24"/>
          <w:szCs w:val="24"/>
        </w:rPr>
        <w:t xml:space="preserve">Concentrated reflections or glare shall not be directed at occupied structures, recreation areas, roads, highways or airport flight landing or takeoff areas. </w:t>
      </w:r>
    </w:p>
    <w:p w:rsidR="00B70229" w:rsidRDefault="00B70229" w:rsidP="003651E9">
      <w:pPr>
        <w:ind w:right="80"/>
        <w:rPr>
          <w:rFonts w:ascii="Times New Roman" w:eastAsia="Times New Roman" w:hAnsi="Times New Roman" w:cs="Times New Roman"/>
          <w:sz w:val="24"/>
          <w:szCs w:val="24"/>
        </w:rPr>
      </w:pPr>
    </w:p>
    <w:p w:rsidR="0052089F" w:rsidRDefault="0052089F" w:rsidP="0052089F">
      <w:pPr>
        <w:ind w:left="90" w:right="80"/>
        <w:rPr>
          <w:rFonts w:ascii="Times New Roman" w:eastAsia="Times New Roman" w:hAnsi="Times New Roman" w:cs="Times New Roman"/>
          <w:sz w:val="24"/>
          <w:szCs w:val="24"/>
        </w:rPr>
      </w:pPr>
      <w:r>
        <w:rPr>
          <w:rFonts w:ascii="Times New Roman" w:eastAsia="Times New Roman" w:hAnsi="Times New Roman" w:cs="Times New Roman"/>
          <w:b/>
          <w:sz w:val="24"/>
          <w:szCs w:val="24"/>
        </w:rPr>
        <w:t>18.117.040</w:t>
      </w:r>
      <w:r w:rsidRPr="005208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5208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Commercial </w:t>
      </w:r>
      <w:r w:rsidR="00307BD0">
        <w:rPr>
          <w:rFonts w:ascii="Times New Roman" w:eastAsia="Times New Roman" w:hAnsi="Times New Roman" w:cs="Times New Roman"/>
          <w:b/>
          <w:sz w:val="24"/>
          <w:szCs w:val="24"/>
        </w:rPr>
        <w:t>r</w:t>
      </w:r>
      <w:r w:rsidRPr="0052089F">
        <w:rPr>
          <w:rFonts w:ascii="Times New Roman" w:eastAsia="Times New Roman" w:hAnsi="Times New Roman" w:cs="Times New Roman"/>
          <w:b/>
          <w:sz w:val="24"/>
          <w:szCs w:val="24"/>
        </w:rPr>
        <w:t>enewable energy</w:t>
      </w:r>
      <w:r w:rsidR="00152A71">
        <w:rPr>
          <w:rFonts w:ascii="Times New Roman" w:eastAsia="Times New Roman" w:hAnsi="Times New Roman" w:cs="Times New Roman"/>
          <w:b/>
          <w:sz w:val="24"/>
          <w:szCs w:val="24"/>
        </w:rPr>
        <w:t xml:space="preserve"> production</w:t>
      </w:r>
      <w:r w:rsidRPr="0052089F">
        <w:rPr>
          <w:rFonts w:ascii="Times New Roman" w:eastAsia="Times New Roman" w:hAnsi="Times New Roman" w:cs="Times New Roman"/>
          <w:b/>
          <w:sz w:val="24"/>
          <w:szCs w:val="24"/>
        </w:rPr>
        <w:t xml:space="preserve"> facilities development standards. </w:t>
      </w:r>
    </w:p>
    <w:p w:rsidR="0052089F" w:rsidRDefault="0076457F" w:rsidP="00957BAA">
      <w:pPr>
        <w:ind w:left="90" w:right="8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2089F" w:rsidRPr="004034D0">
        <w:rPr>
          <w:rFonts w:ascii="Times New Roman" w:eastAsia="Times New Roman" w:hAnsi="Times New Roman" w:cs="Times New Roman"/>
          <w:sz w:val="24"/>
          <w:szCs w:val="24"/>
        </w:rPr>
        <w:t xml:space="preserve">he following siting criteria and development standards </w:t>
      </w:r>
      <w:r w:rsidR="00957BAA">
        <w:rPr>
          <w:rFonts w:ascii="Times New Roman" w:eastAsia="Times New Roman" w:hAnsi="Times New Roman" w:cs="Times New Roman"/>
          <w:sz w:val="24"/>
          <w:szCs w:val="24"/>
        </w:rPr>
        <w:t xml:space="preserve">shall </w:t>
      </w:r>
      <w:r w:rsidR="0052089F" w:rsidRPr="004034D0">
        <w:rPr>
          <w:rFonts w:ascii="Times New Roman" w:eastAsia="Times New Roman" w:hAnsi="Times New Roman" w:cs="Times New Roman"/>
          <w:sz w:val="24"/>
          <w:szCs w:val="24"/>
        </w:rPr>
        <w:t xml:space="preserve">apply to all commercial renewable energy </w:t>
      </w:r>
      <w:r w:rsidR="00152A71">
        <w:rPr>
          <w:rFonts w:ascii="Times New Roman" w:eastAsia="Times New Roman" w:hAnsi="Times New Roman" w:cs="Times New Roman"/>
          <w:sz w:val="24"/>
          <w:szCs w:val="24"/>
        </w:rPr>
        <w:t xml:space="preserve">production </w:t>
      </w:r>
      <w:r w:rsidR="0052089F" w:rsidRPr="004034D0">
        <w:rPr>
          <w:rFonts w:ascii="Times New Roman" w:eastAsia="Times New Roman" w:hAnsi="Times New Roman" w:cs="Times New Roman"/>
          <w:sz w:val="24"/>
          <w:szCs w:val="24"/>
        </w:rPr>
        <w:t xml:space="preserve">facilities: </w:t>
      </w:r>
    </w:p>
    <w:p w:rsidR="004B008E" w:rsidRDefault="00957BAA" w:rsidP="00957BAA">
      <w:pPr>
        <w:ind w:left="90" w:right="8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4B008E">
        <w:rPr>
          <w:rFonts w:ascii="Times New Roman" w:eastAsia="Times New Roman" w:hAnsi="Times New Roman" w:cs="Times New Roman"/>
          <w:sz w:val="24"/>
          <w:szCs w:val="24"/>
        </w:rPr>
        <w:t>Commercial</w:t>
      </w:r>
      <w:r w:rsidR="004B008E" w:rsidRPr="00DA3771">
        <w:rPr>
          <w:rFonts w:ascii="Times New Roman" w:eastAsia="Times New Roman" w:hAnsi="Times New Roman" w:cs="Times New Roman"/>
          <w:sz w:val="24"/>
          <w:szCs w:val="24"/>
        </w:rPr>
        <w:t xml:space="preserve"> renewable energy </w:t>
      </w:r>
      <w:r w:rsidR="00152A71">
        <w:rPr>
          <w:rFonts w:ascii="Times New Roman" w:eastAsia="Times New Roman" w:hAnsi="Times New Roman" w:cs="Times New Roman"/>
          <w:sz w:val="24"/>
          <w:szCs w:val="24"/>
        </w:rPr>
        <w:t xml:space="preserve">production </w:t>
      </w:r>
      <w:r w:rsidR="00E961EB">
        <w:rPr>
          <w:rFonts w:ascii="Times New Roman" w:eastAsia="Times New Roman" w:hAnsi="Times New Roman" w:cs="Times New Roman"/>
          <w:sz w:val="24"/>
          <w:szCs w:val="24"/>
        </w:rPr>
        <w:t>facilities</w:t>
      </w:r>
      <w:r w:rsidR="004B008E" w:rsidRPr="00DA3771">
        <w:rPr>
          <w:rFonts w:ascii="Times New Roman" w:eastAsia="Times New Roman" w:hAnsi="Times New Roman" w:cs="Times New Roman"/>
          <w:sz w:val="24"/>
          <w:szCs w:val="24"/>
        </w:rPr>
        <w:t xml:space="preserve"> general development standards</w:t>
      </w:r>
      <w:r w:rsidR="004B008E">
        <w:rPr>
          <w:rFonts w:ascii="Times New Roman" w:eastAsia="Times New Roman" w:hAnsi="Times New Roman" w:cs="Times New Roman"/>
          <w:sz w:val="24"/>
          <w:szCs w:val="24"/>
        </w:rPr>
        <w:t>.</w:t>
      </w:r>
    </w:p>
    <w:p w:rsidR="00EB2720" w:rsidRPr="004034D0" w:rsidRDefault="00EB2720" w:rsidP="00EB2720">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76457F">
        <w:rPr>
          <w:rFonts w:ascii="Times New Roman" w:eastAsia="Times New Roman" w:hAnsi="Times New Roman" w:cs="Times New Roman"/>
          <w:sz w:val="24"/>
          <w:szCs w:val="24"/>
        </w:rPr>
        <w:t>C</w:t>
      </w:r>
      <w:r w:rsidR="00765500">
        <w:rPr>
          <w:rFonts w:ascii="Times New Roman" w:eastAsia="Times New Roman" w:hAnsi="Times New Roman" w:cs="Times New Roman"/>
          <w:sz w:val="24"/>
          <w:szCs w:val="24"/>
        </w:rPr>
        <w:t xml:space="preserve">ommercial </w:t>
      </w:r>
      <w:r>
        <w:rPr>
          <w:rFonts w:ascii="Times New Roman" w:eastAsia="Times New Roman" w:hAnsi="Times New Roman" w:cs="Times New Roman"/>
          <w:sz w:val="24"/>
          <w:szCs w:val="24"/>
        </w:rPr>
        <w:t>r</w:t>
      </w:r>
      <w:r w:rsidRPr="004034D0">
        <w:rPr>
          <w:rFonts w:ascii="Times New Roman" w:eastAsia="Times New Roman" w:hAnsi="Times New Roman" w:cs="Times New Roman"/>
          <w:sz w:val="24"/>
          <w:szCs w:val="24"/>
        </w:rPr>
        <w:t xml:space="preserve">enewable energy </w:t>
      </w:r>
      <w:r w:rsidR="00152A71">
        <w:rPr>
          <w:rFonts w:ascii="Times New Roman" w:eastAsia="Times New Roman" w:hAnsi="Times New Roman" w:cs="Times New Roman"/>
          <w:sz w:val="24"/>
          <w:szCs w:val="24"/>
        </w:rPr>
        <w:t>pro</w:t>
      </w:r>
      <w:r w:rsidR="0018299A">
        <w:rPr>
          <w:rFonts w:ascii="Times New Roman" w:eastAsia="Times New Roman" w:hAnsi="Times New Roman" w:cs="Times New Roman"/>
          <w:sz w:val="24"/>
          <w:szCs w:val="24"/>
        </w:rPr>
        <w:t>du</w:t>
      </w:r>
      <w:r w:rsidR="00152A71">
        <w:rPr>
          <w:rFonts w:ascii="Times New Roman" w:eastAsia="Times New Roman" w:hAnsi="Times New Roman" w:cs="Times New Roman"/>
          <w:sz w:val="24"/>
          <w:szCs w:val="24"/>
        </w:rPr>
        <w:t xml:space="preserve">ction </w:t>
      </w:r>
      <w:r w:rsidRPr="004034D0">
        <w:rPr>
          <w:rFonts w:ascii="Times New Roman" w:eastAsia="Times New Roman" w:hAnsi="Times New Roman" w:cs="Times New Roman"/>
          <w:sz w:val="24"/>
          <w:szCs w:val="24"/>
        </w:rPr>
        <w:t xml:space="preserve">facilities </w:t>
      </w:r>
      <w:r w:rsidR="0018299A">
        <w:rPr>
          <w:rFonts w:ascii="Times New Roman" w:eastAsia="Times New Roman" w:hAnsi="Times New Roman" w:cs="Times New Roman"/>
          <w:sz w:val="24"/>
          <w:szCs w:val="24"/>
        </w:rPr>
        <w:t>are permissible</w:t>
      </w:r>
      <w:r w:rsidR="00E70BC8">
        <w:rPr>
          <w:rFonts w:ascii="Times New Roman" w:eastAsia="Times New Roman" w:hAnsi="Times New Roman" w:cs="Times New Roman"/>
          <w:sz w:val="24"/>
          <w:szCs w:val="24"/>
        </w:rPr>
        <w:t xml:space="preserve"> upon grant of a use permit</w:t>
      </w:r>
      <w:r w:rsidR="0018299A">
        <w:rPr>
          <w:rFonts w:ascii="Times New Roman" w:eastAsia="Times New Roman" w:hAnsi="Times New Roman" w:cs="Times New Roman"/>
          <w:sz w:val="24"/>
          <w:szCs w:val="24"/>
        </w:rPr>
        <w:t xml:space="preserve"> </w:t>
      </w:r>
      <w:r w:rsidR="0076457F">
        <w:rPr>
          <w:rFonts w:ascii="Times New Roman" w:eastAsia="Times New Roman" w:hAnsi="Times New Roman" w:cs="Times New Roman"/>
          <w:sz w:val="24"/>
          <w:szCs w:val="24"/>
        </w:rPr>
        <w:t>on undeveloped properties and</w:t>
      </w:r>
      <w:r w:rsidR="00D542F1">
        <w:rPr>
          <w:rFonts w:ascii="Times New Roman" w:eastAsia="Times New Roman" w:hAnsi="Times New Roman" w:cs="Times New Roman"/>
          <w:sz w:val="24"/>
          <w:szCs w:val="24"/>
        </w:rPr>
        <w:t>/or</w:t>
      </w:r>
      <w:r w:rsidR="0076457F">
        <w:rPr>
          <w:rFonts w:ascii="Times New Roman" w:eastAsia="Times New Roman" w:hAnsi="Times New Roman" w:cs="Times New Roman"/>
          <w:sz w:val="24"/>
          <w:szCs w:val="24"/>
        </w:rPr>
        <w:t xml:space="preserve"> </w:t>
      </w:r>
      <w:r w:rsidR="0018299A">
        <w:rPr>
          <w:rFonts w:ascii="Times New Roman" w:eastAsia="Times New Roman" w:hAnsi="Times New Roman" w:cs="Times New Roman"/>
          <w:sz w:val="24"/>
          <w:szCs w:val="24"/>
        </w:rPr>
        <w:t xml:space="preserve">in conjunction </w:t>
      </w:r>
      <w:r w:rsidRPr="004034D0">
        <w:rPr>
          <w:rFonts w:ascii="Times New Roman" w:eastAsia="Times New Roman" w:hAnsi="Times New Roman" w:cs="Times New Roman"/>
          <w:sz w:val="24"/>
          <w:szCs w:val="24"/>
        </w:rPr>
        <w:t xml:space="preserve">with existing developed </w:t>
      </w:r>
      <w:r w:rsidR="0018299A">
        <w:rPr>
          <w:rFonts w:ascii="Times New Roman" w:eastAsia="Times New Roman" w:hAnsi="Times New Roman" w:cs="Times New Roman"/>
          <w:sz w:val="24"/>
          <w:szCs w:val="24"/>
        </w:rPr>
        <w:t>land uses</w:t>
      </w:r>
      <w:r w:rsidRPr="004034D0">
        <w:rPr>
          <w:rFonts w:ascii="Times New Roman" w:eastAsia="Times New Roman" w:hAnsi="Times New Roman" w:cs="Times New Roman"/>
          <w:sz w:val="24"/>
          <w:szCs w:val="24"/>
        </w:rPr>
        <w:t xml:space="preserve">, </w:t>
      </w:r>
      <w:r w:rsidR="00765500">
        <w:rPr>
          <w:rFonts w:ascii="Times New Roman" w:eastAsia="Times New Roman" w:hAnsi="Times New Roman" w:cs="Times New Roman"/>
          <w:sz w:val="24"/>
          <w:szCs w:val="24"/>
        </w:rPr>
        <w:t>including</w:t>
      </w:r>
      <w:r w:rsidRPr="004034D0">
        <w:rPr>
          <w:rFonts w:ascii="Times New Roman" w:eastAsia="Times New Roman" w:hAnsi="Times New Roman" w:cs="Times New Roman"/>
          <w:sz w:val="24"/>
          <w:szCs w:val="24"/>
        </w:rPr>
        <w:t xml:space="preserve"> over parking areas. </w:t>
      </w:r>
    </w:p>
    <w:p w:rsidR="0052089F" w:rsidRPr="004034D0" w:rsidRDefault="00EB2720" w:rsidP="00D60AC0">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008E">
        <w:rPr>
          <w:rFonts w:ascii="Times New Roman" w:eastAsia="Times New Roman" w:hAnsi="Times New Roman" w:cs="Times New Roman"/>
          <w:sz w:val="24"/>
          <w:szCs w:val="24"/>
        </w:rPr>
        <w:t>.</w:t>
      </w:r>
      <w:r w:rsidR="004B008E">
        <w:rPr>
          <w:rFonts w:ascii="Times New Roman" w:eastAsia="Times New Roman" w:hAnsi="Times New Roman" w:cs="Times New Roman"/>
          <w:sz w:val="24"/>
          <w:szCs w:val="24"/>
        </w:rPr>
        <w:tab/>
      </w:r>
      <w:r w:rsidR="00D60AC0">
        <w:rPr>
          <w:rFonts w:ascii="Times New Roman" w:eastAsia="Times New Roman" w:hAnsi="Times New Roman" w:cs="Times New Roman"/>
          <w:sz w:val="24"/>
          <w:szCs w:val="24"/>
        </w:rPr>
        <w:t>Facilities shall</w:t>
      </w:r>
      <w:r w:rsidR="00D60AC0" w:rsidRPr="004034D0">
        <w:rPr>
          <w:rFonts w:ascii="Times New Roman" w:eastAsia="Times New Roman" w:hAnsi="Times New Roman" w:cs="Times New Roman"/>
          <w:sz w:val="24"/>
          <w:szCs w:val="24"/>
        </w:rPr>
        <w:t xml:space="preserve"> compl</w:t>
      </w:r>
      <w:r w:rsidR="00D60AC0">
        <w:rPr>
          <w:rFonts w:ascii="Times New Roman" w:eastAsia="Times New Roman" w:hAnsi="Times New Roman" w:cs="Times New Roman"/>
          <w:sz w:val="24"/>
          <w:szCs w:val="24"/>
        </w:rPr>
        <w:t>y</w:t>
      </w:r>
      <w:r w:rsidR="00D60AC0" w:rsidRPr="004034D0">
        <w:rPr>
          <w:rFonts w:ascii="Times New Roman" w:eastAsia="Times New Roman" w:hAnsi="Times New Roman" w:cs="Times New Roman"/>
          <w:sz w:val="24"/>
          <w:szCs w:val="24"/>
        </w:rPr>
        <w:t xml:space="preserve"> with required yard setbacks limitations of the </w:t>
      </w:r>
      <w:r w:rsidR="00D60AC0">
        <w:rPr>
          <w:rFonts w:ascii="Times New Roman" w:eastAsia="Times New Roman" w:hAnsi="Times New Roman" w:cs="Times New Roman"/>
          <w:sz w:val="24"/>
          <w:szCs w:val="24"/>
        </w:rPr>
        <w:t>applicable</w:t>
      </w:r>
      <w:r w:rsidR="00D60AC0" w:rsidRPr="004034D0">
        <w:rPr>
          <w:rFonts w:ascii="Times New Roman" w:eastAsia="Times New Roman" w:hAnsi="Times New Roman" w:cs="Times New Roman"/>
          <w:sz w:val="24"/>
          <w:szCs w:val="24"/>
        </w:rPr>
        <w:t xml:space="preserve"> zon</w:t>
      </w:r>
      <w:r w:rsidR="00D60AC0">
        <w:rPr>
          <w:rFonts w:ascii="Times New Roman" w:eastAsia="Times New Roman" w:hAnsi="Times New Roman" w:cs="Times New Roman"/>
          <w:sz w:val="24"/>
          <w:szCs w:val="24"/>
        </w:rPr>
        <w:t>ing</w:t>
      </w:r>
      <w:r w:rsidR="00D60AC0" w:rsidRPr="004034D0">
        <w:rPr>
          <w:rFonts w:ascii="Times New Roman" w:eastAsia="Times New Roman" w:hAnsi="Times New Roman" w:cs="Times New Roman"/>
          <w:sz w:val="24"/>
          <w:szCs w:val="24"/>
        </w:rPr>
        <w:t xml:space="preserve"> district</w:t>
      </w:r>
      <w:r w:rsidR="00D60AC0">
        <w:rPr>
          <w:rFonts w:ascii="Times New Roman" w:eastAsia="Times New Roman" w:hAnsi="Times New Roman" w:cs="Times New Roman"/>
          <w:sz w:val="24"/>
          <w:szCs w:val="24"/>
        </w:rPr>
        <w:t xml:space="preserve"> and </w:t>
      </w:r>
      <w:r w:rsidR="00FA166B" w:rsidRPr="00A20A61">
        <w:rPr>
          <w:rFonts w:ascii="Times New Roman" w:eastAsia="Times New Roman" w:hAnsi="Times New Roman" w:cs="Times New Roman"/>
          <w:sz w:val="24"/>
          <w:szCs w:val="24"/>
        </w:rPr>
        <w:t xml:space="preserve">include design features to reduce visibility </w:t>
      </w:r>
      <w:r w:rsidR="0052089F" w:rsidRPr="00A20A61">
        <w:rPr>
          <w:rFonts w:ascii="Times New Roman" w:eastAsia="Times New Roman" w:hAnsi="Times New Roman" w:cs="Times New Roman"/>
          <w:sz w:val="24"/>
          <w:szCs w:val="24"/>
        </w:rPr>
        <w:t>from public roads</w:t>
      </w:r>
      <w:r w:rsidR="00E657C1" w:rsidRPr="00A20A61">
        <w:rPr>
          <w:rFonts w:ascii="Times New Roman" w:eastAsia="Times New Roman" w:hAnsi="Times New Roman" w:cs="Times New Roman"/>
          <w:sz w:val="24"/>
          <w:szCs w:val="24"/>
        </w:rPr>
        <w:t>,</w:t>
      </w:r>
      <w:r w:rsidR="0052089F" w:rsidRPr="00A20A61">
        <w:rPr>
          <w:rFonts w:ascii="Times New Roman" w:eastAsia="Times New Roman" w:hAnsi="Times New Roman" w:cs="Times New Roman"/>
          <w:sz w:val="24"/>
          <w:szCs w:val="24"/>
        </w:rPr>
        <w:t xml:space="preserve"> and </w:t>
      </w:r>
      <w:r w:rsidR="00E657C1" w:rsidRPr="00A20A61">
        <w:rPr>
          <w:rFonts w:ascii="Times New Roman" w:eastAsia="Times New Roman" w:hAnsi="Times New Roman" w:cs="Times New Roman"/>
          <w:sz w:val="24"/>
          <w:szCs w:val="24"/>
        </w:rPr>
        <w:t xml:space="preserve">fully screened from </w:t>
      </w:r>
      <w:r w:rsidR="0052089F" w:rsidRPr="00A20A61">
        <w:rPr>
          <w:rFonts w:ascii="Times New Roman" w:eastAsia="Times New Roman" w:hAnsi="Times New Roman" w:cs="Times New Roman"/>
          <w:sz w:val="24"/>
          <w:szCs w:val="24"/>
        </w:rPr>
        <w:t xml:space="preserve">adjacent </w:t>
      </w:r>
      <w:r w:rsidR="0052089F" w:rsidRPr="004034D0">
        <w:rPr>
          <w:rFonts w:ascii="Times New Roman" w:eastAsia="Times New Roman" w:hAnsi="Times New Roman" w:cs="Times New Roman"/>
          <w:sz w:val="24"/>
          <w:szCs w:val="24"/>
        </w:rPr>
        <w:t>residential areas. Any lighting shall be fully shielded, downward casting</w:t>
      </w:r>
      <w:r w:rsidR="000C1432">
        <w:rPr>
          <w:rFonts w:ascii="Times New Roman" w:eastAsia="Times New Roman" w:hAnsi="Times New Roman" w:cs="Times New Roman"/>
          <w:sz w:val="24"/>
          <w:szCs w:val="24"/>
        </w:rPr>
        <w:t>,</w:t>
      </w:r>
      <w:r w:rsidR="0052089F" w:rsidRPr="004034D0">
        <w:rPr>
          <w:rFonts w:ascii="Times New Roman" w:eastAsia="Times New Roman" w:hAnsi="Times New Roman" w:cs="Times New Roman"/>
          <w:sz w:val="24"/>
          <w:szCs w:val="24"/>
        </w:rPr>
        <w:t xml:space="preserve"> and not wash out onto structures, other properties</w:t>
      </w:r>
      <w:r w:rsidR="000C1432">
        <w:rPr>
          <w:rFonts w:ascii="Times New Roman" w:eastAsia="Times New Roman" w:hAnsi="Times New Roman" w:cs="Times New Roman"/>
          <w:sz w:val="24"/>
          <w:szCs w:val="24"/>
        </w:rPr>
        <w:t>,</w:t>
      </w:r>
      <w:r w:rsidR="0052089F" w:rsidRPr="004034D0">
        <w:rPr>
          <w:rFonts w:ascii="Times New Roman" w:eastAsia="Times New Roman" w:hAnsi="Times New Roman" w:cs="Times New Roman"/>
          <w:sz w:val="24"/>
          <w:szCs w:val="24"/>
        </w:rPr>
        <w:t xml:space="preserve"> or the night sky. The </w:t>
      </w:r>
      <w:r w:rsidR="00E70BC8">
        <w:rPr>
          <w:rFonts w:ascii="Times New Roman" w:eastAsia="Times New Roman" w:hAnsi="Times New Roman" w:cs="Times New Roman"/>
          <w:sz w:val="24"/>
          <w:szCs w:val="24"/>
        </w:rPr>
        <w:t>permittee</w:t>
      </w:r>
      <w:r w:rsidR="00E70BC8" w:rsidRPr="004034D0">
        <w:rPr>
          <w:rFonts w:ascii="Times New Roman" w:eastAsia="Times New Roman" w:hAnsi="Times New Roman" w:cs="Times New Roman"/>
          <w:sz w:val="24"/>
          <w:szCs w:val="24"/>
        </w:rPr>
        <w:t xml:space="preserve"> </w:t>
      </w:r>
      <w:r w:rsidR="0052089F" w:rsidRPr="004034D0">
        <w:rPr>
          <w:rFonts w:ascii="Times New Roman" w:eastAsia="Times New Roman" w:hAnsi="Times New Roman" w:cs="Times New Roman"/>
          <w:sz w:val="24"/>
          <w:szCs w:val="24"/>
        </w:rPr>
        <w:t>shall maintain the facility, including all required landscaping, in complianc</w:t>
      </w:r>
      <w:r w:rsidR="00AE0051">
        <w:rPr>
          <w:rFonts w:ascii="Times New Roman" w:eastAsia="Times New Roman" w:hAnsi="Times New Roman" w:cs="Times New Roman"/>
          <w:sz w:val="24"/>
          <w:szCs w:val="24"/>
        </w:rPr>
        <w:t>e with the approved use permit</w:t>
      </w:r>
      <w:r w:rsidR="0052089F" w:rsidRPr="004034D0">
        <w:rPr>
          <w:rFonts w:ascii="Times New Roman" w:eastAsia="Times New Roman" w:hAnsi="Times New Roman" w:cs="Times New Roman"/>
          <w:sz w:val="24"/>
          <w:szCs w:val="24"/>
        </w:rPr>
        <w:t xml:space="preserve">. </w:t>
      </w:r>
    </w:p>
    <w:p w:rsidR="0052089F" w:rsidRPr="004034D0" w:rsidRDefault="00EB2720" w:rsidP="004B008E">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B008E">
        <w:rPr>
          <w:rFonts w:ascii="Times New Roman" w:eastAsia="Times New Roman" w:hAnsi="Times New Roman" w:cs="Times New Roman"/>
          <w:sz w:val="24"/>
          <w:szCs w:val="24"/>
        </w:rPr>
        <w:t>.</w:t>
      </w:r>
      <w:r w:rsidR="004B008E">
        <w:rPr>
          <w:rFonts w:ascii="Times New Roman" w:eastAsia="Times New Roman" w:hAnsi="Times New Roman" w:cs="Times New Roman"/>
          <w:sz w:val="24"/>
          <w:szCs w:val="24"/>
        </w:rPr>
        <w:tab/>
      </w:r>
      <w:r w:rsidR="00AE0051">
        <w:rPr>
          <w:rFonts w:ascii="Times New Roman" w:eastAsia="Times New Roman" w:hAnsi="Times New Roman" w:cs="Times New Roman"/>
          <w:sz w:val="24"/>
          <w:szCs w:val="24"/>
        </w:rPr>
        <w:t>Commercial r</w:t>
      </w:r>
      <w:r w:rsidR="0052089F" w:rsidRPr="004034D0">
        <w:rPr>
          <w:rFonts w:ascii="Times New Roman" w:eastAsia="Times New Roman" w:hAnsi="Times New Roman" w:cs="Times New Roman"/>
          <w:sz w:val="24"/>
          <w:szCs w:val="24"/>
        </w:rPr>
        <w:t xml:space="preserve">enewable energy </w:t>
      </w:r>
      <w:r w:rsidR="00152A71">
        <w:rPr>
          <w:rFonts w:ascii="Times New Roman" w:eastAsia="Times New Roman" w:hAnsi="Times New Roman" w:cs="Times New Roman"/>
          <w:sz w:val="24"/>
          <w:szCs w:val="24"/>
        </w:rPr>
        <w:t xml:space="preserve">production </w:t>
      </w:r>
      <w:r w:rsidR="0052089F" w:rsidRPr="004034D0">
        <w:rPr>
          <w:rFonts w:ascii="Times New Roman" w:eastAsia="Times New Roman" w:hAnsi="Times New Roman" w:cs="Times New Roman"/>
          <w:sz w:val="24"/>
          <w:szCs w:val="24"/>
        </w:rPr>
        <w:t xml:space="preserve">facilities shall not be located within </w:t>
      </w:r>
      <w:r w:rsidR="00E70BC8">
        <w:rPr>
          <w:rFonts w:ascii="Times New Roman" w:eastAsia="Times New Roman" w:hAnsi="Times New Roman" w:cs="Times New Roman"/>
          <w:sz w:val="24"/>
          <w:szCs w:val="24"/>
        </w:rPr>
        <w:t xml:space="preserve">Napa County </w:t>
      </w:r>
      <w:r w:rsidR="00AE0051">
        <w:rPr>
          <w:rFonts w:ascii="Times New Roman" w:eastAsia="Times New Roman" w:hAnsi="Times New Roman" w:cs="Times New Roman"/>
          <w:sz w:val="24"/>
          <w:szCs w:val="24"/>
        </w:rPr>
        <w:t xml:space="preserve">Airport Land Use Compatibility Zones A and B, and </w:t>
      </w:r>
      <w:r w:rsidR="0052089F" w:rsidRPr="004034D0">
        <w:rPr>
          <w:rFonts w:ascii="Times New Roman" w:eastAsia="Times New Roman" w:hAnsi="Times New Roman" w:cs="Times New Roman"/>
          <w:sz w:val="24"/>
          <w:szCs w:val="24"/>
        </w:rPr>
        <w:t>shall be sited and operated to avoid hazards to air navigation</w:t>
      </w:r>
      <w:r w:rsidR="00AE0051" w:rsidRPr="00AE0051">
        <w:rPr>
          <w:rFonts w:ascii="Times New Roman" w:eastAsia="Times New Roman" w:hAnsi="Times New Roman" w:cs="Times New Roman"/>
          <w:sz w:val="24"/>
          <w:szCs w:val="24"/>
        </w:rPr>
        <w:t xml:space="preserve"> </w:t>
      </w:r>
      <w:r w:rsidR="00AE0051">
        <w:rPr>
          <w:rFonts w:ascii="Times New Roman" w:eastAsia="Times New Roman" w:hAnsi="Times New Roman" w:cs="Times New Roman"/>
          <w:sz w:val="24"/>
          <w:szCs w:val="24"/>
        </w:rPr>
        <w:t xml:space="preserve">and </w:t>
      </w:r>
      <w:r w:rsidR="0076457F">
        <w:rPr>
          <w:rFonts w:ascii="Times New Roman" w:eastAsia="Times New Roman" w:hAnsi="Times New Roman" w:cs="Times New Roman"/>
          <w:sz w:val="24"/>
          <w:szCs w:val="24"/>
        </w:rPr>
        <w:lastRenderedPageBreak/>
        <w:t>comply</w:t>
      </w:r>
      <w:r w:rsidR="000C1432" w:rsidRPr="004034D0">
        <w:rPr>
          <w:rFonts w:ascii="Times New Roman" w:eastAsia="Times New Roman" w:hAnsi="Times New Roman" w:cs="Times New Roman"/>
          <w:sz w:val="24"/>
          <w:szCs w:val="24"/>
        </w:rPr>
        <w:t xml:space="preserve"> </w:t>
      </w:r>
      <w:r w:rsidR="00AE0051" w:rsidRPr="004034D0">
        <w:rPr>
          <w:rFonts w:ascii="Times New Roman" w:eastAsia="Times New Roman" w:hAnsi="Times New Roman" w:cs="Times New Roman"/>
          <w:sz w:val="24"/>
          <w:szCs w:val="24"/>
        </w:rPr>
        <w:t>with all applicable Federal Aviation Administration requirements, including Subpart B (commencing with Section 77.11) of Part 77 of Title 14 of the Code of Federal Regulations regarding installations close to airports, and the State Aeronautics Act (Part 1 (commencing with Section 21001) of Division 9 of the Public Utilities Code)</w:t>
      </w:r>
      <w:r w:rsidR="00AE0051">
        <w:rPr>
          <w:rFonts w:ascii="Times New Roman" w:eastAsia="Times New Roman" w:hAnsi="Times New Roman" w:cs="Times New Roman"/>
          <w:sz w:val="24"/>
          <w:szCs w:val="24"/>
        </w:rPr>
        <w:t>. S</w:t>
      </w:r>
      <w:r w:rsidR="0052089F" w:rsidRPr="004034D0">
        <w:rPr>
          <w:rFonts w:ascii="Times New Roman" w:eastAsia="Times New Roman" w:hAnsi="Times New Roman" w:cs="Times New Roman"/>
          <w:sz w:val="24"/>
          <w:szCs w:val="24"/>
        </w:rPr>
        <w:t>ites located within a</w:t>
      </w:r>
      <w:r w:rsidR="00AE0051">
        <w:rPr>
          <w:rFonts w:ascii="Times New Roman" w:eastAsia="Times New Roman" w:hAnsi="Times New Roman" w:cs="Times New Roman"/>
          <w:sz w:val="24"/>
          <w:szCs w:val="24"/>
        </w:rPr>
        <w:t>n Airport Influence Area</w:t>
      </w:r>
      <w:r w:rsidR="00E70BC8">
        <w:rPr>
          <w:rFonts w:ascii="Times New Roman" w:eastAsia="Times New Roman" w:hAnsi="Times New Roman" w:cs="Times New Roman"/>
          <w:sz w:val="24"/>
          <w:szCs w:val="24"/>
        </w:rPr>
        <w:t xml:space="preserve"> (as defined in the Napa County Airport Land Use Compatibility Plan)</w:t>
      </w:r>
      <w:r w:rsidR="0052089F" w:rsidRPr="004034D0">
        <w:rPr>
          <w:rFonts w:ascii="Times New Roman" w:eastAsia="Times New Roman" w:hAnsi="Times New Roman" w:cs="Times New Roman"/>
          <w:sz w:val="24"/>
          <w:szCs w:val="24"/>
        </w:rPr>
        <w:t xml:space="preserve"> </w:t>
      </w:r>
      <w:r w:rsidR="0076457F">
        <w:rPr>
          <w:rFonts w:ascii="Times New Roman" w:eastAsia="Times New Roman" w:hAnsi="Times New Roman" w:cs="Times New Roman"/>
          <w:sz w:val="24"/>
          <w:szCs w:val="24"/>
        </w:rPr>
        <w:t xml:space="preserve">shall </w:t>
      </w:r>
      <w:r w:rsidR="0052089F" w:rsidRPr="004034D0">
        <w:rPr>
          <w:rFonts w:ascii="Times New Roman" w:eastAsia="Times New Roman" w:hAnsi="Times New Roman" w:cs="Times New Roman"/>
          <w:sz w:val="24"/>
          <w:szCs w:val="24"/>
        </w:rPr>
        <w:t xml:space="preserve">provide an analysis documenting compliance with </w:t>
      </w:r>
      <w:r w:rsidR="0018299A">
        <w:rPr>
          <w:rFonts w:ascii="Times New Roman" w:eastAsia="Times New Roman" w:hAnsi="Times New Roman" w:cs="Times New Roman"/>
          <w:sz w:val="24"/>
          <w:szCs w:val="24"/>
        </w:rPr>
        <w:t>noise, safety, airspace protection, and land use compatibility with airport operations.</w:t>
      </w:r>
      <w:r w:rsidR="0052089F" w:rsidRPr="004034D0">
        <w:rPr>
          <w:rFonts w:ascii="Times New Roman" w:eastAsia="Times New Roman" w:hAnsi="Times New Roman" w:cs="Times New Roman"/>
          <w:sz w:val="24"/>
          <w:szCs w:val="24"/>
        </w:rPr>
        <w:t xml:space="preserve"> The owner</w:t>
      </w:r>
      <w:r w:rsidR="0018299A">
        <w:rPr>
          <w:rFonts w:ascii="Times New Roman" w:eastAsia="Times New Roman" w:hAnsi="Times New Roman" w:cs="Times New Roman"/>
          <w:sz w:val="24"/>
          <w:szCs w:val="24"/>
        </w:rPr>
        <w:t xml:space="preserve"> or permittee</w:t>
      </w:r>
      <w:r w:rsidR="0052089F" w:rsidRPr="004034D0">
        <w:rPr>
          <w:rFonts w:ascii="Times New Roman" w:eastAsia="Times New Roman" w:hAnsi="Times New Roman" w:cs="Times New Roman"/>
          <w:sz w:val="24"/>
          <w:szCs w:val="24"/>
        </w:rPr>
        <w:t xml:space="preserve"> of a facility approved within a</w:t>
      </w:r>
      <w:r w:rsidR="00AE0051">
        <w:rPr>
          <w:rFonts w:ascii="Times New Roman" w:eastAsia="Times New Roman" w:hAnsi="Times New Roman" w:cs="Times New Roman"/>
          <w:sz w:val="24"/>
          <w:szCs w:val="24"/>
        </w:rPr>
        <w:t>n Airport Influence Area</w:t>
      </w:r>
      <w:r w:rsidR="0052089F" w:rsidRPr="004034D0">
        <w:rPr>
          <w:rFonts w:ascii="Times New Roman" w:eastAsia="Times New Roman" w:hAnsi="Times New Roman" w:cs="Times New Roman"/>
          <w:sz w:val="24"/>
          <w:szCs w:val="24"/>
        </w:rPr>
        <w:t xml:space="preserve"> shall record an avigation easement</w:t>
      </w:r>
      <w:r w:rsidR="00AE0051">
        <w:rPr>
          <w:rFonts w:ascii="Times New Roman" w:eastAsia="Times New Roman" w:hAnsi="Times New Roman" w:cs="Times New Roman"/>
          <w:sz w:val="24"/>
          <w:szCs w:val="24"/>
        </w:rPr>
        <w:t xml:space="preserve"> pursuant to</w:t>
      </w:r>
      <w:r w:rsidR="00765500">
        <w:rPr>
          <w:rFonts w:ascii="Times New Roman" w:eastAsia="Times New Roman" w:hAnsi="Times New Roman" w:cs="Times New Roman"/>
          <w:sz w:val="24"/>
          <w:szCs w:val="24"/>
        </w:rPr>
        <w:t xml:space="preserve"> Section 15.08.040</w:t>
      </w:r>
      <w:r w:rsidR="0076457F">
        <w:rPr>
          <w:rFonts w:ascii="Times New Roman" w:eastAsia="Times New Roman" w:hAnsi="Times New Roman" w:cs="Times New Roman"/>
          <w:sz w:val="24"/>
          <w:szCs w:val="24"/>
        </w:rPr>
        <w:t>.</w:t>
      </w:r>
      <w:r w:rsidR="00695090">
        <w:rPr>
          <w:rFonts w:ascii="Times New Roman" w:eastAsia="Times New Roman" w:hAnsi="Times New Roman" w:cs="Times New Roman"/>
          <w:sz w:val="24"/>
          <w:szCs w:val="24"/>
        </w:rPr>
        <w:t>A</w:t>
      </w:r>
      <w:r w:rsidR="0076457F">
        <w:rPr>
          <w:rFonts w:ascii="Times New Roman" w:eastAsia="Times New Roman" w:hAnsi="Times New Roman" w:cs="Times New Roman"/>
          <w:sz w:val="24"/>
          <w:szCs w:val="24"/>
        </w:rPr>
        <w:t>.</w:t>
      </w:r>
      <w:r w:rsidR="00695090">
        <w:rPr>
          <w:rFonts w:ascii="Times New Roman" w:eastAsia="Times New Roman" w:hAnsi="Times New Roman" w:cs="Times New Roman"/>
          <w:sz w:val="24"/>
          <w:szCs w:val="24"/>
        </w:rPr>
        <w:t>4</w:t>
      </w:r>
      <w:r w:rsidR="00E70BC8">
        <w:rPr>
          <w:rFonts w:ascii="Times New Roman" w:eastAsia="Times New Roman" w:hAnsi="Times New Roman" w:cs="Times New Roman"/>
          <w:sz w:val="24"/>
          <w:szCs w:val="24"/>
        </w:rPr>
        <w:t xml:space="preserve"> of this code</w:t>
      </w:r>
      <w:r w:rsidR="00695090">
        <w:rPr>
          <w:rFonts w:ascii="Times New Roman" w:eastAsia="Times New Roman" w:hAnsi="Times New Roman" w:cs="Times New Roman"/>
          <w:sz w:val="24"/>
          <w:szCs w:val="24"/>
        </w:rPr>
        <w:t>.</w:t>
      </w:r>
    </w:p>
    <w:p w:rsidR="0052089F" w:rsidRPr="004034D0" w:rsidRDefault="00EB2720" w:rsidP="004B008E">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008E">
        <w:rPr>
          <w:rFonts w:ascii="Times New Roman" w:eastAsia="Times New Roman" w:hAnsi="Times New Roman" w:cs="Times New Roman"/>
          <w:sz w:val="24"/>
          <w:szCs w:val="24"/>
        </w:rPr>
        <w:t>.</w:t>
      </w:r>
      <w:r w:rsidR="00C011E4">
        <w:rPr>
          <w:rFonts w:ascii="Times New Roman" w:eastAsia="Times New Roman" w:hAnsi="Times New Roman" w:cs="Times New Roman"/>
          <w:sz w:val="24"/>
          <w:szCs w:val="24"/>
        </w:rPr>
        <w:tab/>
      </w:r>
      <w:r w:rsidR="00231727">
        <w:rPr>
          <w:rFonts w:ascii="Times New Roman" w:eastAsia="Times New Roman" w:hAnsi="Times New Roman" w:cs="Times New Roman"/>
          <w:sz w:val="24"/>
          <w:szCs w:val="24"/>
        </w:rPr>
        <w:t>Commercial r</w:t>
      </w:r>
      <w:r w:rsidR="0052089F" w:rsidRPr="004034D0">
        <w:rPr>
          <w:rFonts w:ascii="Times New Roman" w:eastAsia="Times New Roman" w:hAnsi="Times New Roman" w:cs="Times New Roman"/>
          <w:sz w:val="24"/>
          <w:szCs w:val="24"/>
        </w:rPr>
        <w:t>enewable energy</w:t>
      </w:r>
      <w:r w:rsidR="00152A71">
        <w:rPr>
          <w:rFonts w:ascii="Times New Roman" w:eastAsia="Times New Roman" w:hAnsi="Times New Roman" w:cs="Times New Roman"/>
          <w:sz w:val="24"/>
          <w:szCs w:val="24"/>
        </w:rPr>
        <w:t xml:space="preserve"> production</w:t>
      </w:r>
      <w:r w:rsidR="0052089F" w:rsidRPr="004034D0">
        <w:rPr>
          <w:rFonts w:ascii="Times New Roman" w:eastAsia="Times New Roman" w:hAnsi="Times New Roman" w:cs="Times New Roman"/>
          <w:sz w:val="24"/>
          <w:szCs w:val="24"/>
        </w:rPr>
        <w:t xml:space="preserve"> facilities shall be sited to avoid or minimize impacts to sensitive biotic habitats including woodlands, wetlands, streams, and habitat connectivity corridors </w:t>
      </w:r>
      <w:r w:rsidR="00663276">
        <w:rPr>
          <w:rFonts w:ascii="Times New Roman" w:eastAsia="Times New Roman" w:hAnsi="Times New Roman" w:cs="Times New Roman"/>
          <w:sz w:val="24"/>
          <w:szCs w:val="24"/>
        </w:rPr>
        <w:t>pursuant to the requirements of Chapter 18.108.</w:t>
      </w:r>
      <w:r w:rsidR="0052089F" w:rsidRPr="004034D0">
        <w:rPr>
          <w:rFonts w:ascii="Times New Roman" w:eastAsia="Times New Roman" w:hAnsi="Times New Roman" w:cs="Times New Roman"/>
          <w:sz w:val="24"/>
          <w:szCs w:val="24"/>
        </w:rPr>
        <w:t xml:space="preserve"> Projects located within or adjacent to these areas will require a</w:t>
      </w:r>
      <w:r w:rsidR="00354A3B">
        <w:rPr>
          <w:rFonts w:ascii="Times New Roman" w:eastAsia="Times New Roman" w:hAnsi="Times New Roman" w:cs="Times New Roman"/>
          <w:sz w:val="24"/>
          <w:szCs w:val="24"/>
        </w:rPr>
        <w:t>ll necessary environmental</w:t>
      </w:r>
      <w:r w:rsidR="0052089F" w:rsidRPr="004034D0">
        <w:rPr>
          <w:rFonts w:ascii="Times New Roman" w:eastAsia="Times New Roman" w:hAnsi="Times New Roman" w:cs="Times New Roman"/>
          <w:sz w:val="24"/>
          <w:szCs w:val="24"/>
        </w:rPr>
        <w:t xml:space="preserve"> stud</w:t>
      </w:r>
      <w:r w:rsidR="00354A3B">
        <w:rPr>
          <w:rFonts w:ascii="Times New Roman" w:eastAsia="Times New Roman" w:hAnsi="Times New Roman" w:cs="Times New Roman"/>
          <w:sz w:val="24"/>
          <w:szCs w:val="24"/>
        </w:rPr>
        <w:t>ies</w:t>
      </w:r>
      <w:r w:rsidR="0052089F" w:rsidRPr="004034D0">
        <w:rPr>
          <w:rFonts w:ascii="Times New Roman" w:eastAsia="Times New Roman" w:hAnsi="Times New Roman" w:cs="Times New Roman"/>
          <w:sz w:val="24"/>
          <w:szCs w:val="24"/>
        </w:rPr>
        <w:t xml:space="preserve"> at the time of use permit application to demonstrate that the facility avoids sensitive species to the maximum extent feasible and provides adequate m</w:t>
      </w:r>
      <w:r w:rsidR="00BB6FF4">
        <w:rPr>
          <w:rFonts w:ascii="Times New Roman" w:eastAsia="Times New Roman" w:hAnsi="Times New Roman" w:cs="Times New Roman"/>
          <w:sz w:val="24"/>
          <w:szCs w:val="24"/>
        </w:rPr>
        <w:t>itigation of potential impacts.</w:t>
      </w:r>
    </w:p>
    <w:p w:rsidR="0052089F" w:rsidRPr="004034D0" w:rsidRDefault="00EB2720" w:rsidP="004B008E">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008E">
        <w:rPr>
          <w:rFonts w:ascii="Times New Roman" w:eastAsia="Times New Roman" w:hAnsi="Times New Roman" w:cs="Times New Roman"/>
          <w:sz w:val="24"/>
          <w:szCs w:val="24"/>
        </w:rPr>
        <w:t>.</w:t>
      </w:r>
      <w:r w:rsidR="00C011E4">
        <w:rPr>
          <w:rFonts w:ascii="Times New Roman" w:eastAsia="Times New Roman" w:hAnsi="Times New Roman" w:cs="Times New Roman"/>
          <w:sz w:val="24"/>
          <w:szCs w:val="24"/>
        </w:rPr>
        <w:tab/>
        <w:t>Commercial r</w:t>
      </w:r>
      <w:r w:rsidR="0052089F" w:rsidRPr="004034D0">
        <w:rPr>
          <w:rFonts w:ascii="Times New Roman" w:eastAsia="Times New Roman" w:hAnsi="Times New Roman" w:cs="Times New Roman"/>
          <w:sz w:val="24"/>
          <w:szCs w:val="24"/>
        </w:rPr>
        <w:t xml:space="preserve">enewable energy </w:t>
      </w:r>
      <w:r w:rsidR="00152A71">
        <w:rPr>
          <w:rFonts w:ascii="Times New Roman" w:eastAsia="Times New Roman" w:hAnsi="Times New Roman" w:cs="Times New Roman"/>
          <w:sz w:val="24"/>
          <w:szCs w:val="24"/>
        </w:rPr>
        <w:t xml:space="preserve">production </w:t>
      </w:r>
      <w:r w:rsidR="0052089F" w:rsidRPr="004034D0">
        <w:rPr>
          <w:rFonts w:ascii="Times New Roman" w:eastAsia="Times New Roman" w:hAnsi="Times New Roman" w:cs="Times New Roman"/>
          <w:sz w:val="24"/>
          <w:szCs w:val="24"/>
        </w:rPr>
        <w:t xml:space="preserve">facilities shall be sited to avoid or </w:t>
      </w:r>
      <w:r w:rsidR="00E70BC8">
        <w:rPr>
          <w:rFonts w:ascii="Times New Roman" w:eastAsia="Times New Roman" w:hAnsi="Times New Roman" w:cs="Times New Roman"/>
          <w:sz w:val="24"/>
          <w:szCs w:val="24"/>
        </w:rPr>
        <w:t>minimize</w:t>
      </w:r>
      <w:r w:rsidR="00E70BC8" w:rsidRPr="004034D0">
        <w:rPr>
          <w:rFonts w:ascii="Times New Roman" w:eastAsia="Times New Roman" w:hAnsi="Times New Roman" w:cs="Times New Roman"/>
          <w:sz w:val="24"/>
          <w:szCs w:val="24"/>
        </w:rPr>
        <w:t xml:space="preserve"> </w:t>
      </w:r>
      <w:r w:rsidR="0052089F" w:rsidRPr="004034D0">
        <w:rPr>
          <w:rFonts w:ascii="Times New Roman" w:eastAsia="Times New Roman" w:hAnsi="Times New Roman" w:cs="Times New Roman"/>
          <w:sz w:val="24"/>
          <w:szCs w:val="24"/>
        </w:rPr>
        <w:t xml:space="preserve">impacts to significant </w:t>
      </w:r>
      <w:r w:rsidR="00C011E4">
        <w:rPr>
          <w:rFonts w:ascii="Times New Roman" w:eastAsia="Times New Roman" w:hAnsi="Times New Roman" w:cs="Times New Roman"/>
          <w:sz w:val="24"/>
          <w:szCs w:val="24"/>
        </w:rPr>
        <w:t>cultural and historic resources, and</w:t>
      </w:r>
      <w:r w:rsidR="0052089F" w:rsidRPr="004034D0">
        <w:rPr>
          <w:rFonts w:ascii="Times New Roman" w:eastAsia="Times New Roman" w:hAnsi="Times New Roman" w:cs="Times New Roman"/>
          <w:sz w:val="24"/>
          <w:szCs w:val="24"/>
        </w:rPr>
        <w:t xml:space="preserve"> may require a cultural resources survey at the time of use permit application</w:t>
      </w:r>
      <w:r w:rsidR="00E70BC8">
        <w:rPr>
          <w:rFonts w:ascii="Times New Roman" w:eastAsia="Times New Roman" w:hAnsi="Times New Roman" w:cs="Times New Roman"/>
          <w:sz w:val="24"/>
          <w:szCs w:val="24"/>
        </w:rPr>
        <w:t xml:space="preserve"> as determined by the Department</w:t>
      </w:r>
      <w:r w:rsidR="0052089F" w:rsidRPr="004034D0">
        <w:rPr>
          <w:rFonts w:ascii="Times New Roman" w:eastAsia="Times New Roman" w:hAnsi="Times New Roman" w:cs="Times New Roman"/>
          <w:sz w:val="24"/>
          <w:szCs w:val="24"/>
        </w:rPr>
        <w:t xml:space="preserve">. </w:t>
      </w:r>
    </w:p>
    <w:p w:rsidR="0052089F" w:rsidRPr="004034D0" w:rsidRDefault="00EB2720" w:rsidP="00C011E4">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008E">
        <w:rPr>
          <w:rFonts w:ascii="Times New Roman" w:eastAsia="Times New Roman" w:hAnsi="Times New Roman" w:cs="Times New Roman"/>
          <w:sz w:val="24"/>
          <w:szCs w:val="24"/>
        </w:rPr>
        <w:t>.</w:t>
      </w:r>
      <w:r w:rsidR="00C011E4">
        <w:rPr>
          <w:rFonts w:ascii="Times New Roman" w:eastAsia="Times New Roman" w:hAnsi="Times New Roman" w:cs="Times New Roman"/>
          <w:sz w:val="24"/>
          <w:szCs w:val="24"/>
        </w:rPr>
        <w:tab/>
        <w:t xml:space="preserve">For commercial </w:t>
      </w:r>
      <w:r w:rsidR="0052089F" w:rsidRPr="004034D0">
        <w:rPr>
          <w:rFonts w:ascii="Times New Roman" w:eastAsia="Times New Roman" w:hAnsi="Times New Roman" w:cs="Times New Roman"/>
          <w:sz w:val="24"/>
          <w:szCs w:val="24"/>
        </w:rPr>
        <w:t xml:space="preserve">renewable energy </w:t>
      </w:r>
      <w:r w:rsidR="00152A71">
        <w:rPr>
          <w:rFonts w:ascii="Times New Roman" w:eastAsia="Times New Roman" w:hAnsi="Times New Roman" w:cs="Times New Roman"/>
          <w:sz w:val="24"/>
          <w:szCs w:val="24"/>
        </w:rPr>
        <w:t xml:space="preserve">production </w:t>
      </w:r>
      <w:r w:rsidR="0052089F" w:rsidRPr="004034D0">
        <w:rPr>
          <w:rFonts w:ascii="Times New Roman" w:eastAsia="Times New Roman" w:hAnsi="Times New Roman" w:cs="Times New Roman"/>
          <w:sz w:val="24"/>
          <w:szCs w:val="24"/>
        </w:rPr>
        <w:t>facilities interconnected to transmission lines greater than 6kV, the location of new transmission lines, poles, and utility sub-stations shall be identified on the site plans. If high voltage (100kV) or private transmission lines are proposed, they shall be considered as part of the use permit process</w:t>
      </w:r>
      <w:r w:rsidR="00C011E4">
        <w:rPr>
          <w:rFonts w:ascii="Times New Roman" w:eastAsia="Times New Roman" w:hAnsi="Times New Roman" w:cs="Times New Roman"/>
          <w:sz w:val="24"/>
          <w:szCs w:val="24"/>
        </w:rPr>
        <w:t xml:space="preserve"> including </w:t>
      </w:r>
      <w:r w:rsidR="004E3D8D">
        <w:rPr>
          <w:rFonts w:ascii="Times New Roman" w:eastAsia="Times New Roman" w:hAnsi="Times New Roman" w:cs="Times New Roman"/>
          <w:sz w:val="24"/>
          <w:szCs w:val="24"/>
        </w:rPr>
        <w:t xml:space="preserve">potential for undergrounding, </w:t>
      </w:r>
      <w:r w:rsidR="0052089F" w:rsidRPr="004034D0">
        <w:rPr>
          <w:rFonts w:ascii="Times New Roman" w:eastAsia="Times New Roman" w:hAnsi="Times New Roman" w:cs="Times New Roman"/>
          <w:sz w:val="24"/>
          <w:szCs w:val="24"/>
        </w:rPr>
        <w:t xml:space="preserve">that </w:t>
      </w:r>
      <w:r w:rsidR="0052089F" w:rsidRPr="004034D0">
        <w:rPr>
          <w:rFonts w:ascii="Times New Roman" w:eastAsia="Times New Roman" w:hAnsi="Times New Roman" w:cs="Times New Roman"/>
          <w:sz w:val="24"/>
          <w:szCs w:val="24"/>
        </w:rPr>
        <w:lastRenderedPageBreak/>
        <w:t>the proposed interconnection</w:t>
      </w:r>
      <w:r w:rsidR="00C011E4">
        <w:rPr>
          <w:rFonts w:ascii="Times New Roman" w:eastAsia="Times New Roman" w:hAnsi="Times New Roman" w:cs="Times New Roman"/>
          <w:sz w:val="24"/>
          <w:szCs w:val="24"/>
        </w:rPr>
        <w:t xml:space="preserve"> to transmission lines is acceptable to the utility, and documentation is provided that </w:t>
      </w:r>
      <w:r w:rsidR="0052089F" w:rsidRPr="004034D0">
        <w:rPr>
          <w:rFonts w:ascii="Times New Roman" w:eastAsia="Times New Roman" w:hAnsi="Times New Roman" w:cs="Times New Roman"/>
          <w:sz w:val="24"/>
          <w:szCs w:val="24"/>
        </w:rPr>
        <w:t>any new utility-owned transmission lines</w:t>
      </w:r>
      <w:r w:rsidR="00C011E4">
        <w:rPr>
          <w:rFonts w:ascii="Times New Roman" w:eastAsia="Times New Roman" w:hAnsi="Times New Roman" w:cs="Times New Roman"/>
          <w:sz w:val="24"/>
          <w:szCs w:val="24"/>
        </w:rPr>
        <w:t xml:space="preserve"> comply with the requirements of the California Public Utilities Commission</w:t>
      </w:r>
      <w:r w:rsidR="0052089F" w:rsidRPr="004034D0">
        <w:rPr>
          <w:rFonts w:ascii="Times New Roman" w:eastAsia="Times New Roman" w:hAnsi="Times New Roman" w:cs="Times New Roman"/>
          <w:sz w:val="24"/>
          <w:szCs w:val="24"/>
        </w:rPr>
        <w:t xml:space="preserve">. </w:t>
      </w:r>
    </w:p>
    <w:p w:rsidR="0052089F" w:rsidRPr="004034D0" w:rsidRDefault="004B008E" w:rsidP="004B008E">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2720">
        <w:rPr>
          <w:rFonts w:ascii="Times New Roman" w:eastAsia="Times New Roman" w:hAnsi="Times New Roman" w:cs="Times New Roman"/>
          <w:sz w:val="24"/>
          <w:szCs w:val="24"/>
        </w:rPr>
        <w:tab/>
      </w:r>
      <w:r w:rsidR="00C011E4">
        <w:rPr>
          <w:rFonts w:ascii="Times New Roman" w:eastAsia="Times New Roman" w:hAnsi="Times New Roman" w:cs="Times New Roman"/>
          <w:sz w:val="24"/>
          <w:szCs w:val="24"/>
        </w:rPr>
        <w:t>Commercial r</w:t>
      </w:r>
      <w:r w:rsidR="0052089F" w:rsidRPr="004034D0">
        <w:rPr>
          <w:rFonts w:ascii="Times New Roman" w:eastAsia="Times New Roman" w:hAnsi="Times New Roman" w:cs="Times New Roman"/>
          <w:sz w:val="24"/>
          <w:szCs w:val="24"/>
        </w:rPr>
        <w:t xml:space="preserve">enewable energy </w:t>
      </w:r>
      <w:r w:rsidR="00152A71">
        <w:rPr>
          <w:rFonts w:ascii="Times New Roman" w:eastAsia="Times New Roman" w:hAnsi="Times New Roman" w:cs="Times New Roman"/>
          <w:sz w:val="24"/>
          <w:szCs w:val="24"/>
        </w:rPr>
        <w:t>production f</w:t>
      </w:r>
      <w:r w:rsidR="0052089F" w:rsidRPr="004034D0">
        <w:rPr>
          <w:rFonts w:ascii="Times New Roman" w:eastAsia="Times New Roman" w:hAnsi="Times New Roman" w:cs="Times New Roman"/>
          <w:sz w:val="24"/>
          <w:szCs w:val="24"/>
        </w:rPr>
        <w:t xml:space="preserve">acilities shall be sited to maintain natural grades and use existing </w:t>
      </w:r>
      <w:r w:rsidR="003F241E">
        <w:rPr>
          <w:rFonts w:ascii="Times New Roman" w:eastAsia="Times New Roman" w:hAnsi="Times New Roman" w:cs="Times New Roman"/>
          <w:sz w:val="24"/>
          <w:szCs w:val="24"/>
        </w:rPr>
        <w:t xml:space="preserve">legally established </w:t>
      </w:r>
      <w:r w:rsidR="0052089F" w:rsidRPr="004034D0">
        <w:rPr>
          <w:rFonts w:ascii="Times New Roman" w:eastAsia="Times New Roman" w:hAnsi="Times New Roman" w:cs="Times New Roman"/>
          <w:sz w:val="24"/>
          <w:szCs w:val="24"/>
        </w:rPr>
        <w:t xml:space="preserve">roads for access to the extent </w:t>
      </w:r>
      <w:r w:rsidR="00E70BC8">
        <w:rPr>
          <w:rFonts w:ascii="Times New Roman" w:eastAsia="Times New Roman" w:hAnsi="Times New Roman" w:cs="Times New Roman"/>
          <w:sz w:val="24"/>
          <w:szCs w:val="24"/>
        </w:rPr>
        <w:t>feasible</w:t>
      </w:r>
      <w:r w:rsidR="00C011E4">
        <w:rPr>
          <w:rFonts w:ascii="Times New Roman" w:eastAsia="Times New Roman" w:hAnsi="Times New Roman" w:cs="Times New Roman"/>
          <w:sz w:val="24"/>
          <w:szCs w:val="24"/>
        </w:rPr>
        <w:t>, and comply with the requirements of Chapter 18.108</w:t>
      </w:r>
      <w:r w:rsidR="0052089F" w:rsidRPr="004034D0">
        <w:rPr>
          <w:rFonts w:ascii="Times New Roman" w:eastAsia="Times New Roman" w:hAnsi="Times New Roman" w:cs="Times New Roman"/>
          <w:sz w:val="24"/>
          <w:szCs w:val="24"/>
        </w:rPr>
        <w:t xml:space="preserve">. Construction of new roads shall be avoided </w:t>
      </w:r>
      <w:r w:rsidR="003F241E">
        <w:rPr>
          <w:rFonts w:ascii="Times New Roman" w:eastAsia="Times New Roman" w:hAnsi="Times New Roman" w:cs="Times New Roman"/>
          <w:sz w:val="24"/>
          <w:szCs w:val="24"/>
        </w:rPr>
        <w:t>to the extent feasible</w:t>
      </w:r>
      <w:r w:rsidR="0052089F" w:rsidRPr="004034D0">
        <w:rPr>
          <w:rFonts w:ascii="Times New Roman" w:eastAsia="Times New Roman" w:hAnsi="Times New Roman" w:cs="Times New Roman"/>
          <w:sz w:val="24"/>
          <w:szCs w:val="24"/>
        </w:rPr>
        <w:t xml:space="preserve">. </w:t>
      </w:r>
      <w:r w:rsidR="00C011E4">
        <w:rPr>
          <w:rFonts w:ascii="Times New Roman" w:eastAsia="Times New Roman" w:hAnsi="Times New Roman" w:cs="Times New Roman"/>
          <w:sz w:val="24"/>
          <w:szCs w:val="24"/>
        </w:rPr>
        <w:t>Areas used for</w:t>
      </w:r>
      <w:r w:rsidR="0052089F" w:rsidRPr="004034D0">
        <w:rPr>
          <w:rFonts w:ascii="Times New Roman" w:eastAsia="Times New Roman" w:hAnsi="Times New Roman" w:cs="Times New Roman"/>
          <w:sz w:val="24"/>
          <w:szCs w:val="24"/>
        </w:rPr>
        <w:t xml:space="preserve"> temporary access roads, construction staging areas, or field office sites during construction</w:t>
      </w:r>
      <w:r w:rsidR="00C011E4">
        <w:rPr>
          <w:rFonts w:ascii="Times New Roman" w:eastAsia="Times New Roman" w:hAnsi="Times New Roman" w:cs="Times New Roman"/>
          <w:sz w:val="24"/>
          <w:szCs w:val="24"/>
        </w:rPr>
        <w:t xml:space="preserve"> shall </w:t>
      </w:r>
      <w:r w:rsidR="0052089F" w:rsidRPr="004034D0">
        <w:rPr>
          <w:rFonts w:ascii="Times New Roman" w:eastAsia="Times New Roman" w:hAnsi="Times New Roman" w:cs="Times New Roman"/>
          <w:sz w:val="24"/>
          <w:szCs w:val="24"/>
        </w:rPr>
        <w:t>be restored and revegetated</w:t>
      </w:r>
      <w:r w:rsidR="00C011E4">
        <w:rPr>
          <w:rFonts w:ascii="Times New Roman" w:eastAsia="Times New Roman" w:hAnsi="Times New Roman" w:cs="Times New Roman"/>
          <w:sz w:val="24"/>
          <w:szCs w:val="24"/>
        </w:rPr>
        <w:t xml:space="preserve"> to preconstruction conditions</w:t>
      </w:r>
      <w:r w:rsidR="0052089F" w:rsidRPr="004034D0">
        <w:rPr>
          <w:rFonts w:ascii="Times New Roman" w:eastAsia="Times New Roman" w:hAnsi="Times New Roman" w:cs="Times New Roman"/>
          <w:sz w:val="24"/>
          <w:szCs w:val="24"/>
        </w:rPr>
        <w:t xml:space="preserve">. The </w:t>
      </w:r>
      <w:r w:rsidR="00D50000">
        <w:rPr>
          <w:rFonts w:ascii="Times New Roman" w:eastAsia="Times New Roman" w:hAnsi="Times New Roman" w:cs="Times New Roman"/>
          <w:sz w:val="24"/>
          <w:szCs w:val="24"/>
        </w:rPr>
        <w:t>permittee</w:t>
      </w:r>
      <w:r w:rsidR="00D50000" w:rsidRPr="004034D0">
        <w:rPr>
          <w:rFonts w:ascii="Times New Roman" w:eastAsia="Times New Roman" w:hAnsi="Times New Roman" w:cs="Times New Roman"/>
          <w:sz w:val="24"/>
          <w:szCs w:val="24"/>
        </w:rPr>
        <w:t xml:space="preserve"> </w:t>
      </w:r>
      <w:r w:rsidR="0052089F" w:rsidRPr="004034D0">
        <w:rPr>
          <w:rFonts w:ascii="Times New Roman" w:eastAsia="Times New Roman" w:hAnsi="Times New Roman" w:cs="Times New Roman"/>
          <w:sz w:val="24"/>
          <w:szCs w:val="24"/>
        </w:rPr>
        <w:t xml:space="preserve">shall maintain an all-weather access road for maintenance and emergency vehicles. </w:t>
      </w:r>
    </w:p>
    <w:p w:rsidR="0052089F" w:rsidRPr="004034D0" w:rsidRDefault="00EB2720" w:rsidP="00F23850">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008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F23850">
        <w:rPr>
          <w:rFonts w:ascii="Times New Roman" w:eastAsia="Times New Roman" w:hAnsi="Times New Roman" w:cs="Times New Roman"/>
          <w:sz w:val="24"/>
          <w:szCs w:val="24"/>
        </w:rPr>
        <w:t xml:space="preserve">Commercial renewable energy production facilities shall comply with </w:t>
      </w:r>
      <w:r w:rsidR="00E70BC8">
        <w:rPr>
          <w:rFonts w:ascii="Times New Roman" w:eastAsia="Times New Roman" w:hAnsi="Times New Roman" w:cs="Times New Roman"/>
          <w:sz w:val="24"/>
          <w:szCs w:val="24"/>
        </w:rPr>
        <w:t xml:space="preserve">the </w:t>
      </w:r>
      <w:r w:rsidR="00F23850">
        <w:rPr>
          <w:rFonts w:ascii="Times New Roman" w:eastAsia="Times New Roman" w:hAnsi="Times New Roman" w:cs="Times New Roman"/>
          <w:sz w:val="24"/>
          <w:szCs w:val="24"/>
        </w:rPr>
        <w:t>stormwater management standards of Chapter 16.28</w:t>
      </w:r>
      <w:r w:rsidR="00931038">
        <w:rPr>
          <w:rFonts w:ascii="Times New Roman" w:eastAsia="Times New Roman" w:hAnsi="Times New Roman" w:cs="Times New Roman"/>
          <w:sz w:val="24"/>
          <w:szCs w:val="24"/>
        </w:rPr>
        <w:t xml:space="preserve">, including but not limited to, implementation of best management practices to minimize dust and wind erosion during site preparation, grading, construction, and </w:t>
      </w:r>
      <w:r w:rsidR="0022491C">
        <w:rPr>
          <w:rFonts w:ascii="Times New Roman" w:eastAsia="Times New Roman" w:hAnsi="Times New Roman" w:cs="Times New Roman"/>
          <w:sz w:val="24"/>
          <w:szCs w:val="24"/>
        </w:rPr>
        <w:t>post construction operation</w:t>
      </w:r>
      <w:r w:rsidR="00F23850">
        <w:rPr>
          <w:rFonts w:ascii="Times New Roman" w:eastAsia="Times New Roman" w:hAnsi="Times New Roman" w:cs="Times New Roman"/>
          <w:sz w:val="24"/>
          <w:szCs w:val="24"/>
        </w:rPr>
        <w:t>.</w:t>
      </w:r>
      <w:r w:rsidR="0052089F" w:rsidRPr="004034D0">
        <w:rPr>
          <w:rFonts w:ascii="Times New Roman" w:eastAsia="Times New Roman" w:hAnsi="Times New Roman" w:cs="Times New Roman"/>
          <w:sz w:val="24"/>
          <w:szCs w:val="24"/>
        </w:rPr>
        <w:t xml:space="preserve"> </w:t>
      </w:r>
    </w:p>
    <w:p w:rsidR="0052089F" w:rsidRPr="004034D0" w:rsidRDefault="00F23850" w:rsidP="004B008E">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B008E">
        <w:rPr>
          <w:rFonts w:ascii="Times New Roman" w:eastAsia="Times New Roman" w:hAnsi="Times New Roman" w:cs="Times New Roman"/>
          <w:sz w:val="24"/>
          <w:szCs w:val="24"/>
        </w:rPr>
        <w:t>.</w:t>
      </w:r>
      <w:r w:rsidR="00EB2720">
        <w:rPr>
          <w:rFonts w:ascii="Times New Roman" w:eastAsia="Times New Roman" w:hAnsi="Times New Roman" w:cs="Times New Roman"/>
          <w:sz w:val="24"/>
          <w:szCs w:val="24"/>
        </w:rPr>
        <w:tab/>
        <w:t>Commercial r</w:t>
      </w:r>
      <w:r w:rsidR="0052089F" w:rsidRPr="004034D0">
        <w:rPr>
          <w:rFonts w:ascii="Times New Roman" w:eastAsia="Times New Roman" w:hAnsi="Times New Roman" w:cs="Times New Roman"/>
          <w:sz w:val="24"/>
          <w:szCs w:val="24"/>
        </w:rPr>
        <w:t xml:space="preserve">enewable energy </w:t>
      </w:r>
      <w:r w:rsidR="00152A71">
        <w:rPr>
          <w:rFonts w:ascii="Times New Roman" w:eastAsia="Times New Roman" w:hAnsi="Times New Roman" w:cs="Times New Roman"/>
          <w:sz w:val="24"/>
          <w:szCs w:val="24"/>
        </w:rPr>
        <w:t xml:space="preserve">production </w:t>
      </w:r>
      <w:r w:rsidR="0052089F" w:rsidRPr="004034D0">
        <w:rPr>
          <w:rFonts w:ascii="Times New Roman" w:eastAsia="Times New Roman" w:hAnsi="Times New Roman" w:cs="Times New Roman"/>
          <w:sz w:val="24"/>
          <w:szCs w:val="24"/>
        </w:rPr>
        <w:t xml:space="preserve">facilities shall </w:t>
      </w:r>
      <w:r w:rsidR="008F1A47">
        <w:rPr>
          <w:rFonts w:ascii="Times New Roman" w:eastAsia="Times New Roman" w:hAnsi="Times New Roman" w:cs="Times New Roman"/>
          <w:sz w:val="24"/>
          <w:szCs w:val="24"/>
        </w:rPr>
        <w:t>comply with all requirements of the County Fire Marshal</w:t>
      </w:r>
      <w:r w:rsidR="0052089F" w:rsidRPr="004034D0">
        <w:rPr>
          <w:rFonts w:ascii="Times New Roman" w:eastAsia="Times New Roman" w:hAnsi="Times New Roman" w:cs="Times New Roman"/>
          <w:sz w:val="24"/>
          <w:szCs w:val="24"/>
        </w:rPr>
        <w:t xml:space="preserve"> includ</w:t>
      </w:r>
      <w:r w:rsidR="008F1A47">
        <w:rPr>
          <w:rFonts w:ascii="Times New Roman" w:eastAsia="Times New Roman" w:hAnsi="Times New Roman" w:cs="Times New Roman"/>
          <w:sz w:val="24"/>
          <w:szCs w:val="24"/>
        </w:rPr>
        <w:t>ing</w:t>
      </w:r>
      <w:r w:rsidR="0052089F" w:rsidRPr="004034D0">
        <w:rPr>
          <w:rFonts w:ascii="Times New Roman" w:eastAsia="Times New Roman" w:hAnsi="Times New Roman" w:cs="Times New Roman"/>
          <w:sz w:val="24"/>
          <w:szCs w:val="24"/>
        </w:rPr>
        <w:t>, but not limited to</w:t>
      </w:r>
      <w:r w:rsidR="008F1A47">
        <w:rPr>
          <w:rFonts w:ascii="Times New Roman" w:eastAsia="Times New Roman" w:hAnsi="Times New Roman" w:cs="Times New Roman"/>
          <w:sz w:val="24"/>
          <w:szCs w:val="24"/>
        </w:rPr>
        <w:t>,</w:t>
      </w:r>
      <w:r w:rsidR="0052089F" w:rsidRPr="004034D0">
        <w:rPr>
          <w:rFonts w:ascii="Times New Roman" w:eastAsia="Times New Roman" w:hAnsi="Times New Roman" w:cs="Times New Roman"/>
          <w:sz w:val="24"/>
          <w:szCs w:val="24"/>
        </w:rPr>
        <w:t xml:space="preserve"> emergency vehicle access and turn-around at the facility site(s), addressing, vegetation management</w:t>
      </w:r>
      <w:r w:rsidR="00A9795D">
        <w:rPr>
          <w:rFonts w:ascii="Times New Roman" w:eastAsia="Times New Roman" w:hAnsi="Times New Roman" w:cs="Times New Roman"/>
          <w:sz w:val="24"/>
          <w:szCs w:val="24"/>
        </w:rPr>
        <w:t>,</w:t>
      </w:r>
      <w:r w:rsidR="0052089F" w:rsidRPr="004034D0">
        <w:rPr>
          <w:rFonts w:ascii="Times New Roman" w:eastAsia="Times New Roman" w:hAnsi="Times New Roman" w:cs="Times New Roman"/>
          <w:sz w:val="24"/>
          <w:szCs w:val="24"/>
        </w:rPr>
        <w:t xml:space="preserve"> and firebreak </w:t>
      </w:r>
      <w:r w:rsidR="00E70BC8">
        <w:rPr>
          <w:rFonts w:ascii="Times New Roman" w:eastAsia="Times New Roman" w:hAnsi="Times New Roman" w:cs="Times New Roman"/>
          <w:sz w:val="24"/>
          <w:szCs w:val="24"/>
        </w:rPr>
        <w:t xml:space="preserve">zones and </w:t>
      </w:r>
      <w:r w:rsidR="0052089F" w:rsidRPr="004034D0">
        <w:rPr>
          <w:rFonts w:ascii="Times New Roman" w:eastAsia="Times New Roman" w:hAnsi="Times New Roman" w:cs="Times New Roman"/>
          <w:sz w:val="24"/>
          <w:szCs w:val="24"/>
        </w:rPr>
        <w:t xml:space="preserve">maintenance around all structures. </w:t>
      </w:r>
    </w:p>
    <w:p w:rsidR="0052089F" w:rsidRPr="004034D0" w:rsidRDefault="00F23850" w:rsidP="004B008E">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B008E">
        <w:rPr>
          <w:rFonts w:ascii="Times New Roman" w:eastAsia="Times New Roman" w:hAnsi="Times New Roman" w:cs="Times New Roman"/>
          <w:sz w:val="24"/>
          <w:szCs w:val="24"/>
        </w:rPr>
        <w:t>.</w:t>
      </w:r>
      <w:r w:rsidR="00EB2720">
        <w:rPr>
          <w:rFonts w:ascii="Times New Roman" w:eastAsia="Times New Roman" w:hAnsi="Times New Roman" w:cs="Times New Roman"/>
          <w:sz w:val="24"/>
          <w:szCs w:val="24"/>
        </w:rPr>
        <w:tab/>
        <w:t>Commercial r</w:t>
      </w:r>
      <w:r w:rsidR="0052089F" w:rsidRPr="004034D0">
        <w:rPr>
          <w:rFonts w:ascii="Times New Roman" w:eastAsia="Times New Roman" w:hAnsi="Times New Roman" w:cs="Times New Roman"/>
          <w:sz w:val="24"/>
          <w:szCs w:val="24"/>
        </w:rPr>
        <w:t xml:space="preserve">enewable energy </w:t>
      </w:r>
      <w:r w:rsidR="00152A71">
        <w:rPr>
          <w:rFonts w:ascii="Times New Roman" w:eastAsia="Times New Roman" w:hAnsi="Times New Roman" w:cs="Times New Roman"/>
          <w:sz w:val="24"/>
          <w:szCs w:val="24"/>
        </w:rPr>
        <w:t xml:space="preserve">production </w:t>
      </w:r>
      <w:r w:rsidR="0052089F" w:rsidRPr="004034D0">
        <w:rPr>
          <w:rFonts w:ascii="Times New Roman" w:eastAsia="Times New Roman" w:hAnsi="Times New Roman" w:cs="Times New Roman"/>
          <w:sz w:val="24"/>
          <w:szCs w:val="24"/>
        </w:rPr>
        <w:t xml:space="preserve">facilities shall be </w:t>
      </w:r>
      <w:r w:rsidR="00EB2720">
        <w:rPr>
          <w:rFonts w:ascii="Times New Roman" w:eastAsia="Times New Roman" w:hAnsi="Times New Roman" w:cs="Times New Roman"/>
          <w:sz w:val="24"/>
          <w:szCs w:val="24"/>
        </w:rPr>
        <w:t xml:space="preserve">designed and </w:t>
      </w:r>
      <w:r w:rsidR="0052089F" w:rsidRPr="004034D0">
        <w:rPr>
          <w:rFonts w:ascii="Times New Roman" w:eastAsia="Times New Roman" w:hAnsi="Times New Roman" w:cs="Times New Roman"/>
          <w:sz w:val="24"/>
          <w:szCs w:val="24"/>
        </w:rPr>
        <w:t xml:space="preserve">operated in compliance with </w:t>
      </w:r>
      <w:r w:rsidR="00EB2720">
        <w:rPr>
          <w:rFonts w:ascii="Times New Roman" w:eastAsia="Times New Roman" w:hAnsi="Times New Roman" w:cs="Times New Roman"/>
          <w:sz w:val="24"/>
          <w:szCs w:val="24"/>
        </w:rPr>
        <w:t xml:space="preserve">the noise standards of Chapter 8.16.  </w:t>
      </w:r>
      <w:r w:rsidR="00EB2720" w:rsidRPr="004034D0">
        <w:rPr>
          <w:rFonts w:ascii="Times New Roman" w:eastAsia="Times New Roman" w:hAnsi="Times New Roman" w:cs="Times New Roman"/>
          <w:sz w:val="24"/>
          <w:szCs w:val="24"/>
        </w:rPr>
        <w:t xml:space="preserve">Projects </w:t>
      </w:r>
      <w:r w:rsidR="00EB2720">
        <w:rPr>
          <w:rFonts w:ascii="Times New Roman" w:eastAsia="Times New Roman" w:hAnsi="Times New Roman" w:cs="Times New Roman"/>
          <w:sz w:val="24"/>
          <w:szCs w:val="24"/>
        </w:rPr>
        <w:t xml:space="preserve">with the potential to generate noise </w:t>
      </w:r>
      <w:r w:rsidR="00E70BC8">
        <w:rPr>
          <w:rFonts w:ascii="Times New Roman" w:eastAsia="Times New Roman" w:hAnsi="Times New Roman" w:cs="Times New Roman"/>
          <w:sz w:val="24"/>
          <w:szCs w:val="24"/>
        </w:rPr>
        <w:t>shall submit</w:t>
      </w:r>
      <w:r w:rsidR="00EB2720" w:rsidRPr="004034D0">
        <w:rPr>
          <w:rFonts w:ascii="Times New Roman" w:eastAsia="Times New Roman" w:hAnsi="Times New Roman" w:cs="Times New Roman"/>
          <w:sz w:val="24"/>
          <w:szCs w:val="24"/>
        </w:rPr>
        <w:t xml:space="preserve"> a </w:t>
      </w:r>
      <w:r w:rsidR="00EB2720">
        <w:rPr>
          <w:rFonts w:ascii="Times New Roman" w:eastAsia="Times New Roman" w:hAnsi="Times New Roman" w:cs="Times New Roman"/>
          <w:sz w:val="24"/>
          <w:szCs w:val="24"/>
        </w:rPr>
        <w:t>noise analysis</w:t>
      </w:r>
      <w:r w:rsidR="00EB2720" w:rsidRPr="004034D0">
        <w:rPr>
          <w:rFonts w:ascii="Times New Roman" w:eastAsia="Times New Roman" w:hAnsi="Times New Roman" w:cs="Times New Roman"/>
          <w:sz w:val="24"/>
          <w:szCs w:val="24"/>
        </w:rPr>
        <w:t xml:space="preserve"> at the time of use permit application to demonstrate that the facility </w:t>
      </w:r>
      <w:r w:rsidR="00EB2720">
        <w:rPr>
          <w:rFonts w:ascii="Times New Roman" w:eastAsia="Times New Roman" w:hAnsi="Times New Roman" w:cs="Times New Roman"/>
          <w:sz w:val="24"/>
          <w:szCs w:val="24"/>
        </w:rPr>
        <w:t xml:space="preserve">will comply with noise standards. </w:t>
      </w:r>
      <w:r w:rsidR="0052089F" w:rsidRPr="004034D0">
        <w:rPr>
          <w:rFonts w:ascii="Times New Roman" w:eastAsia="Times New Roman" w:hAnsi="Times New Roman" w:cs="Times New Roman"/>
          <w:sz w:val="24"/>
          <w:szCs w:val="24"/>
        </w:rPr>
        <w:t xml:space="preserve"> </w:t>
      </w:r>
    </w:p>
    <w:p w:rsidR="008F1A47" w:rsidRDefault="00F23850" w:rsidP="004B008E">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B008E">
        <w:rPr>
          <w:rFonts w:ascii="Times New Roman" w:eastAsia="Times New Roman" w:hAnsi="Times New Roman" w:cs="Times New Roman"/>
          <w:sz w:val="24"/>
          <w:szCs w:val="24"/>
        </w:rPr>
        <w:t>.</w:t>
      </w:r>
      <w:r w:rsidR="00EB2720">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 xml:space="preserve">The </w:t>
      </w:r>
      <w:r w:rsidR="0088594C">
        <w:rPr>
          <w:rFonts w:ascii="Times New Roman" w:eastAsia="Times New Roman" w:hAnsi="Times New Roman" w:cs="Times New Roman"/>
          <w:sz w:val="24"/>
          <w:szCs w:val="24"/>
        </w:rPr>
        <w:t>project</w:t>
      </w:r>
      <w:r w:rsidR="0052089F" w:rsidRPr="004034D0">
        <w:rPr>
          <w:rFonts w:ascii="Times New Roman" w:eastAsia="Times New Roman" w:hAnsi="Times New Roman" w:cs="Times New Roman"/>
          <w:sz w:val="24"/>
          <w:szCs w:val="24"/>
        </w:rPr>
        <w:t xml:space="preserve"> </w:t>
      </w:r>
      <w:r w:rsidR="0088594C">
        <w:rPr>
          <w:rFonts w:ascii="Times New Roman" w:eastAsia="Times New Roman" w:hAnsi="Times New Roman" w:cs="Times New Roman"/>
          <w:sz w:val="24"/>
          <w:szCs w:val="24"/>
        </w:rPr>
        <w:t>site</w:t>
      </w:r>
      <w:r w:rsidR="0052089F" w:rsidRPr="004034D0">
        <w:rPr>
          <w:rFonts w:ascii="Times New Roman" w:eastAsia="Times New Roman" w:hAnsi="Times New Roman" w:cs="Times New Roman"/>
          <w:sz w:val="24"/>
          <w:szCs w:val="24"/>
        </w:rPr>
        <w:t xml:space="preserve"> for a </w:t>
      </w:r>
      <w:r w:rsidR="0088594C">
        <w:rPr>
          <w:rFonts w:ascii="Times New Roman" w:eastAsia="Times New Roman" w:hAnsi="Times New Roman" w:cs="Times New Roman"/>
          <w:sz w:val="24"/>
          <w:szCs w:val="24"/>
        </w:rPr>
        <w:t xml:space="preserve">commercial </w:t>
      </w:r>
      <w:r w:rsidR="0052089F" w:rsidRPr="004034D0">
        <w:rPr>
          <w:rFonts w:ascii="Times New Roman" w:eastAsia="Times New Roman" w:hAnsi="Times New Roman" w:cs="Times New Roman"/>
          <w:sz w:val="24"/>
          <w:szCs w:val="24"/>
        </w:rPr>
        <w:t xml:space="preserve">renewable energy </w:t>
      </w:r>
      <w:r w:rsidR="00152A71">
        <w:rPr>
          <w:rFonts w:ascii="Times New Roman" w:eastAsia="Times New Roman" w:hAnsi="Times New Roman" w:cs="Times New Roman"/>
          <w:sz w:val="24"/>
          <w:szCs w:val="24"/>
        </w:rPr>
        <w:t xml:space="preserve">production </w:t>
      </w:r>
      <w:r w:rsidR="0052089F" w:rsidRPr="004034D0">
        <w:rPr>
          <w:rFonts w:ascii="Times New Roman" w:eastAsia="Times New Roman" w:hAnsi="Times New Roman" w:cs="Times New Roman"/>
          <w:sz w:val="24"/>
          <w:szCs w:val="24"/>
        </w:rPr>
        <w:t xml:space="preserve">facility </w:t>
      </w:r>
      <w:r w:rsidR="0088594C">
        <w:rPr>
          <w:rFonts w:ascii="Times New Roman" w:eastAsia="Times New Roman" w:hAnsi="Times New Roman" w:cs="Times New Roman"/>
          <w:sz w:val="24"/>
          <w:szCs w:val="24"/>
        </w:rPr>
        <w:t>shall</w:t>
      </w:r>
      <w:r w:rsidR="0052089F" w:rsidRPr="004034D0">
        <w:rPr>
          <w:rFonts w:ascii="Times New Roman" w:eastAsia="Times New Roman" w:hAnsi="Times New Roman" w:cs="Times New Roman"/>
          <w:sz w:val="24"/>
          <w:szCs w:val="24"/>
        </w:rPr>
        <w:t xml:space="preserve"> be fenced</w:t>
      </w:r>
      <w:r w:rsidR="00E657C1">
        <w:rPr>
          <w:rFonts w:ascii="Times New Roman" w:eastAsia="Times New Roman" w:hAnsi="Times New Roman" w:cs="Times New Roman"/>
          <w:sz w:val="24"/>
          <w:szCs w:val="24"/>
        </w:rPr>
        <w:t xml:space="preserve"> </w:t>
      </w:r>
      <w:r w:rsidR="00E657C1" w:rsidRPr="00A20A61">
        <w:rPr>
          <w:rFonts w:ascii="Times New Roman" w:eastAsia="Times New Roman" w:hAnsi="Times New Roman" w:cs="Times New Roman"/>
          <w:sz w:val="24"/>
          <w:szCs w:val="24"/>
        </w:rPr>
        <w:t>and secured</w:t>
      </w:r>
      <w:r w:rsidR="0052089F" w:rsidRPr="00A20A61">
        <w:rPr>
          <w:rFonts w:ascii="Times New Roman" w:eastAsia="Times New Roman" w:hAnsi="Times New Roman" w:cs="Times New Roman"/>
          <w:sz w:val="24"/>
          <w:szCs w:val="24"/>
        </w:rPr>
        <w:t xml:space="preserve"> </w:t>
      </w:r>
      <w:r w:rsidR="0052089F" w:rsidRPr="004034D0">
        <w:rPr>
          <w:rFonts w:ascii="Times New Roman" w:eastAsia="Times New Roman" w:hAnsi="Times New Roman" w:cs="Times New Roman"/>
          <w:sz w:val="24"/>
          <w:szCs w:val="24"/>
        </w:rPr>
        <w:t xml:space="preserve">to </w:t>
      </w:r>
      <w:r w:rsidR="0052089F" w:rsidRPr="004034D0">
        <w:rPr>
          <w:rFonts w:ascii="Times New Roman" w:eastAsia="Times New Roman" w:hAnsi="Times New Roman" w:cs="Times New Roman"/>
          <w:sz w:val="24"/>
          <w:szCs w:val="24"/>
        </w:rPr>
        <w:lastRenderedPageBreak/>
        <w:t>prevent unauthorized access</w:t>
      </w:r>
      <w:r w:rsidR="0088594C">
        <w:rPr>
          <w:rFonts w:ascii="Times New Roman" w:eastAsia="Times New Roman" w:hAnsi="Times New Roman" w:cs="Times New Roman"/>
          <w:sz w:val="24"/>
          <w:szCs w:val="24"/>
        </w:rPr>
        <w:t xml:space="preserve">, including provision of </w:t>
      </w:r>
      <w:r w:rsidR="0052089F" w:rsidRPr="004034D0">
        <w:rPr>
          <w:rFonts w:ascii="Times New Roman" w:eastAsia="Times New Roman" w:hAnsi="Times New Roman" w:cs="Times New Roman"/>
          <w:sz w:val="24"/>
          <w:szCs w:val="24"/>
        </w:rPr>
        <w:t>signage</w:t>
      </w:r>
      <w:r w:rsidR="0088594C">
        <w:rPr>
          <w:rFonts w:ascii="Times New Roman" w:eastAsia="Times New Roman" w:hAnsi="Times New Roman" w:cs="Times New Roman"/>
          <w:sz w:val="24"/>
          <w:szCs w:val="24"/>
        </w:rPr>
        <w:t xml:space="preserve"> addressing site security</w:t>
      </w:r>
      <w:r w:rsidR="0052089F" w:rsidRPr="004034D0">
        <w:rPr>
          <w:rFonts w:ascii="Times New Roman" w:eastAsia="Times New Roman" w:hAnsi="Times New Roman" w:cs="Times New Roman"/>
          <w:sz w:val="24"/>
          <w:szCs w:val="24"/>
        </w:rPr>
        <w:t xml:space="preserve">. Wildlife </w:t>
      </w:r>
      <w:r w:rsidR="0088594C">
        <w:rPr>
          <w:rFonts w:ascii="Times New Roman" w:eastAsia="Times New Roman" w:hAnsi="Times New Roman" w:cs="Times New Roman"/>
          <w:sz w:val="24"/>
          <w:szCs w:val="24"/>
        </w:rPr>
        <w:t xml:space="preserve">compatible </w:t>
      </w:r>
      <w:r w:rsidR="0052089F" w:rsidRPr="004034D0">
        <w:rPr>
          <w:rFonts w:ascii="Times New Roman" w:eastAsia="Times New Roman" w:hAnsi="Times New Roman" w:cs="Times New Roman"/>
          <w:sz w:val="24"/>
          <w:szCs w:val="24"/>
        </w:rPr>
        <w:t xml:space="preserve">fencing shall be </w:t>
      </w:r>
      <w:r w:rsidR="0088594C">
        <w:rPr>
          <w:rFonts w:ascii="Times New Roman" w:eastAsia="Times New Roman" w:hAnsi="Times New Roman" w:cs="Times New Roman"/>
          <w:sz w:val="24"/>
          <w:szCs w:val="24"/>
        </w:rPr>
        <w:t>utilized</w:t>
      </w:r>
      <w:r w:rsidR="0052089F" w:rsidRPr="004034D0">
        <w:rPr>
          <w:rFonts w:ascii="Times New Roman" w:eastAsia="Times New Roman" w:hAnsi="Times New Roman" w:cs="Times New Roman"/>
          <w:sz w:val="24"/>
          <w:szCs w:val="24"/>
        </w:rPr>
        <w:t xml:space="preserve"> </w:t>
      </w:r>
      <w:r w:rsidR="0088594C">
        <w:rPr>
          <w:rFonts w:ascii="Times New Roman" w:eastAsia="Times New Roman" w:hAnsi="Times New Roman" w:cs="Times New Roman"/>
          <w:sz w:val="24"/>
          <w:szCs w:val="24"/>
        </w:rPr>
        <w:t>when warranted based on analysis of biotic resources</w:t>
      </w:r>
      <w:r w:rsidR="0052089F" w:rsidRPr="004034D0">
        <w:rPr>
          <w:rFonts w:ascii="Times New Roman" w:eastAsia="Times New Roman" w:hAnsi="Times New Roman" w:cs="Times New Roman"/>
          <w:sz w:val="24"/>
          <w:szCs w:val="24"/>
        </w:rPr>
        <w:t>.</w:t>
      </w:r>
    </w:p>
    <w:p w:rsidR="00C74B93" w:rsidRPr="004034D0" w:rsidRDefault="00F23850" w:rsidP="00C74B93">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F1A47" w:rsidRPr="00206711">
        <w:rPr>
          <w:rFonts w:ascii="Times New Roman" w:eastAsia="Times New Roman" w:hAnsi="Times New Roman" w:cs="Times New Roman"/>
          <w:sz w:val="24"/>
          <w:szCs w:val="24"/>
        </w:rPr>
        <w:t xml:space="preserve">. </w:t>
      </w:r>
      <w:r w:rsidR="008F1A47" w:rsidRPr="00206711">
        <w:rPr>
          <w:rFonts w:ascii="Times New Roman" w:eastAsia="Times New Roman" w:hAnsi="Times New Roman" w:cs="Times New Roman"/>
          <w:sz w:val="24"/>
          <w:szCs w:val="24"/>
        </w:rPr>
        <w:tab/>
      </w:r>
      <w:r w:rsidR="00C74B93">
        <w:rPr>
          <w:rFonts w:ascii="Times New Roman" w:eastAsia="Times New Roman" w:hAnsi="Times New Roman" w:cs="Times New Roman"/>
          <w:sz w:val="24"/>
          <w:szCs w:val="24"/>
        </w:rPr>
        <w:t>T</w:t>
      </w:r>
      <w:r w:rsidR="00C74B93" w:rsidRPr="004034D0">
        <w:rPr>
          <w:rFonts w:ascii="Times New Roman" w:eastAsia="Times New Roman" w:hAnsi="Times New Roman" w:cs="Times New Roman"/>
          <w:sz w:val="24"/>
          <w:szCs w:val="24"/>
        </w:rPr>
        <w:t xml:space="preserve">he </w:t>
      </w:r>
      <w:r w:rsidR="00C74B93">
        <w:rPr>
          <w:rFonts w:ascii="Times New Roman" w:eastAsia="Times New Roman" w:hAnsi="Times New Roman" w:cs="Times New Roman"/>
          <w:sz w:val="24"/>
          <w:szCs w:val="24"/>
        </w:rPr>
        <w:t xml:space="preserve">project complies with </w:t>
      </w:r>
      <w:r w:rsidR="00E70BC8">
        <w:rPr>
          <w:rFonts w:ascii="Times New Roman" w:eastAsia="Times New Roman" w:hAnsi="Times New Roman" w:cs="Times New Roman"/>
          <w:sz w:val="24"/>
          <w:szCs w:val="24"/>
        </w:rPr>
        <w:t xml:space="preserve">the latest edition of the </w:t>
      </w:r>
      <w:r w:rsidR="00C74B93">
        <w:rPr>
          <w:rFonts w:ascii="Times New Roman" w:eastAsia="Times New Roman" w:hAnsi="Times New Roman" w:cs="Times New Roman"/>
          <w:sz w:val="24"/>
          <w:szCs w:val="24"/>
        </w:rPr>
        <w:t>Caltrans Highway Design Manu</w:t>
      </w:r>
      <w:r w:rsidR="000950F1">
        <w:rPr>
          <w:rFonts w:ascii="Times New Roman" w:eastAsia="Times New Roman" w:hAnsi="Times New Roman" w:cs="Times New Roman"/>
          <w:sz w:val="24"/>
          <w:szCs w:val="24"/>
        </w:rPr>
        <w:t>a</w:t>
      </w:r>
      <w:r w:rsidR="00C74B93">
        <w:rPr>
          <w:rFonts w:ascii="Times New Roman" w:eastAsia="Times New Roman" w:hAnsi="Times New Roman" w:cs="Times New Roman"/>
          <w:sz w:val="24"/>
          <w:szCs w:val="24"/>
        </w:rPr>
        <w:t>l</w:t>
      </w:r>
      <w:r w:rsidR="00C74B93" w:rsidRPr="004034D0">
        <w:rPr>
          <w:rFonts w:ascii="Times New Roman" w:eastAsia="Times New Roman" w:hAnsi="Times New Roman" w:cs="Times New Roman"/>
          <w:sz w:val="24"/>
          <w:szCs w:val="24"/>
        </w:rPr>
        <w:t xml:space="preserve"> sight distance </w:t>
      </w:r>
      <w:r w:rsidR="00C74B93">
        <w:rPr>
          <w:rFonts w:ascii="Times New Roman" w:eastAsia="Times New Roman" w:hAnsi="Times New Roman" w:cs="Times New Roman"/>
          <w:sz w:val="24"/>
          <w:szCs w:val="24"/>
        </w:rPr>
        <w:t xml:space="preserve">requirements </w:t>
      </w:r>
      <w:r w:rsidR="00C74B93" w:rsidRPr="004034D0">
        <w:rPr>
          <w:rFonts w:ascii="Times New Roman" w:eastAsia="Times New Roman" w:hAnsi="Times New Roman" w:cs="Times New Roman"/>
          <w:sz w:val="24"/>
          <w:szCs w:val="24"/>
        </w:rPr>
        <w:t>for safe access to or from the property or other properties in t</w:t>
      </w:r>
      <w:r w:rsidR="00C74B93">
        <w:rPr>
          <w:rFonts w:ascii="Times New Roman" w:eastAsia="Times New Roman" w:hAnsi="Times New Roman" w:cs="Times New Roman"/>
          <w:sz w:val="24"/>
          <w:szCs w:val="24"/>
        </w:rPr>
        <w:t>he vicinity.</w:t>
      </w:r>
    </w:p>
    <w:p w:rsidR="008F1A47" w:rsidRDefault="00F23850" w:rsidP="00740B3D">
      <w:pPr>
        <w:tabs>
          <w:tab w:val="left" w:pos="2160"/>
        </w:tabs>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F1A47">
        <w:rPr>
          <w:rFonts w:ascii="Times New Roman" w:eastAsia="Times New Roman" w:hAnsi="Times New Roman" w:cs="Times New Roman"/>
          <w:sz w:val="24"/>
          <w:szCs w:val="24"/>
        </w:rPr>
        <w:t>.</w:t>
      </w:r>
      <w:r w:rsidR="00957028">
        <w:rPr>
          <w:rFonts w:ascii="Times New Roman" w:eastAsia="Times New Roman" w:hAnsi="Times New Roman" w:cs="Times New Roman"/>
          <w:sz w:val="24"/>
          <w:szCs w:val="24"/>
        </w:rPr>
        <w:tab/>
      </w:r>
      <w:r w:rsidR="00D75DD1">
        <w:rPr>
          <w:rFonts w:ascii="Times New Roman" w:eastAsia="Times New Roman" w:hAnsi="Times New Roman" w:cs="Times New Roman"/>
          <w:sz w:val="24"/>
          <w:szCs w:val="24"/>
        </w:rPr>
        <w:t>Facilities</w:t>
      </w:r>
      <w:r w:rsidR="008F1A47">
        <w:rPr>
          <w:rFonts w:ascii="Times New Roman" w:eastAsia="Times New Roman" w:hAnsi="Times New Roman" w:cs="Times New Roman"/>
          <w:sz w:val="24"/>
          <w:szCs w:val="24"/>
        </w:rPr>
        <w:t xml:space="preserve"> shall be located so as not to conflict </w:t>
      </w:r>
      <w:r w:rsidR="00A9795D">
        <w:rPr>
          <w:rFonts w:ascii="Times New Roman" w:eastAsia="Times New Roman" w:hAnsi="Times New Roman" w:cs="Times New Roman"/>
          <w:sz w:val="24"/>
          <w:szCs w:val="24"/>
        </w:rPr>
        <w:t xml:space="preserve">with </w:t>
      </w:r>
      <w:r w:rsidR="00A20A61">
        <w:rPr>
          <w:rFonts w:ascii="Times New Roman" w:eastAsia="Times New Roman" w:hAnsi="Times New Roman" w:cs="Times New Roman"/>
          <w:sz w:val="24"/>
          <w:szCs w:val="24"/>
        </w:rPr>
        <w:t xml:space="preserve">a septic system, </w:t>
      </w:r>
      <w:r w:rsidR="008F1A47" w:rsidRPr="004034D0">
        <w:rPr>
          <w:rFonts w:ascii="Times New Roman" w:eastAsia="Times New Roman" w:hAnsi="Times New Roman" w:cs="Times New Roman"/>
          <w:sz w:val="24"/>
          <w:szCs w:val="24"/>
        </w:rPr>
        <w:t xml:space="preserve">leachfield area or </w:t>
      </w:r>
      <w:r w:rsidR="00E657C1" w:rsidRPr="00A20A61">
        <w:rPr>
          <w:rFonts w:ascii="Times New Roman" w:eastAsia="Times New Roman" w:hAnsi="Times New Roman" w:cs="Times New Roman"/>
          <w:sz w:val="24"/>
          <w:szCs w:val="24"/>
        </w:rPr>
        <w:t xml:space="preserve">precluded </w:t>
      </w:r>
      <w:r w:rsidR="008F1A47" w:rsidRPr="00A20A61">
        <w:rPr>
          <w:rFonts w:ascii="Times New Roman" w:eastAsia="Times New Roman" w:hAnsi="Times New Roman" w:cs="Times New Roman"/>
          <w:sz w:val="24"/>
          <w:szCs w:val="24"/>
        </w:rPr>
        <w:t>area</w:t>
      </w:r>
      <w:r w:rsidR="00E657C1" w:rsidRPr="00A20A61">
        <w:rPr>
          <w:rFonts w:ascii="Times New Roman" w:eastAsia="Times New Roman" w:hAnsi="Times New Roman" w:cs="Times New Roman"/>
          <w:sz w:val="24"/>
          <w:szCs w:val="24"/>
        </w:rPr>
        <w:t xml:space="preserve"> pursuant to Chapter 13.16</w:t>
      </w:r>
      <w:r w:rsidR="00874452" w:rsidRPr="00A20A61">
        <w:rPr>
          <w:rFonts w:ascii="Times New Roman" w:eastAsia="Times New Roman" w:hAnsi="Times New Roman" w:cs="Times New Roman"/>
          <w:sz w:val="24"/>
          <w:szCs w:val="24"/>
        </w:rPr>
        <w:t>.</w:t>
      </w:r>
    </w:p>
    <w:p w:rsidR="008F1A47" w:rsidRPr="004034D0" w:rsidRDefault="00C74B93" w:rsidP="008F1A47">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23850">
        <w:rPr>
          <w:rFonts w:ascii="Times New Roman" w:eastAsia="Times New Roman" w:hAnsi="Times New Roman" w:cs="Times New Roman"/>
          <w:sz w:val="24"/>
          <w:szCs w:val="24"/>
        </w:rPr>
        <w:t>4</w:t>
      </w:r>
      <w:r w:rsidR="008F1A47">
        <w:rPr>
          <w:rFonts w:ascii="Times New Roman" w:eastAsia="Times New Roman" w:hAnsi="Times New Roman" w:cs="Times New Roman"/>
          <w:sz w:val="24"/>
          <w:szCs w:val="24"/>
        </w:rPr>
        <w:t>.</w:t>
      </w:r>
      <w:r w:rsidR="008F1A47">
        <w:rPr>
          <w:rFonts w:ascii="Times New Roman" w:eastAsia="Times New Roman" w:hAnsi="Times New Roman" w:cs="Times New Roman"/>
          <w:sz w:val="24"/>
          <w:szCs w:val="24"/>
        </w:rPr>
        <w:tab/>
      </w:r>
      <w:r w:rsidR="00D75DD1">
        <w:rPr>
          <w:rFonts w:ascii="Times New Roman" w:eastAsia="Times New Roman" w:hAnsi="Times New Roman" w:cs="Times New Roman"/>
          <w:sz w:val="24"/>
          <w:szCs w:val="24"/>
        </w:rPr>
        <w:t>Facilities</w:t>
      </w:r>
      <w:r w:rsidR="008F1A47">
        <w:rPr>
          <w:rFonts w:ascii="Times New Roman" w:eastAsia="Times New Roman" w:hAnsi="Times New Roman" w:cs="Times New Roman"/>
          <w:sz w:val="24"/>
          <w:szCs w:val="24"/>
        </w:rPr>
        <w:t xml:space="preserve"> shall not be located within a floodway,</w:t>
      </w:r>
      <w:r w:rsidR="00874452">
        <w:rPr>
          <w:rFonts w:ascii="Times New Roman" w:eastAsia="Times New Roman" w:hAnsi="Times New Roman" w:cs="Times New Roman"/>
          <w:sz w:val="24"/>
          <w:szCs w:val="24"/>
        </w:rPr>
        <w:t xml:space="preserve"> as defined in Chapter 16.04,</w:t>
      </w:r>
      <w:r w:rsidR="008F1A47">
        <w:rPr>
          <w:rFonts w:ascii="Times New Roman" w:eastAsia="Times New Roman" w:hAnsi="Times New Roman" w:cs="Times New Roman"/>
          <w:sz w:val="24"/>
          <w:szCs w:val="24"/>
        </w:rPr>
        <w:t xml:space="preserve"> and </w:t>
      </w:r>
      <w:r w:rsidR="00A9795D">
        <w:rPr>
          <w:rFonts w:ascii="Times New Roman" w:eastAsia="Times New Roman" w:hAnsi="Times New Roman" w:cs="Times New Roman"/>
          <w:sz w:val="24"/>
          <w:szCs w:val="24"/>
        </w:rPr>
        <w:t xml:space="preserve">shall </w:t>
      </w:r>
      <w:r w:rsidR="008F1A47">
        <w:rPr>
          <w:rFonts w:ascii="Times New Roman" w:eastAsia="Times New Roman" w:hAnsi="Times New Roman" w:cs="Times New Roman"/>
          <w:sz w:val="24"/>
          <w:szCs w:val="24"/>
        </w:rPr>
        <w:t>comply with floodplain management requirements pursuant Chapter 16.04</w:t>
      </w:r>
      <w:r w:rsidR="00874452">
        <w:rPr>
          <w:rFonts w:ascii="Times New Roman" w:eastAsia="Times New Roman" w:hAnsi="Times New Roman" w:cs="Times New Roman"/>
          <w:sz w:val="24"/>
          <w:szCs w:val="24"/>
        </w:rPr>
        <w:t>.</w:t>
      </w:r>
    </w:p>
    <w:p w:rsidR="0052089F" w:rsidRPr="004034D0" w:rsidRDefault="00F23850" w:rsidP="004B008E">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F1A47">
        <w:rPr>
          <w:rFonts w:ascii="Times New Roman" w:eastAsia="Times New Roman" w:hAnsi="Times New Roman" w:cs="Times New Roman"/>
          <w:sz w:val="24"/>
          <w:szCs w:val="24"/>
        </w:rPr>
        <w:t>.</w:t>
      </w:r>
      <w:r w:rsidR="0088594C">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 xml:space="preserve">A decommissioning plan shall be required as part of any use permit </w:t>
      </w:r>
      <w:r w:rsidR="00874452">
        <w:rPr>
          <w:rFonts w:ascii="Times New Roman" w:eastAsia="Times New Roman" w:hAnsi="Times New Roman" w:cs="Times New Roman"/>
          <w:sz w:val="24"/>
          <w:szCs w:val="24"/>
        </w:rPr>
        <w:t xml:space="preserve">application </w:t>
      </w:r>
      <w:r w:rsidR="0052089F" w:rsidRPr="004034D0">
        <w:rPr>
          <w:rFonts w:ascii="Times New Roman" w:eastAsia="Times New Roman" w:hAnsi="Times New Roman" w:cs="Times New Roman"/>
          <w:sz w:val="24"/>
          <w:szCs w:val="24"/>
        </w:rPr>
        <w:t xml:space="preserve">and </w:t>
      </w:r>
      <w:r w:rsidR="00E4544A">
        <w:rPr>
          <w:rFonts w:ascii="Times New Roman" w:eastAsia="Times New Roman" w:hAnsi="Times New Roman" w:cs="Times New Roman"/>
          <w:sz w:val="24"/>
          <w:szCs w:val="24"/>
        </w:rPr>
        <w:t>shall</w:t>
      </w:r>
      <w:r w:rsidR="0052089F" w:rsidRPr="004034D0">
        <w:rPr>
          <w:rFonts w:ascii="Times New Roman" w:eastAsia="Times New Roman" w:hAnsi="Times New Roman" w:cs="Times New Roman"/>
          <w:sz w:val="24"/>
          <w:szCs w:val="24"/>
        </w:rPr>
        <w:t xml:space="preserve"> include the following: </w:t>
      </w:r>
    </w:p>
    <w:p w:rsidR="0052089F" w:rsidRPr="004034D0" w:rsidRDefault="004B008E" w:rsidP="004B008E">
      <w:pPr>
        <w:ind w:left="144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8594C">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Removal of all aboveground and underground equipment, structures not identified for re-use, fencing and foundations</w:t>
      </w:r>
      <w:r w:rsidR="00A20A61">
        <w:rPr>
          <w:rFonts w:ascii="Times New Roman" w:eastAsia="Times New Roman" w:hAnsi="Times New Roman" w:cs="Times New Roman"/>
          <w:sz w:val="24"/>
          <w:szCs w:val="24"/>
        </w:rPr>
        <w:t>.</w:t>
      </w:r>
      <w:r w:rsidR="0052089F" w:rsidRPr="004034D0">
        <w:rPr>
          <w:rFonts w:ascii="Times New Roman" w:eastAsia="Times New Roman" w:hAnsi="Times New Roman" w:cs="Times New Roman"/>
          <w:sz w:val="24"/>
          <w:szCs w:val="24"/>
        </w:rPr>
        <w:t xml:space="preserve"> </w:t>
      </w:r>
    </w:p>
    <w:p w:rsidR="0052089F" w:rsidRPr="004034D0" w:rsidRDefault="004B008E" w:rsidP="004B008E">
      <w:pPr>
        <w:ind w:left="144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88594C">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Removal of graveled areas and access roads</w:t>
      </w:r>
      <w:r w:rsidR="00874452">
        <w:rPr>
          <w:rFonts w:ascii="Times New Roman" w:eastAsia="Times New Roman" w:hAnsi="Times New Roman" w:cs="Times New Roman"/>
          <w:sz w:val="24"/>
          <w:szCs w:val="24"/>
        </w:rPr>
        <w:t>.</w:t>
      </w:r>
      <w:r w:rsidR="0052089F" w:rsidRPr="004034D0">
        <w:rPr>
          <w:rFonts w:ascii="Times New Roman" w:eastAsia="Times New Roman" w:hAnsi="Times New Roman" w:cs="Times New Roman"/>
          <w:sz w:val="24"/>
          <w:szCs w:val="24"/>
        </w:rPr>
        <w:t xml:space="preserve"> </w:t>
      </w:r>
    </w:p>
    <w:p w:rsidR="0052089F" w:rsidRPr="004034D0" w:rsidRDefault="004B008E" w:rsidP="004B008E">
      <w:pPr>
        <w:ind w:left="144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8594C">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 xml:space="preserve">Restoration of the surface grade and </w:t>
      </w:r>
      <w:r w:rsidR="0088594C">
        <w:rPr>
          <w:rFonts w:ascii="Times New Roman" w:eastAsia="Times New Roman" w:hAnsi="Times New Roman" w:cs="Times New Roman"/>
          <w:sz w:val="24"/>
          <w:szCs w:val="24"/>
        </w:rPr>
        <w:t>re</w:t>
      </w:r>
      <w:r w:rsidR="0052089F" w:rsidRPr="004034D0">
        <w:rPr>
          <w:rFonts w:ascii="Times New Roman" w:eastAsia="Times New Roman" w:hAnsi="Times New Roman" w:cs="Times New Roman"/>
          <w:sz w:val="24"/>
          <w:szCs w:val="24"/>
        </w:rPr>
        <w:t xml:space="preserve">placement of topsoil after removal of all structures and equipment including grading, revegetation and </w:t>
      </w:r>
      <w:r w:rsidR="00874452">
        <w:rPr>
          <w:rFonts w:ascii="Times New Roman" w:eastAsia="Times New Roman" w:hAnsi="Times New Roman" w:cs="Times New Roman"/>
          <w:sz w:val="24"/>
          <w:szCs w:val="24"/>
        </w:rPr>
        <w:t xml:space="preserve">an </w:t>
      </w:r>
      <w:r w:rsidR="0052089F" w:rsidRPr="004034D0">
        <w:rPr>
          <w:rFonts w:ascii="Times New Roman" w:eastAsia="Times New Roman" w:hAnsi="Times New Roman" w:cs="Times New Roman"/>
          <w:sz w:val="24"/>
          <w:szCs w:val="24"/>
        </w:rPr>
        <w:t>erosion control plan to return the site to an appropriate end use</w:t>
      </w:r>
      <w:r w:rsidR="00874452">
        <w:rPr>
          <w:rFonts w:ascii="Times New Roman" w:eastAsia="Times New Roman" w:hAnsi="Times New Roman" w:cs="Times New Roman"/>
          <w:sz w:val="24"/>
          <w:szCs w:val="24"/>
        </w:rPr>
        <w:t xml:space="preserve"> consistent with the zoning district.</w:t>
      </w:r>
    </w:p>
    <w:p w:rsidR="0052089F" w:rsidRPr="004034D0" w:rsidRDefault="004B008E" w:rsidP="004B008E">
      <w:pPr>
        <w:ind w:left="144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8594C">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 xml:space="preserve">Revegetation of disturbed areas with native seed mixes and plant species suitable to the area. Documentation of a three (3) year maintenance agreement for all revegetated areas </w:t>
      </w:r>
      <w:r w:rsidR="00E4544A">
        <w:rPr>
          <w:rFonts w:ascii="Times New Roman" w:eastAsia="Times New Roman" w:hAnsi="Times New Roman" w:cs="Times New Roman"/>
          <w:sz w:val="24"/>
          <w:szCs w:val="24"/>
        </w:rPr>
        <w:t xml:space="preserve">shall </w:t>
      </w:r>
      <w:r w:rsidR="0052089F" w:rsidRPr="004034D0">
        <w:rPr>
          <w:rFonts w:ascii="Times New Roman" w:eastAsia="Times New Roman" w:hAnsi="Times New Roman" w:cs="Times New Roman"/>
          <w:sz w:val="24"/>
          <w:szCs w:val="24"/>
        </w:rPr>
        <w:t xml:space="preserve">be submitted prior to the restoration being considered complete. </w:t>
      </w:r>
    </w:p>
    <w:p w:rsidR="0052089F" w:rsidRPr="00A20A61" w:rsidRDefault="004B008E" w:rsidP="004B008E">
      <w:pPr>
        <w:ind w:left="144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88594C">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The timeframe for completion of removal and restoration activities</w:t>
      </w:r>
      <w:r w:rsidR="00E657C1" w:rsidRPr="00A20A61">
        <w:rPr>
          <w:rFonts w:ascii="Times New Roman" w:eastAsia="Times New Roman" w:hAnsi="Times New Roman" w:cs="Times New Roman"/>
          <w:sz w:val="24"/>
          <w:szCs w:val="24"/>
        </w:rPr>
        <w:t>, which in no event shall take longer than six (6) months from cessation of use, unless an alternative period is provided for within the use permit</w:t>
      </w:r>
      <w:r w:rsidR="0052089F" w:rsidRPr="00A20A61">
        <w:rPr>
          <w:rFonts w:ascii="Times New Roman" w:eastAsia="Times New Roman" w:hAnsi="Times New Roman" w:cs="Times New Roman"/>
          <w:sz w:val="24"/>
          <w:szCs w:val="24"/>
        </w:rPr>
        <w:t xml:space="preserve">. </w:t>
      </w:r>
    </w:p>
    <w:p w:rsidR="0052089F" w:rsidRPr="004034D0" w:rsidRDefault="004B008E" w:rsidP="004B008E">
      <w:pPr>
        <w:ind w:left="1440" w:right="80" w:firstLine="720"/>
        <w:rPr>
          <w:rFonts w:ascii="Times New Roman" w:eastAsia="Times New Roman" w:hAnsi="Times New Roman" w:cs="Times New Roman"/>
          <w:sz w:val="24"/>
          <w:szCs w:val="24"/>
        </w:rPr>
      </w:pPr>
      <w:r w:rsidRPr="00A20A61">
        <w:rPr>
          <w:rFonts w:ascii="Times New Roman" w:eastAsia="Times New Roman" w:hAnsi="Times New Roman" w:cs="Times New Roman"/>
          <w:sz w:val="24"/>
          <w:szCs w:val="24"/>
        </w:rPr>
        <w:t>f.</w:t>
      </w:r>
      <w:r w:rsidR="0088594C" w:rsidRPr="00A20A61">
        <w:rPr>
          <w:rFonts w:ascii="Times New Roman" w:eastAsia="Times New Roman" w:hAnsi="Times New Roman" w:cs="Times New Roman"/>
          <w:sz w:val="24"/>
          <w:szCs w:val="24"/>
        </w:rPr>
        <w:tab/>
      </w:r>
      <w:r w:rsidR="0052089F" w:rsidRPr="00A20A61">
        <w:rPr>
          <w:rFonts w:ascii="Times New Roman" w:eastAsia="Times New Roman" w:hAnsi="Times New Roman" w:cs="Times New Roman"/>
          <w:sz w:val="24"/>
          <w:szCs w:val="24"/>
        </w:rPr>
        <w:t>An engineer</w:t>
      </w:r>
      <w:r w:rsidR="0076457F" w:rsidRPr="00A20A61">
        <w:rPr>
          <w:rFonts w:ascii="Times New Roman" w:eastAsia="Times New Roman" w:hAnsi="Times New Roman" w:cs="Times New Roman"/>
          <w:sz w:val="24"/>
          <w:szCs w:val="24"/>
        </w:rPr>
        <w:t>’</w:t>
      </w:r>
      <w:r w:rsidR="0052089F" w:rsidRPr="00A20A61">
        <w:rPr>
          <w:rFonts w:ascii="Times New Roman" w:eastAsia="Times New Roman" w:hAnsi="Times New Roman" w:cs="Times New Roman"/>
          <w:sz w:val="24"/>
          <w:szCs w:val="24"/>
        </w:rPr>
        <w:t xml:space="preserve">s </w:t>
      </w:r>
      <w:r w:rsidR="00E657C1" w:rsidRPr="00A20A61">
        <w:rPr>
          <w:rFonts w:ascii="Times New Roman" w:eastAsia="Times New Roman" w:hAnsi="Times New Roman" w:cs="Times New Roman"/>
          <w:sz w:val="24"/>
          <w:szCs w:val="24"/>
        </w:rPr>
        <w:t xml:space="preserve">certified </w:t>
      </w:r>
      <w:r w:rsidR="0052089F" w:rsidRPr="00A20A61">
        <w:rPr>
          <w:rFonts w:ascii="Times New Roman" w:eastAsia="Times New Roman" w:hAnsi="Times New Roman" w:cs="Times New Roman"/>
          <w:sz w:val="24"/>
          <w:szCs w:val="24"/>
        </w:rPr>
        <w:t>cost estimate</w:t>
      </w:r>
      <w:r w:rsidR="00E657C1" w:rsidRPr="00A20A61">
        <w:rPr>
          <w:rFonts w:ascii="Times New Roman" w:eastAsia="Times New Roman" w:hAnsi="Times New Roman" w:cs="Times New Roman"/>
          <w:sz w:val="24"/>
          <w:szCs w:val="24"/>
        </w:rPr>
        <w:t xml:space="preserve"> indexed for inflation</w:t>
      </w:r>
      <w:r w:rsidR="0052089F" w:rsidRPr="00A20A61">
        <w:rPr>
          <w:rFonts w:ascii="Times New Roman" w:eastAsia="Times New Roman" w:hAnsi="Times New Roman" w:cs="Times New Roman"/>
          <w:sz w:val="24"/>
          <w:szCs w:val="24"/>
        </w:rPr>
        <w:t xml:space="preserve"> </w:t>
      </w:r>
      <w:r w:rsidR="00C74B93">
        <w:rPr>
          <w:rFonts w:ascii="Times New Roman" w:eastAsia="Times New Roman" w:hAnsi="Times New Roman" w:cs="Times New Roman"/>
          <w:sz w:val="24"/>
          <w:szCs w:val="24"/>
        </w:rPr>
        <w:t xml:space="preserve">to implement </w:t>
      </w:r>
      <w:r w:rsidR="0052089F" w:rsidRPr="004034D0">
        <w:rPr>
          <w:rFonts w:ascii="Times New Roman" w:eastAsia="Times New Roman" w:hAnsi="Times New Roman" w:cs="Times New Roman"/>
          <w:sz w:val="24"/>
          <w:szCs w:val="24"/>
        </w:rPr>
        <w:t>all aspects of the restoration plan</w:t>
      </w:r>
      <w:r w:rsidR="00C74B93">
        <w:rPr>
          <w:rFonts w:ascii="Times New Roman" w:eastAsia="Times New Roman" w:hAnsi="Times New Roman" w:cs="Times New Roman"/>
          <w:sz w:val="24"/>
          <w:szCs w:val="24"/>
        </w:rPr>
        <w:t xml:space="preserve">, which will </w:t>
      </w:r>
      <w:r w:rsidR="004862B3">
        <w:rPr>
          <w:rFonts w:ascii="Times New Roman" w:eastAsia="Times New Roman" w:hAnsi="Times New Roman" w:cs="Times New Roman"/>
          <w:sz w:val="24"/>
          <w:szCs w:val="24"/>
        </w:rPr>
        <w:t xml:space="preserve">be the </w:t>
      </w:r>
      <w:r w:rsidR="00C74B93">
        <w:rPr>
          <w:rFonts w:ascii="Times New Roman" w:eastAsia="Times New Roman" w:hAnsi="Times New Roman" w:cs="Times New Roman"/>
          <w:sz w:val="24"/>
          <w:szCs w:val="24"/>
        </w:rPr>
        <w:t xml:space="preserve">basis for </w:t>
      </w:r>
      <w:r w:rsidR="00561432">
        <w:rPr>
          <w:rFonts w:ascii="Times New Roman" w:eastAsia="Times New Roman" w:hAnsi="Times New Roman" w:cs="Times New Roman"/>
          <w:sz w:val="24"/>
          <w:szCs w:val="24"/>
        </w:rPr>
        <w:t>financial</w:t>
      </w:r>
      <w:r w:rsidR="00F23850">
        <w:rPr>
          <w:rFonts w:ascii="Times New Roman" w:eastAsia="Times New Roman" w:hAnsi="Times New Roman" w:cs="Times New Roman"/>
          <w:sz w:val="24"/>
          <w:szCs w:val="24"/>
        </w:rPr>
        <w:t xml:space="preserve"> assurance set forth in Section 18.117.040.A(16)</w:t>
      </w:r>
      <w:r w:rsidR="0052089F" w:rsidRPr="004034D0">
        <w:rPr>
          <w:rFonts w:ascii="Times New Roman" w:eastAsia="Times New Roman" w:hAnsi="Times New Roman" w:cs="Times New Roman"/>
          <w:sz w:val="24"/>
          <w:szCs w:val="24"/>
        </w:rPr>
        <w:t xml:space="preserve">. </w:t>
      </w:r>
    </w:p>
    <w:p w:rsidR="0052089F" w:rsidRPr="004034D0" w:rsidRDefault="004B008E" w:rsidP="004B008E">
      <w:pPr>
        <w:ind w:left="144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88594C">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An agreement</w:t>
      </w:r>
      <w:r w:rsidR="00874452">
        <w:rPr>
          <w:rFonts w:ascii="Times New Roman" w:eastAsia="Times New Roman" w:hAnsi="Times New Roman" w:cs="Times New Roman"/>
          <w:sz w:val="24"/>
          <w:szCs w:val="24"/>
        </w:rPr>
        <w:t>, in a form approved by County Counsel,</w:t>
      </w:r>
      <w:r w:rsidR="0052089F" w:rsidRPr="004034D0">
        <w:rPr>
          <w:rFonts w:ascii="Times New Roman" w:eastAsia="Times New Roman" w:hAnsi="Times New Roman" w:cs="Times New Roman"/>
          <w:sz w:val="24"/>
          <w:szCs w:val="24"/>
        </w:rPr>
        <w:t xml:space="preserve"> signed by the owner and </w:t>
      </w:r>
      <w:r w:rsidR="00874452">
        <w:rPr>
          <w:rFonts w:ascii="Times New Roman" w:eastAsia="Times New Roman" w:hAnsi="Times New Roman" w:cs="Times New Roman"/>
          <w:sz w:val="24"/>
          <w:szCs w:val="24"/>
        </w:rPr>
        <w:t>permittee</w:t>
      </w:r>
      <w:r w:rsidR="00874452" w:rsidRPr="004034D0">
        <w:rPr>
          <w:rFonts w:ascii="Times New Roman" w:eastAsia="Times New Roman" w:hAnsi="Times New Roman" w:cs="Times New Roman"/>
          <w:sz w:val="24"/>
          <w:szCs w:val="24"/>
        </w:rPr>
        <w:t xml:space="preserve"> </w:t>
      </w:r>
      <w:r w:rsidR="0076457F">
        <w:rPr>
          <w:rFonts w:ascii="Times New Roman" w:eastAsia="Times New Roman" w:hAnsi="Times New Roman" w:cs="Times New Roman"/>
          <w:sz w:val="24"/>
          <w:szCs w:val="24"/>
        </w:rPr>
        <w:t>taking</w:t>
      </w:r>
      <w:r w:rsidR="0052089F" w:rsidRPr="004034D0">
        <w:rPr>
          <w:rFonts w:ascii="Times New Roman" w:eastAsia="Times New Roman" w:hAnsi="Times New Roman" w:cs="Times New Roman"/>
          <w:sz w:val="24"/>
          <w:szCs w:val="24"/>
        </w:rPr>
        <w:t xml:space="preserve"> full responsibility for decommissioning and reclaiming the site in accordance with the </w:t>
      </w:r>
      <w:r w:rsidR="0088594C">
        <w:rPr>
          <w:rFonts w:ascii="Times New Roman" w:eastAsia="Times New Roman" w:hAnsi="Times New Roman" w:cs="Times New Roman"/>
          <w:sz w:val="24"/>
          <w:szCs w:val="24"/>
        </w:rPr>
        <w:t>d</w:t>
      </w:r>
      <w:r w:rsidR="0052089F" w:rsidRPr="004034D0">
        <w:rPr>
          <w:rFonts w:ascii="Times New Roman" w:eastAsia="Times New Roman" w:hAnsi="Times New Roman" w:cs="Times New Roman"/>
          <w:sz w:val="24"/>
          <w:szCs w:val="24"/>
        </w:rPr>
        <w:t>ecom</w:t>
      </w:r>
      <w:r w:rsidR="0088594C">
        <w:rPr>
          <w:rFonts w:ascii="Times New Roman" w:eastAsia="Times New Roman" w:hAnsi="Times New Roman" w:cs="Times New Roman"/>
          <w:sz w:val="24"/>
          <w:szCs w:val="24"/>
        </w:rPr>
        <w:t>m</w:t>
      </w:r>
      <w:r w:rsidR="0052089F" w:rsidRPr="004034D0">
        <w:rPr>
          <w:rFonts w:ascii="Times New Roman" w:eastAsia="Times New Roman" w:hAnsi="Times New Roman" w:cs="Times New Roman"/>
          <w:sz w:val="24"/>
          <w:szCs w:val="24"/>
        </w:rPr>
        <w:t xml:space="preserve">issioning </w:t>
      </w:r>
      <w:r w:rsidR="0088594C">
        <w:rPr>
          <w:rFonts w:ascii="Times New Roman" w:eastAsia="Times New Roman" w:hAnsi="Times New Roman" w:cs="Times New Roman"/>
          <w:sz w:val="24"/>
          <w:szCs w:val="24"/>
        </w:rPr>
        <w:t>p</w:t>
      </w:r>
      <w:r w:rsidR="0052089F" w:rsidRPr="004034D0">
        <w:rPr>
          <w:rFonts w:ascii="Times New Roman" w:eastAsia="Times New Roman" w:hAnsi="Times New Roman" w:cs="Times New Roman"/>
          <w:sz w:val="24"/>
          <w:szCs w:val="24"/>
        </w:rPr>
        <w:t xml:space="preserve">lan and </w:t>
      </w:r>
      <w:r w:rsidR="0088594C">
        <w:rPr>
          <w:rFonts w:ascii="Times New Roman" w:eastAsia="Times New Roman" w:hAnsi="Times New Roman" w:cs="Times New Roman"/>
          <w:sz w:val="24"/>
          <w:szCs w:val="24"/>
        </w:rPr>
        <w:t>u</w:t>
      </w:r>
      <w:r w:rsidR="0052089F" w:rsidRPr="004034D0">
        <w:rPr>
          <w:rFonts w:ascii="Times New Roman" w:eastAsia="Times New Roman" w:hAnsi="Times New Roman" w:cs="Times New Roman"/>
          <w:sz w:val="24"/>
          <w:szCs w:val="24"/>
        </w:rPr>
        <w:t xml:space="preserve">se </w:t>
      </w:r>
      <w:r w:rsidR="0088594C">
        <w:rPr>
          <w:rFonts w:ascii="Times New Roman" w:eastAsia="Times New Roman" w:hAnsi="Times New Roman" w:cs="Times New Roman"/>
          <w:sz w:val="24"/>
          <w:szCs w:val="24"/>
        </w:rPr>
        <w:t>p</w:t>
      </w:r>
      <w:r w:rsidR="0052089F" w:rsidRPr="004034D0">
        <w:rPr>
          <w:rFonts w:ascii="Times New Roman" w:eastAsia="Times New Roman" w:hAnsi="Times New Roman" w:cs="Times New Roman"/>
          <w:sz w:val="24"/>
          <w:szCs w:val="24"/>
        </w:rPr>
        <w:t xml:space="preserve">ermit approval upon cessation of use. </w:t>
      </w:r>
    </w:p>
    <w:p w:rsidR="0052089F" w:rsidRDefault="004B008E" w:rsidP="004B008E">
      <w:pPr>
        <w:ind w:left="144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88594C">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A plan to comply with all state and federal requirements for reuse, recycling or disposal of potentially hazardous waste.</w:t>
      </w:r>
    </w:p>
    <w:p w:rsidR="0052089F" w:rsidRPr="004034D0" w:rsidRDefault="00354A3B" w:rsidP="00354A3B">
      <w:pPr>
        <w:ind w:left="144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 xml:space="preserve">The facility </w:t>
      </w:r>
      <w:r w:rsidR="00D50000">
        <w:rPr>
          <w:rFonts w:ascii="Times New Roman" w:eastAsia="Times New Roman" w:hAnsi="Times New Roman" w:cs="Times New Roman"/>
          <w:sz w:val="24"/>
          <w:szCs w:val="24"/>
        </w:rPr>
        <w:t>permittee</w:t>
      </w:r>
      <w:r w:rsidR="00D50000" w:rsidRPr="004034D0">
        <w:rPr>
          <w:rFonts w:ascii="Times New Roman" w:eastAsia="Times New Roman" w:hAnsi="Times New Roman" w:cs="Times New Roman"/>
          <w:sz w:val="24"/>
          <w:szCs w:val="24"/>
        </w:rPr>
        <w:t xml:space="preserve"> </w:t>
      </w:r>
      <w:r w:rsidR="0076457F">
        <w:rPr>
          <w:rFonts w:ascii="Times New Roman" w:eastAsia="Times New Roman" w:hAnsi="Times New Roman" w:cs="Times New Roman"/>
          <w:sz w:val="24"/>
          <w:szCs w:val="24"/>
        </w:rPr>
        <w:t>shall</w:t>
      </w:r>
      <w:r w:rsidR="0052089F" w:rsidRPr="004034D0">
        <w:rPr>
          <w:rFonts w:ascii="Times New Roman" w:eastAsia="Times New Roman" w:hAnsi="Times New Roman" w:cs="Times New Roman"/>
          <w:sz w:val="24"/>
          <w:szCs w:val="24"/>
        </w:rPr>
        <w:t xml:space="preserve"> notify the </w:t>
      </w:r>
      <w:r w:rsidR="00874452">
        <w:rPr>
          <w:rFonts w:ascii="Times New Roman" w:eastAsia="Times New Roman" w:hAnsi="Times New Roman" w:cs="Times New Roman"/>
          <w:sz w:val="24"/>
          <w:szCs w:val="24"/>
        </w:rPr>
        <w:t>D</w:t>
      </w:r>
      <w:r w:rsidR="0052089F" w:rsidRPr="004034D0">
        <w:rPr>
          <w:rFonts w:ascii="Times New Roman" w:eastAsia="Times New Roman" w:hAnsi="Times New Roman" w:cs="Times New Roman"/>
          <w:sz w:val="24"/>
          <w:szCs w:val="24"/>
        </w:rPr>
        <w:t xml:space="preserve">epartment immediately upon termination or cessation of use or abandonment of the operation. The </w:t>
      </w:r>
      <w:r w:rsidR="00D50000">
        <w:rPr>
          <w:rFonts w:ascii="Times New Roman" w:eastAsia="Times New Roman" w:hAnsi="Times New Roman" w:cs="Times New Roman"/>
          <w:sz w:val="24"/>
          <w:szCs w:val="24"/>
        </w:rPr>
        <w:t>permittee</w:t>
      </w:r>
      <w:r w:rsidR="00D50000" w:rsidRPr="004034D0">
        <w:rPr>
          <w:rFonts w:ascii="Times New Roman" w:eastAsia="Times New Roman" w:hAnsi="Times New Roman" w:cs="Times New Roman"/>
          <w:sz w:val="24"/>
          <w:szCs w:val="24"/>
        </w:rPr>
        <w:t xml:space="preserve"> </w:t>
      </w:r>
      <w:r w:rsidR="0052089F" w:rsidRPr="004034D0">
        <w:rPr>
          <w:rFonts w:ascii="Times New Roman" w:eastAsia="Times New Roman" w:hAnsi="Times New Roman" w:cs="Times New Roman"/>
          <w:sz w:val="24"/>
          <w:szCs w:val="24"/>
        </w:rPr>
        <w:t xml:space="preserve">shall remove components of the facility when it becomes functionally obsolete or is no longer in use. The </w:t>
      </w:r>
      <w:r w:rsidR="00D50000">
        <w:rPr>
          <w:rFonts w:ascii="Times New Roman" w:eastAsia="Times New Roman" w:hAnsi="Times New Roman" w:cs="Times New Roman"/>
          <w:sz w:val="24"/>
          <w:szCs w:val="24"/>
        </w:rPr>
        <w:t>permittee</w:t>
      </w:r>
      <w:r w:rsidR="00D50000" w:rsidRPr="004034D0">
        <w:rPr>
          <w:rFonts w:ascii="Times New Roman" w:eastAsia="Times New Roman" w:hAnsi="Times New Roman" w:cs="Times New Roman"/>
          <w:sz w:val="24"/>
          <w:szCs w:val="24"/>
        </w:rPr>
        <w:t xml:space="preserve"> </w:t>
      </w:r>
      <w:r w:rsidR="0052089F" w:rsidRPr="004034D0">
        <w:rPr>
          <w:rFonts w:ascii="Times New Roman" w:eastAsia="Times New Roman" w:hAnsi="Times New Roman" w:cs="Times New Roman"/>
          <w:sz w:val="24"/>
          <w:szCs w:val="24"/>
        </w:rPr>
        <w:t xml:space="preserve">shall begin restoration and removal of all equipment, structures, footings/foundations, signs, fencing, and access roads within ninety (90) days from the date the facility ceases operation, and complete restoration within one (1) year. </w:t>
      </w:r>
    </w:p>
    <w:p w:rsidR="0052089F" w:rsidRPr="004034D0" w:rsidRDefault="00F23850" w:rsidP="0076457F">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4B008E">
        <w:rPr>
          <w:rFonts w:ascii="Times New Roman" w:eastAsia="Times New Roman" w:hAnsi="Times New Roman" w:cs="Times New Roman"/>
          <w:sz w:val="24"/>
          <w:szCs w:val="24"/>
        </w:rPr>
        <w:t>.</w:t>
      </w:r>
      <w:r w:rsidR="0088594C">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 xml:space="preserve">At the time of issuance of the permit for the construction of the facility, the </w:t>
      </w:r>
      <w:r w:rsidR="00D50000">
        <w:rPr>
          <w:rFonts w:ascii="Times New Roman" w:eastAsia="Times New Roman" w:hAnsi="Times New Roman" w:cs="Times New Roman"/>
          <w:sz w:val="24"/>
          <w:szCs w:val="24"/>
        </w:rPr>
        <w:t>permittee</w:t>
      </w:r>
      <w:r w:rsidR="00D50000" w:rsidRPr="004034D0">
        <w:rPr>
          <w:rFonts w:ascii="Times New Roman" w:eastAsia="Times New Roman" w:hAnsi="Times New Roman" w:cs="Times New Roman"/>
          <w:sz w:val="24"/>
          <w:szCs w:val="24"/>
        </w:rPr>
        <w:t xml:space="preserve"> </w:t>
      </w:r>
      <w:r w:rsidR="0052089F" w:rsidRPr="004034D0">
        <w:rPr>
          <w:rFonts w:ascii="Times New Roman" w:eastAsia="Times New Roman" w:hAnsi="Times New Roman" w:cs="Times New Roman"/>
          <w:sz w:val="24"/>
          <w:szCs w:val="24"/>
        </w:rPr>
        <w:t>shall provide financial assurance in a form and amount acceptable to the Department</w:t>
      </w:r>
      <w:r w:rsidR="004862B3">
        <w:rPr>
          <w:rFonts w:ascii="Times New Roman" w:eastAsia="Times New Roman" w:hAnsi="Times New Roman" w:cs="Times New Roman"/>
          <w:sz w:val="24"/>
          <w:szCs w:val="24"/>
        </w:rPr>
        <w:t xml:space="preserve">, in compliance with </w:t>
      </w:r>
      <w:r w:rsidR="00874452">
        <w:rPr>
          <w:rFonts w:ascii="Times New Roman" w:eastAsia="Times New Roman" w:hAnsi="Times New Roman" w:cs="Times New Roman"/>
          <w:sz w:val="24"/>
          <w:szCs w:val="24"/>
        </w:rPr>
        <w:t>S</w:t>
      </w:r>
      <w:r w:rsidR="004862B3">
        <w:rPr>
          <w:rFonts w:ascii="Times New Roman" w:eastAsia="Times New Roman" w:hAnsi="Times New Roman" w:cs="Times New Roman"/>
          <w:sz w:val="24"/>
          <w:szCs w:val="24"/>
        </w:rPr>
        <w:t>ection 17.38.030,</w:t>
      </w:r>
      <w:r w:rsidR="0052089F" w:rsidRPr="004034D0">
        <w:rPr>
          <w:rFonts w:ascii="Times New Roman" w:eastAsia="Times New Roman" w:hAnsi="Times New Roman" w:cs="Times New Roman"/>
          <w:sz w:val="24"/>
          <w:szCs w:val="24"/>
        </w:rPr>
        <w:t xml:space="preserve"> to secure the expense of decommissioning, dismantling and removing all equipment, structures, fencing, and reclaiming </w:t>
      </w:r>
      <w:r w:rsidR="0052089F" w:rsidRPr="004034D0">
        <w:rPr>
          <w:rFonts w:ascii="Times New Roman" w:eastAsia="Times New Roman" w:hAnsi="Times New Roman" w:cs="Times New Roman"/>
          <w:sz w:val="24"/>
          <w:szCs w:val="24"/>
        </w:rPr>
        <w:lastRenderedPageBreak/>
        <w:t xml:space="preserve">the site and associated access or distribution lines/pipes in compliance with the approved restoration plan. </w:t>
      </w:r>
    </w:p>
    <w:p w:rsidR="00277705" w:rsidRDefault="00277705" w:rsidP="000E1A5B">
      <w:pPr>
        <w:ind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1C2B31">
        <w:rPr>
          <w:rFonts w:ascii="Times New Roman" w:eastAsia="Times New Roman" w:hAnsi="Times New Roman" w:cs="Times New Roman"/>
          <w:sz w:val="24"/>
          <w:szCs w:val="24"/>
        </w:rPr>
        <w:t>.</w:t>
      </w:r>
      <w:r w:rsidRPr="001C2B31">
        <w:rPr>
          <w:rFonts w:ascii="Times New Roman" w:eastAsia="Times New Roman" w:hAnsi="Times New Roman" w:cs="Times New Roman"/>
          <w:sz w:val="24"/>
          <w:szCs w:val="24"/>
        </w:rPr>
        <w:tab/>
      </w:r>
      <w:r w:rsidR="00406032">
        <w:rPr>
          <w:rFonts w:ascii="Times New Roman" w:eastAsia="Times New Roman" w:hAnsi="Times New Roman" w:cs="Times New Roman"/>
          <w:sz w:val="24"/>
          <w:szCs w:val="24"/>
        </w:rPr>
        <w:t>In addition to the requirements of Section 18.117.040</w:t>
      </w:r>
      <w:r w:rsidR="00F60ABA">
        <w:rPr>
          <w:rFonts w:ascii="Times New Roman" w:eastAsia="Times New Roman" w:hAnsi="Times New Roman" w:cs="Times New Roman"/>
          <w:sz w:val="24"/>
          <w:szCs w:val="24"/>
        </w:rPr>
        <w:t>.</w:t>
      </w:r>
      <w:r w:rsidR="00406032">
        <w:rPr>
          <w:rFonts w:ascii="Times New Roman" w:eastAsia="Times New Roman" w:hAnsi="Times New Roman" w:cs="Times New Roman"/>
          <w:sz w:val="24"/>
          <w:szCs w:val="24"/>
        </w:rPr>
        <w:t>A, the following</w:t>
      </w:r>
      <w:r w:rsidR="00406032" w:rsidRPr="004034D0">
        <w:rPr>
          <w:rFonts w:ascii="Times New Roman" w:eastAsia="Times New Roman" w:hAnsi="Times New Roman" w:cs="Times New Roman"/>
          <w:sz w:val="24"/>
          <w:szCs w:val="24"/>
        </w:rPr>
        <w:t xml:space="preserve"> standards </w:t>
      </w:r>
      <w:r w:rsidR="00406032">
        <w:rPr>
          <w:rFonts w:ascii="Times New Roman" w:eastAsia="Times New Roman" w:hAnsi="Times New Roman" w:cs="Times New Roman"/>
          <w:sz w:val="24"/>
          <w:szCs w:val="24"/>
        </w:rPr>
        <w:t>shall apply to</w:t>
      </w:r>
      <w:r w:rsidR="00406032" w:rsidRPr="004034D0">
        <w:rPr>
          <w:rFonts w:ascii="Times New Roman" w:eastAsia="Times New Roman" w:hAnsi="Times New Roman" w:cs="Times New Roman"/>
          <w:sz w:val="24"/>
          <w:szCs w:val="24"/>
        </w:rPr>
        <w:t xml:space="preserve"> </w:t>
      </w:r>
      <w:r w:rsidR="00406032">
        <w:rPr>
          <w:rFonts w:ascii="Times New Roman" w:eastAsia="Times New Roman" w:hAnsi="Times New Roman" w:cs="Times New Roman"/>
          <w:sz w:val="24"/>
          <w:szCs w:val="24"/>
        </w:rPr>
        <w:t xml:space="preserve">commercial </w:t>
      </w:r>
      <w:r w:rsidR="00406032" w:rsidRPr="004034D0">
        <w:rPr>
          <w:rFonts w:ascii="Times New Roman" w:eastAsia="Times New Roman" w:hAnsi="Times New Roman" w:cs="Times New Roman"/>
          <w:sz w:val="24"/>
          <w:szCs w:val="24"/>
        </w:rPr>
        <w:t>bioenergy production facilities</w:t>
      </w:r>
      <w:r w:rsidR="00406032">
        <w:rPr>
          <w:rFonts w:ascii="Times New Roman" w:eastAsia="Times New Roman" w:hAnsi="Times New Roman" w:cs="Times New Roman"/>
          <w:sz w:val="24"/>
          <w:szCs w:val="24"/>
        </w:rPr>
        <w:t>:</w:t>
      </w:r>
    </w:p>
    <w:p w:rsidR="00A74EC6" w:rsidRDefault="000E1A5B" w:rsidP="00286B42">
      <w:pPr>
        <w:ind w:left="72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77705">
        <w:rPr>
          <w:rFonts w:ascii="Times New Roman" w:eastAsia="Times New Roman" w:hAnsi="Times New Roman" w:cs="Times New Roman"/>
          <w:sz w:val="24"/>
          <w:szCs w:val="24"/>
        </w:rPr>
        <w:t>1.</w:t>
      </w:r>
      <w:r w:rsidR="0052005D">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 xml:space="preserve">Bioenergy </w:t>
      </w:r>
      <w:r w:rsidR="00152A71">
        <w:rPr>
          <w:rFonts w:ascii="Times New Roman" w:eastAsia="Times New Roman" w:hAnsi="Times New Roman" w:cs="Times New Roman"/>
          <w:sz w:val="24"/>
          <w:szCs w:val="24"/>
        </w:rPr>
        <w:t xml:space="preserve">production </w:t>
      </w:r>
      <w:r w:rsidR="0052089F" w:rsidRPr="004034D0">
        <w:rPr>
          <w:rFonts w:ascii="Times New Roman" w:eastAsia="Times New Roman" w:hAnsi="Times New Roman" w:cs="Times New Roman"/>
          <w:sz w:val="24"/>
          <w:szCs w:val="24"/>
        </w:rPr>
        <w:t xml:space="preserve">facilities shall </w:t>
      </w:r>
      <w:r w:rsidR="00D24632">
        <w:rPr>
          <w:rFonts w:ascii="Times New Roman" w:eastAsia="Times New Roman" w:hAnsi="Times New Roman" w:cs="Times New Roman"/>
          <w:sz w:val="24"/>
          <w:szCs w:val="24"/>
        </w:rPr>
        <w:t xml:space="preserve">be limited to </w:t>
      </w:r>
      <w:r w:rsidR="00F43185">
        <w:rPr>
          <w:rFonts w:ascii="Times New Roman" w:eastAsia="Times New Roman" w:hAnsi="Times New Roman" w:cs="Times New Roman"/>
          <w:sz w:val="24"/>
          <w:szCs w:val="24"/>
        </w:rPr>
        <w:t xml:space="preserve">the </w:t>
      </w:r>
      <w:r w:rsidR="00D24632">
        <w:rPr>
          <w:rFonts w:ascii="Times New Roman" w:eastAsia="Times New Roman" w:hAnsi="Times New Roman" w:cs="Times New Roman"/>
          <w:sz w:val="24"/>
          <w:szCs w:val="24"/>
        </w:rPr>
        <w:t>Industrial and General Industrial zoning districts.</w:t>
      </w:r>
    </w:p>
    <w:p w:rsidR="00446982" w:rsidRDefault="00E26715" w:rsidP="00B451D4">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705">
        <w:rPr>
          <w:rFonts w:ascii="Times New Roman" w:eastAsia="Times New Roman" w:hAnsi="Times New Roman" w:cs="Times New Roman"/>
          <w:sz w:val="24"/>
          <w:szCs w:val="24"/>
        </w:rPr>
        <w:t>.</w:t>
      </w:r>
      <w:r w:rsidR="0052005D">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 xml:space="preserve">Buildings, facilities, and equipment used in the production and/or storage of bioenergy shall comply with all local, State, and Federal laws. The </w:t>
      </w:r>
      <w:r w:rsidR="0069072E">
        <w:rPr>
          <w:rFonts w:ascii="Times New Roman" w:eastAsia="Times New Roman" w:hAnsi="Times New Roman" w:cs="Times New Roman"/>
          <w:sz w:val="24"/>
          <w:szCs w:val="24"/>
        </w:rPr>
        <w:t>applicant</w:t>
      </w:r>
      <w:r w:rsidR="0052089F" w:rsidRPr="004034D0">
        <w:rPr>
          <w:rFonts w:ascii="Times New Roman" w:eastAsia="Times New Roman" w:hAnsi="Times New Roman" w:cs="Times New Roman"/>
          <w:sz w:val="24"/>
          <w:szCs w:val="24"/>
        </w:rPr>
        <w:t xml:space="preserve"> of the </w:t>
      </w:r>
      <w:r w:rsidR="00152A71">
        <w:rPr>
          <w:rFonts w:ascii="Times New Roman" w:eastAsia="Times New Roman" w:hAnsi="Times New Roman" w:cs="Times New Roman"/>
          <w:sz w:val="24"/>
          <w:szCs w:val="24"/>
        </w:rPr>
        <w:t xml:space="preserve">commercial </w:t>
      </w:r>
      <w:r w:rsidR="0052089F" w:rsidRPr="004034D0">
        <w:rPr>
          <w:rFonts w:ascii="Times New Roman" w:eastAsia="Times New Roman" w:hAnsi="Times New Roman" w:cs="Times New Roman"/>
          <w:sz w:val="24"/>
          <w:szCs w:val="24"/>
        </w:rPr>
        <w:t>bio</w:t>
      </w:r>
      <w:r w:rsidR="0052005D">
        <w:rPr>
          <w:rFonts w:ascii="Times New Roman" w:eastAsia="Times New Roman" w:hAnsi="Times New Roman" w:cs="Times New Roman"/>
          <w:sz w:val="24"/>
          <w:szCs w:val="24"/>
        </w:rPr>
        <w:t>energy</w:t>
      </w:r>
      <w:r w:rsidR="0052089F" w:rsidRPr="004034D0">
        <w:rPr>
          <w:rFonts w:ascii="Times New Roman" w:eastAsia="Times New Roman" w:hAnsi="Times New Roman" w:cs="Times New Roman"/>
          <w:sz w:val="24"/>
          <w:szCs w:val="24"/>
        </w:rPr>
        <w:t xml:space="preserve"> production facility shall provide </w:t>
      </w:r>
      <w:r w:rsidR="00AE2CEF">
        <w:rPr>
          <w:rFonts w:ascii="Times New Roman" w:eastAsia="Times New Roman" w:hAnsi="Times New Roman" w:cs="Times New Roman"/>
          <w:sz w:val="24"/>
          <w:szCs w:val="24"/>
        </w:rPr>
        <w:t>documentation</w:t>
      </w:r>
      <w:r w:rsidR="0052089F" w:rsidRPr="004034D0">
        <w:rPr>
          <w:rFonts w:ascii="Times New Roman" w:eastAsia="Times New Roman" w:hAnsi="Times New Roman" w:cs="Times New Roman"/>
          <w:sz w:val="24"/>
          <w:szCs w:val="24"/>
        </w:rPr>
        <w:t xml:space="preserve"> </w:t>
      </w:r>
      <w:r w:rsidR="0069072E">
        <w:rPr>
          <w:rFonts w:ascii="Times New Roman" w:eastAsia="Times New Roman" w:hAnsi="Times New Roman" w:cs="Times New Roman"/>
          <w:sz w:val="24"/>
          <w:szCs w:val="24"/>
        </w:rPr>
        <w:t xml:space="preserve">acceptable to the Department prior to granting of a use permit </w:t>
      </w:r>
      <w:r w:rsidR="0052089F" w:rsidRPr="004034D0">
        <w:rPr>
          <w:rFonts w:ascii="Times New Roman" w:eastAsia="Times New Roman" w:hAnsi="Times New Roman" w:cs="Times New Roman"/>
          <w:sz w:val="24"/>
          <w:szCs w:val="24"/>
        </w:rPr>
        <w:t xml:space="preserve">that </w:t>
      </w:r>
      <w:r w:rsidR="0069072E">
        <w:rPr>
          <w:rFonts w:ascii="Times New Roman" w:eastAsia="Times New Roman" w:hAnsi="Times New Roman" w:cs="Times New Roman"/>
          <w:sz w:val="24"/>
          <w:szCs w:val="24"/>
        </w:rPr>
        <w:t xml:space="preserve">the project is designed to comply with </w:t>
      </w:r>
      <w:r w:rsidR="0052089F" w:rsidRPr="004034D0">
        <w:rPr>
          <w:rFonts w:ascii="Times New Roman" w:eastAsia="Times New Roman" w:hAnsi="Times New Roman" w:cs="Times New Roman"/>
          <w:sz w:val="24"/>
          <w:szCs w:val="24"/>
        </w:rPr>
        <w:t xml:space="preserve">all </w:t>
      </w:r>
      <w:r w:rsidR="0069072E">
        <w:rPr>
          <w:rFonts w:ascii="Times New Roman" w:eastAsia="Times New Roman" w:hAnsi="Times New Roman" w:cs="Times New Roman"/>
          <w:sz w:val="24"/>
          <w:szCs w:val="24"/>
        </w:rPr>
        <w:t>required</w:t>
      </w:r>
      <w:r w:rsidR="0069072E" w:rsidRPr="004034D0">
        <w:rPr>
          <w:rFonts w:ascii="Times New Roman" w:eastAsia="Times New Roman" w:hAnsi="Times New Roman" w:cs="Times New Roman"/>
          <w:sz w:val="24"/>
          <w:szCs w:val="24"/>
        </w:rPr>
        <w:t xml:space="preserve"> </w:t>
      </w:r>
      <w:r w:rsidR="00A74EC6">
        <w:rPr>
          <w:rFonts w:ascii="Times New Roman" w:eastAsia="Times New Roman" w:hAnsi="Times New Roman" w:cs="Times New Roman"/>
          <w:sz w:val="24"/>
          <w:szCs w:val="24"/>
        </w:rPr>
        <w:t xml:space="preserve">State and Federal permits and </w:t>
      </w:r>
      <w:r w:rsidR="0052089F" w:rsidRPr="004034D0">
        <w:rPr>
          <w:rFonts w:ascii="Times New Roman" w:eastAsia="Times New Roman" w:hAnsi="Times New Roman" w:cs="Times New Roman"/>
          <w:sz w:val="24"/>
          <w:szCs w:val="24"/>
        </w:rPr>
        <w:t>approvals</w:t>
      </w:r>
      <w:r w:rsidR="00D24632">
        <w:rPr>
          <w:rFonts w:ascii="Times New Roman" w:eastAsia="Times New Roman" w:hAnsi="Times New Roman" w:cs="Times New Roman"/>
          <w:sz w:val="24"/>
          <w:szCs w:val="24"/>
        </w:rPr>
        <w:t>.</w:t>
      </w:r>
    </w:p>
    <w:p w:rsidR="00AA6547" w:rsidRPr="00C701B0" w:rsidRDefault="00E26715" w:rsidP="00446982">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46982" w:rsidRPr="00446982">
        <w:rPr>
          <w:rFonts w:ascii="Times New Roman" w:eastAsia="Times New Roman" w:hAnsi="Times New Roman" w:cs="Times New Roman"/>
          <w:sz w:val="24"/>
          <w:szCs w:val="24"/>
        </w:rPr>
        <w:t>.</w:t>
      </w:r>
      <w:r w:rsidR="00446982" w:rsidRPr="00446982">
        <w:rPr>
          <w:rFonts w:ascii="Times New Roman" w:eastAsia="Times New Roman" w:hAnsi="Times New Roman" w:cs="Times New Roman"/>
          <w:sz w:val="24"/>
          <w:szCs w:val="24"/>
        </w:rPr>
        <w:tab/>
      </w:r>
      <w:r w:rsidR="0069072E">
        <w:rPr>
          <w:rFonts w:ascii="Times New Roman" w:eastAsia="Times New Roman" w:hAnsi="Times New Roman" w:cs="Times New Roman"/>
          <w:sz w:val="24"/>
          <w:szCs w:val="24"/>
        </w:rPr>
        <w:t>The applicant of a commercial bioenergy production facility shall provide documentation acceptable to the Department prior to granting of a use permit demonstrating that the proposed facility results in a net reduction in carbon output when compared to the carbon output resulting from traditional non-renewable energy production of equivalent size.</w:t>
      </w:r>
    </w:p>
    <w:p w:rsidR="0052089F" w:rsidRPr="004034D0" w:rsidRDefault="00277705" w:rsidP="00286B42">
      <w:pPr>
        <w:ind w:right="80" w:firstLine="720"/>
        <w:rPr>
          <w:rFonts w:ascii="Times New Roman" w:eastAsia="Times New Roman" w:hAnsi="Times New Roman" w:cs="Times New Roman"/>
          <w:sz w:val="24"/>
          <w:szCs w:val="24"/>
        </w:rPr>
      </w:pPr>
      <w:r w:rsidRPr="00C701B0">
        <w:rPr>
          <w:rFonts w:ascii="Times New Roman" w:eastAsia="Times New Roman" w:hAnsi="Times New Roman" w:cs="Times New Roman"/>
          <w:sz w:val="24"/>
          <w:szCs w:val="24"/>
        </w:rPr>
        <w:t>C.</w:t>
      </w:r>
      <w:r w:rsidRPr="00C701B0">
        <w:rPr>
          <w:rFonts w:ascii="Times New Roman" w:eastAsia="Times New Roman" w:hAnsi="Times New Roman" w:cs="Times New Roman"/>
          <w:sz w:val="24"/>
          <w:szCs w:val="24"/>
        </w:rPr>
        <w:tab/>
      </w:r>
      <w:r w:rsidR="00AA6547" w:rsidRPr="00C701B0">
        <w:rPr>
          <w:rFonts w:ascii="Times New Roman" w:eastAsia="Times New Roman" w:hAnsi="Times New Roman" w:cs="Times New Roman"/>
          <w:sz w:val="24"/>
          <w:szCs w:val="24"/>
        </w:rPr>
        <w:t>In addition to the requiremen</w:t>
      </w:r>
      <w:r w:rsidR="00AA6547">
        <w:rPr>
          <w:rFonts w:ascii="Times New Roman" w:eastAsia="Times New Roman" w:hAnsi="Times New Roman" w:cs="Times New Roman"/>
          <w:sz w:val="24"/>
          <w:szCs w:val="24"/>
        </w:rPr>
        <w:t>ts of Section 18.117.040</w:t>
      </w:r>
      <w:r w:rsidR="00A74EC6">
        <w:rPr>
          <w:rFonts w:ascii="Times New Roman" w:eastAsia="Times New Roman" w:hAnsi="Times New Roman" w:cs="Times New Roman"/>
          <w:sz w:val="24"/>
          <w:szCs w:val="24"/>
        </w:rPr>
        <w:t>.</w:t>
      </w:r>
      <w:r w:rsidR="00AA6547">
        <w:rPr>
          <w:rFonts w:ascii="Times New Roman" w:eastAsia="Times New Roman" w:hAnsi="Times New Roman" w:cs="Times New Roman"/>
          <w:sz w:val="24"/>
          <w:szCs w:val="24"/>
        </w:rPr>
        <w:t>A, the following</w:t>
      </w:r>
      <w:r w:rsidR="00AA6547" w:rsidRPr="004034D0">
        <w:rPr>
          <w:rFonts w:ascii="Times New Roman" w:eastAsia="Times New Roman" w:hAnsi="Times New Roman" w:cs="Times New Roman"/>
          <w:sz w:val="24"/>
          <w:szCs w:val="24"/>
        </w:rPr>
        <w:t xml:space="preserve"> standards </w:t>
      </w:r>
      <w:r w:rsidR="00AA6547">
        <w:rPr>
          <w:rFonts w:ascii="Times New Roman" w:eastAsia="Times New Roman" w:hAnsi="Times New Roman" w:cs="Times New Roman"/>
          <w:sz w:val="24"/>
          <w:szCs w:val="24"/>
        </w:rPr>
        <w:t>shall apply to</w:t>
      </w:r>
      <w:r w:rsidR="00AA6547" w:rsidRPr="004034D0">
        <w:rPr>
          <w:rFonts w:ascii="Times New Roman" w:eastAsia="Times New Roman" w:hAnsi="Times New Roman" w:cs="Times New Roman"/>
          <w:sz w:val="24"/>
          <w:szCs w:val="24"/>
        </w:rPr>
        <w:t xml:space="preserve"> </w:t>
      </w:r>
      <w:r w:rsidR="00AA6547">
        <w:rPr>
          <w:rFonts w:ascii="Times New Roman" w:eastAsia="Times New Roman" w:hAnsi="Times New Roman" w:cs="Times New Roman"/>
          <w:sz w:val="24"/>
          <w:szCs w:val="24"/>
        </w:rPr>
        <w:t>commercial solar</w:t>
      </w:r>
      <w:r w:rsidR="00AA6547" w:rsidRPr="004034D0">
        <w:rPr>
          <w:rFonts w:ascii="Times New Roman" w:eastAsia="Times New Roman" w:hAnsi="Times New Roman" w:cs="Times New Roman"/>
          <w:sz w:val="24"/>
          <w:szCs w:val="24"/>
        </w:rPr>
        <w:t xml:space="preserve"> </w:t>
      </w:r>
      <w:r w:rsidR="00AA6547">
        <w:rPr>
          <w:rFonts w:ascii="Times New Roman" w:eastAsia="Times New Roman" w:hAnsi="Times New Roman" w:cs="Times New Roman"/>
          <w:sz w:val="24"/>
          <w:szCs w:val="24"/>
        </w:rPr>
        <w:t xml:space="preserve">energy production </w:t>
      </w:r>
      <w:r w:rsidR="00AA6547" w:rsidRPr="004034D0">
        <w:rPr>
          <w:rFonts w:ascii="Times New Roman" w:eastAsia="Times New Roman" w:hAnsi="Times New Roman" w:cs="Times New Roman"/>
          <w:sz w:val="24"/>
          <w:szCs w:val="24"/>
        </w:rPr>
        <w:t>facilities</w:t>
      </w:r>
      <w:r w:rsidR="00AA6547">
        <w:rPr>
          <w:rFonts w:ascii="Times New Roman" w:eastAsia="Times New Roman" w:hAnsi="Times New Roman" w:cs="Times New Roman"/>
          <w:sz w:val="24"/>
          <w:szCs w:val="24"/>
        </w:rPr>
        <w:t>:</w:t>
      </w:r>
    </w:p>
    <w:p w:rsidR="0052089F" w:rsidRPr="004034D0" w:rsidRDefault="00B95262" w:rsidP="00D916F8">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152A71">
        <w:rPr>
          <w:rFonts w:ascii="Times New Roman" w:eastAsia="Times New Roman" w:hAnsi="Times New Roman" w:cs="Times New Roman"/>
          <w:sz w:val="24"/>
          <w:szCs w:val="24"/>
        </w:rPr>
        <w:t>Solar arrays</w:t>
      </w:r>
      <w:r w:rsidR="0052089F" w:rsidRPr="004034D0">
        <w:rPr>
          <w:rFonts w:ascii="Times New Roman" w:eastAsia="Times New Roman" w:hAnsi="Times New Roman" w:cs="Times New Roman"/>
          <w:sz w:val="24"/>
          <w:szCs w:val="24"/>
        </w:rPr>
        <w:t xml:space="preserve"> mounted on a </w:t>
      </w:r>
      <w:r w:rsidR="00152A71">
        <w:rPr>
          <w:rFonts w:ascii="Times New Roman" w:eastAsia="Times New Roman" w:hAnsi="Times New Roman" w:cs="Times New Roman"/>
          <w:sz w:val="24"/>
          <w:szCs w:val="24"/>
        </w:rPr>
        <w:t xml:space="preserve">legally constructed building </w:t>
      </w:r>
      <w:r w:rsidR="0052089F" w:rsidRPr="004034D0">
        <w:rPr>
          <w:rFonts w:ascii="Times New Roman" w:eastAsia="Times New Roman" w:hAnsi="Times New Roman" w:cs="Times New Roman"/>
          <w:sz w:val="24"/>
          <w:szCs w:val="24"/>
        </w:rPr>
        <w:t xml:space="preserve">structure may exceed the height limit of the </w:t>
      </w:r>
      <w:r w:rsidR="00F43185">
        <w:rPr>
          <w:rFonts w:ascii="Times New Roman" w:eastAsia="Times New Roman" w:hAnsi="Times New Roman" w:cs="Times New Roman"/>
          <w:sz w:val="24"/>
          <w:szCs w:val="24"/>
        </w:rPr>
        <w:t>zoning district</w:t>
      </w:r>
      <w:r w:rsidR="00F43185" w:rsidRPr="004034D0">
        <w:rPr>
          <w:rFonts w:ascii="Times New Roman" w:eastAsia="Times New Roman" w:hAnsi="Times New Roman" w:cs="Times New Roman"/>
          <w:sz w:val="24"/>
          <w:szCs w:val="24"/>
        </w:rPr>
        <w:t xml:space="preserve"> </w:t>
      </w:r>
      <w:r w:rsidR="0052089F" w:rsidRPr="004034D0">
        <w:rPr>
          <w:rFonts w:ascii="Times New Roman" w:eastAsia="Times New Roman" w:hAnsi="Times New Roman" w:cs="Times New Roman"/>
          <w:sz w:val="24"/>
          <w:szCs w:val="24"/>
        </w:rPr>
        <w:t>by up to two feet (2').</w:t>
      </w:r>
      <w:r w:rsidR="00572F90">
        <w:rPr>
          <w:rFonts w:ascii="Times New Roman" w:eastAsia="Times New Roman" w:hAnsi="Times New Roman" w:cs="Times New Roman"/>
          <w:sz w:val="24"/>
          <w:szCs w:val="24"/>
        </w:rPr>
        <w:t xml:space="preserve">  </w:t>
      </w:r>
      <w:r w:rsidR="0052089F" w:rsidRPr="004034D0">
        <w:rPr>
          <w:rFonts w:ascii="Times New Roman" w:eastAsia="Times New Roman" w:hAnsi="Times New Roman" w:cs="Times New Roman"/>
          <w:sz w:val="24"/>
          <w:szCs w:val="24"/>
        </w:rPr>
        <w:t xml:space="preserve">Ground-mounted facilities shall not exceed fifteen feet (15') in height unless otherwise allowed by use permit. </w:t>
      </w:r>
    </w:p>
    <w:p w:rsidR="0052089F" w:rsidRPr="004034D0" w:rsidRDefault="00D24632" w:rsidP="00B95262">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95262">
        <w:rPr>
          <w:rFonts w:ascii="Times New Roman" w:eastAsia="Times New Roman" w:hAnsi="Times New Roman" w:cs="Times New Roman"/>
          <w:sz w:val="24"/>
          <w:szCs w:val="24"/>
        </w:rPr>
        <w:t>.</w:t>
      </w:r>
      <w:r w:rsidR="00B95262">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 xml:space="preserve">Electrical distribution lines on the project site shall be underground. This provision may be waived by the decision-making body if the undergrounding is determined to be an undue burden. </w:t>
      </w:r>
    </w:p>
    <w:p w:rsidR="00DB6AC2" w:rsidRDefault="00D24632" w:rsidP="006C423C">
      <w:pPr>
        <w:ind w:left="720" w:right="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95262">
        <w:rPr>
          <w:rFonts w:ascii="Times New Roman" w:eastAsia="Times New Roman" w:hAnsi="Times New Roman" w:cs="Times New Roman"/>
          <w:sz w:val="24"/>
          <w:szCs w:val="24"/>
        </w:rPr>
        <w:t>.</w:t>
      </w:r>
      <w:r w:rsidR="00B95262">
        <w:rPr>
          <w:rFonts w:ascii="Times New Roman" w:eastAsia="Times New Roman" w:hAnsi="Times New Roman" w:cs="Times New Roman"/>
          <w:sz w:val="24"/>
          <w:szCs w:val="24"/>
        </w:rPr>
        <w:tab/>
      </w:r>
      <w:r w:rsidR="0052089F" w:rsidRPr="004034D0">
        <w:rPr>
          <w:rFonts w:ascii="Times New Roman" w:eastAsia="Times New Roman" w:hAnsi="Times New Roman" w:cs="Times New Roman"/>
          <w:sz w:val="24"/>
          <w:szCs w:val="24"/>
        </w:rPr>
        <w:t xml:space="preserve">Concentrated reflections or glare shall not be directed at occupied structures, recreation areas, roads, </w:t>
      </w:r>
      <w:r w:rsidR="0052089F" w:rsidRPr="004034D0">
        <w:rPr>
          <w:rFonts w:ascii="Times New Roman" w:eastAsia="Times New Roman" w:hAnsi="Times New Roman" w:cs="Times New Roman"/>
          <w:sz w:val="24"/>
          <w:szCs w:val="24"/>
        </w:rPr>
        <w:lastRenderedPageBreak/>
        <w:t xml:space="preserve">highways or airport flight landing or takeoff areas. A detailed analysis of potential glare effects may be required at the time of application, and the applicant may be required to minimize glare effects by installing vegetative screens or berms, and/or by adjusting solar collector position or operation to minimize glare. </w:t>
      </w:r>
    </w:p>
    <w:p w:rsidR="00750BB6" w:rsidRPr="00A20A61" w:rsidRDefault="00750BB6" w:rsidP="00750BB6">
      <w:pPr>
        <w:ind w:right="80" w:firstLine="720"/>
        <w:rPr>
          <w:rFonts w:ascii="Times New Roman" w:eastAsia="Times New Roman" w:hAnsi="Times New Roman" w:cs="Times New Roman"/>
          <w:sz w:val="24"/>
          <w:szCs w:val="24"/>
        </w:rPr>
      </w:pPr>
      <w:r w:rsidRPr="00A20A61">
        <w:rPr>
          <w:rFonts w:ascii="Times New Roman" w:eastAsia="Times New Roman" w:hAnsi="Times New Roman" w:cs="Times New Roman"/>
          <w:sz w:val="24"/>
          <w:szCs w:val="24"/>
        </w:rPr>
        <w:t>D</w:t>
      </w:r>
      <w:r w:rsidR="00E657C1" w:rsidRPr="00A20A61">
        <w:rPr>
          <w:rFonts w:ascii="Times New Roman" w:eastAsia="Times New Roman" w:hAnsi="Times New Roman" w:cs="Times New Roman"/>
          <w:sz w:val="24"/>
          <w:szCs w:val="24"/>
        </w:rPr>
        <w:t>.</w:t>
      </w:r>
      <w:r w:rsidR="00E657C1" w:rsidRPr="00A20A61">
        <w:rPr>
          <w:rFonts w:ascii="Times New Roman" w:eastAsia="Times New Roman" w:hAnsi="Times New Roman" w:cs="Times New Roman"/>
          <w:sz w:val="24"/>
          <w:szCs w:val="24"/>
        </w:rPr>
        <w:tab/>
      </w:r>
      <w:r w:rsidRPr="00A20A61">
        <w:rPr>
          <w:rFonts w:ascii="Times New Roman" w:eastAsia="Times New Roman" w:hAnsi="Times New Roman" w:cs="Times New Roman"/>
          <w:sz w:val="24"/>
          <w:szCs w:val="24"/>
        </w:rPr>
        <w:t>Notwithstanding any other processing requirements to the contrary, commercial renewable energy facilities may be collocated on a developed property within those zoning districts permitting such facilities without obtaining a new use permit, provided that either:</w:t>
      </w:r>
    </w:p>
    <w:p w:rsidR="00750BB6" w:rsidRPr="00A20A61" w:rsidRDefault="00750BB6" w:rsidP="00750BB6">
      <w:pPr>
        <w:ind w:left="720" w:right="80" w:firstLine="720"/>
        <w:rPr>
          <w:rFonts w:ascii="Times New Roman" w:eastAsia="Times New Roman" w:hAnsi="Times New Roman" w:cs="Times New Roman"/>
          <w:sz w:val="24"/>
          <w:szCs w:val="24"/>
        </w:rPr>
      </w:pPr>
      <w:r w:rsidRPr="00A20A61">
        <w:rPr>
          <w:rFonts w:ascii="Times New Roman" w:eastAsia="Times New Roman" w:hAnsi="Times New Roman" w:cs="Times New Roman"/>
          <w:sz w:val="24"/>
          <w:szCs w:val="24"/>
        </w:rPr>
        <w:t>1.</w:t>
      </w:r>
      <w:r w:rsidRPr="00A20A61">
        <w:rPr>
          <w:rFonts w:ascii="Times New Roman" w:eastAsia="Times New Roman" w:hAnsi="Times New Roman" w:cs="Times New Roman"/>
          <w:sz w:val="24"/>
          <w:szCs w:val="24"/>
        </w:rPr>
        <w:tab/>
        <w:t xml:space="preserve"> The facility is consistent with the terms of the use permit or site plan approval previously granted for the developed property; or </w:t>
      </w:r>
    </w:p>
    <w:p w:rsidR="00D82600" w:rsidRPr="00A20A61" w:rsidRDefault="00750BB6" w:rsidP="00750BB6">
      <w:pPr>
        <w:ind w:left="720" w:right="80" w:firstLine="720"/>
        <w:rPr>
          <w:rFonts w:ascii="Times New Roman" w:eastAsia="Times New Roman" w:hAnsi="Times New Roman" w:cs="Times New Roman"/>
          <w:sz w:val="24"/>
          <w:szCs w:val="24"/>
        </w:rPr>
      </w:pPr>
      <w:r w:rsidRPr="00A20A61">
        <w:rPr>
          <w:rFonts w:ascii="Times New Roman" w:eastAsia="Times New Roman" w:hAnsi="Times New Roman" w:cs="Times New Roman"/>
          <w:sz w:val="24"/>
          <w:szCs w:val="24"/>
        </w:rPr>
        <w:t>2.</w:t>
      </w:r>
      <w:r w:rsidRPr="00A20A61">
        <w:rPr>
          <w:rFonts w:ascii="Times New Roman" w:eastAsia="Times New Roman" w:hAnsi="Times New Roman" w:cs="Times New Roman"/>
          <w:sz w:val="24"/>
          <w:szCs w:val="24"/>
        </w:rPr>
        <w:tab/>
        <w:t>The use permit or site plan approval is being modified to incorporate the facility.</w:t>
      </w:r>
    </w:p>
    <w:p w:rsidR="00750BB6" w:rsidRDefault="00750BB6" w:rsidP="00750BB6">
      <w:pPr>
        <w:ind w:left="720" w:right="80" w:firstLine="720"/>
        <w:rPr>
          <w:rFonts w:ascii="Times New Roman" w:eastAsia="Times New Roman" w:hAnsi="Times New Roman" w:cs="Times New Roman"/>
          <w:color w:val="FF0000"/>
          <w:sz w:val="24"/>
          <w:szCs w:val="24"/>
        </w:rPr>
      </w:pPr>
    </w:p>
    <w:p w:rsidR="00750BB6" w:rsidRDefault="00750BB6" w:rsidP="00750BB6">
      <w:pPr>
        <w:ind w:left="720" w:right="80" w:firstLine="720"/>
        <w:rPr>
          <w:rFonts w:ascii="Times New Roman" w:eastAsia="Times New Roman" w:hAnsi="Times New Roman" w:cs="Times New Roman"/>
          <w:sz w:val="24"/>
          <w:szCs w:val="24"/>
        </w:rPr>
      </w:pPr>
    </w:p>
    <w:p w:rsidR="00FF55E2" w:rsidRDefault="00FF55E2" w:rsidP="00C60EB7">
      <w:pPr>
        <w:pStyle w:val="BodyText"/>
        <w:spacing w:line="480" w:lineRule="auto"/>
        <w:ind w:left="0" w:right="80"/>
      </w:pPr>
      <w:r>
        <w:rPr>
          <w:b/>
          <w:spacing w:val="-1"/>
          <w:u w:val="thick" w:color="000000"/>
        </w:rPr>
        <w:t xml:space="preserve">SECTION </w:t>
      </w:r>
      <w:r w:rsidR="00E961EB">
        <w:rPr>
          <w:b/>
          <w:spacing w:val="-1"/>
          <w:u w:val="thick" w:color="000000"/>
        </w:rPr>
        <w:t>2</w:t>
      </w:r>
      <w:r>
        <w:rPr>
          <w:b/>
          <w:u w:val="thick" w:color="000000"/>
        </w:rPr>
        <w:t>.</w:t>
      </w:r>
      <w:r w:rsidRPr="00E961EB">
        <w:rPr>
          <w:u w:color="000000"/>
        </w:rPr>
        <w:t xml:space="preserve">  </w:t>
      </w:r>
      <w:r>
        <w:rPr>
          <w:spacing w:val="-1"/>
        </w:rPr>
        <w:t>Section</w:t>
      </w:r>
      <w:r>
        <w:t xml:space="preserve"> </w:t>
      </w:r>
      <w:r>
        <w:rPr>
          <w:spacing w:val="-1"/>
        </w:rPr>
        <w:t>18.</w:t>
      </w:r>
      <w:r w:rsidR="00E961EB">
        <w:rPr>
          <w:spacing w:val="-1"/>
        </w:rPr>
        <w:t>24</w:t>
      </w:r>
      <w:r>
        <w:rPr>
          <w:spacing w:val="-1"/>
        </w:rPr>
        <w:t>.0</w:t>
      </w:r>
      <w:r w:rsidR="00E961EB">
        <w:rPr>
          <w:spacing w:val="-1"/>
        </w:rPr>
        <w:t>3</w:t>
      </w:r>
      <w:r>
        <w:rPr>
          <w:spacing w:val="-1"/>
        </w:rPr>
        <w:t>0</w:t>
      </w:r>
      <w:r>
        <w:t xml:space="preserve"> </w:t>
      </w:r>
      <w:r>
        <w:rPr>
          <w:spacing w:val="-1"/>
        </w:rPr>
        <w:t>(</w:t>
      </w:r>
      <w:r w:rsidR="00E961EB">
        <w:rPr>
          <w:spacing w:val="-1"/>
        </w:rPr>
        <w:t>Uses permitted upon grant of a use permit</w:t>
      </w:r>
      <w:r>
        <w:t>)</w:t>
      </w:r>
      <w:r>
        <w:rPr>
          <w:spacing w:val="-1"/>
        </w:rPr>
        <w:t xml:space="preserve"> </w:t>
      </w:r>
      <w:r>
        <w:rPr>
          <w:spacing w:val="1"/>
        </w:rPr>
        <w:t>of</w:t>
      </w:r>
      <w:r>
        <w:rPr>
          <w:spacing w:val="-1"/>
        </w:rPr>
        <w:t xml:space="preserve"> Chapter </w:t>
      </w:r>
      <w:r>
        <w:t>18.</w:t>
      </w:r>
      <w:r w:rsidR="00E961EB">
        <w:t>24</w:t>
      </w:r>
      <w:r>
        <w:t xml:space="preserve"> (</w:t>
      </w:r>
      <w:r w:rsidR="00E961EB">
        <w:t>AV Airport District</w:t>
      </w:r>
      <w:r>
        <w:rPr>
          <w:spacing w:val="-1"/>
        </w:rPr>
        <w:t xml:space="preserve">) </w:t>
      </w:r>
      <w:r>
        <w:t>of</w:t>
      </w:r>
      <w:r>
        <w:rPr>
          <w:spacing w:val="-1"/>
        </w:rPr>
        <w:t xml:space="preserve"> </w:t>
      </w:r>
      <w:r>
        <w:t xml:space="preserve">the </w:t>
      </w:r>
      <w:r>
        <w:rPr>
          <w:spacing w:val="-1"/>
        </w:rPr>
        <w:t xml:space="preserve">Napa </w:t>
      </w:r>
      <w:r>
        <w:t>County</w:t>
      </w:r>
      <w:r>
        <w:rPr>
          <w:spacing w:val="-5"/>
        </w:rPr>
        <w:t xml:space="preserve"> </w:t>
      </w:r>
      <w:r>
        <w:t>Code</w:t>
      </w:r>
      <w:r>
        <w:rPr>
          <w:spacing w:val="-1"/>
        </w:rPr>
        <w:t xml:space="preserve"> </w:t>
      </w:r>
      <w:r>
        <w:t xml:space="preserve">is </w:t>
      </w:r>
      <w:r>
        <w:rPr>
          <w:spacing w:val="-1"/>
        </w:rPr>
        <w:t>amended</w:t>
      </w:r>
      <w:r>
        <w:t xml:space="preserve"> to </w:t>
      </w:r>
      <w:r>
        <w:rPr>
          <w:spacing w:val="-1"/>
        </w:rPr>
        <w:t>read</w:t>
      </w:r>
      <w:r>
        <w:t xml:space="preserve"> in </w:t>
      </w:r>
      <w:r>
        <w:rPr>
          <w:spacing w:val="-1"/>
        </w:rPr>
        <w:t>full</w:t>
      </w:r>
      <w:r>
        <w:t xml:space="preserve"> </w:t>
      </w:r>
      <w:r>
        <w:rPr>
          <w:spacing w:val="-1"/>
        </w:rPr>
        <w:t>as</w:t>
      </w:r>
      <w:r>
        <w:t xml:space="preserve"> </w:t>
      </w:r>
      <w:r>
        <w:rPr>
          <w:spacing w:val="-1"/>
        </w:rPr>
        <w:t>follows:</w:t>
      </w:r>
    </w:p>
    <w:p w:rsidR="001A707D" w:rsidRPr="001A707D" w:rsidRDefault="001A707D" w:rsidP="00274C11">
      <w:pPr>
        <w:spacing w:line="276" w:lineRule="auto"/>
        <w:rPr>
          <w:rFonts w:ascii="Times New Roman" w:eastAsia="Times New Roman" w:hAnsi="Times New Roman" w:cs="Times New Roman"/>
          <w:b/>
          <w:sz w:val="24"/>
          <w:szCs w:val="24"/>
        </w:rPr>
      </w:pPr>
      <w:r w:rsidRPr="001A707D">
        <w:rPr>
          <w:rFonts w:ascii="Times New Roman" w:eastAsia="Times New Roman" w:hAnsi="Times New Roman" w:cs="Times New Roman"/>
          <w:b/>
          <w:sz w:val="24"/>
          <w:szCs w:val="24"/>
        </w:rPr>
        <w:t xml:space="preserve">18.24.030 - Uses permitted upon grant of a use permit. </w:t>
      </w:r>
    </w:p>
    <w:p w:rsidR="001A707D" w:rsidRPr="00A6639D" w:rsidRDefault="001A707D">
      <w:pPr>
        <w:pStyle w:val="p0"/>
        <w:spacing w:after="0"/>
        <w:rPr>
          <w:rFonts w:ascii="Times New Roman" w:hAnsi="Times New Roman" w:cs="Times New Roman"/>
          <w:sz w:val="24"/>
          <w:szCs w:val="24"/>
        </w:rPr>
      </w:pPr>
      <w:r w:rsidRPr="00A6639D">
        <w:rPr>
          <w:rFonts w:ascii="Times New Roman" w:hAnsi="Times New Roman" w:cs="Times New Roman"/>
          <w:sz w:val="24"/>
          <w:szCs w:val="24"/>
        </w:rPr>
        <w:t xml:space="preserve">The following uses shall be permitted in all AV districts upon grant of a use permit pursuant to Section 18.124.010: </w:t>
      </w:r>
    </w:p>
    <w:p w:rsidR="001A707D" w:rsidRPr="00A6639D" w:rsidRDefault="001A707D" w:rsidP="00286B42">
      <w:pPr>
        <w:pStyle w:val="list1"/>
        <w:spacing w:after="0"/>
        <w:ind w:left="0" w:firstLine="720"/>
        <w:jc w:val="left"/>
        <w:rPr>
          <w:rFonts w:ascii="Times New Roman" w:hAnsi="Times New Roman" w:cs="Times New Roman"/>
          <w:sz w:val="24"/>
          <w:szCs w:val="24"/>
        </w:rPr>
      </w:pPr>
      <w:r w:rsidRPr="00A6639D">
        <w:rPr>
          <w:rFonts w:ascii="Times New Roman" w:hAnsi="Times New Roman" w:cs="Times New Roman"/>
          <w:sz w:val="24"/>
          <w:szCs w:val="24"/>
        </w:rPr>
        <w:t>A.</w:t>
      </w:r>
      <w:r>
        <w:rPr>
          <w:rFonts w:ascii="Times New Roman" w:hAnsi="Times New Roman" w:cs="Times New Roman"/>
          <w:sz w:val="24"/>
          <w:szCs w:val="24"/>
        </w:rPr>
        <w:tab/>
      </w:r>
      <w:r w:rsidRPr="00A6639D">
        <w:rPr>
          <w:rFonts w:ascii="Times New Roman" w:hAnsi="Times New Roman" w:cs="Times New Roman"/>
          <w:sz w:val="24"/>
          <w:szCs w:val="24"/>
        </w:rPr>
        <w:t xml:space="preserve">Airports; </w:t>
      </w:r>
    </w:p>
    <w:p w:rsidR="001A707D" w:rsidRPr="00A6639D" w:rsidRDefault="001A707D"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A6639D">
        <w:rPr>
          <w:rFonts w:ascii="Times New Roman" w:hAnsi="Times New Roman" w:cs="Times New Roman"/>
          <w:sz w:val="24"/>
          <w:szCs w:val="24"/>
        </w:rPr>
        <w:t xml:space="preserve">Aircraft manufacturing and painting; </w:t>
      </w:r>
    </w:p>
    <w:p w:rsidR="001A707D" w:rsidRPr="00A6639D" w:rsidRDefault="001A707D" w:rsidP="00286B42">
      <w:pPr>
        <w:pStyle w:val="list1"/>
        <w:spacing w:after="0"/>
        <w:ind w:left="0" w:firstLine="720"/>
        <w:jc w:val="left"/>
        <w:rPr>
          <w:rFonts w:ascii="Times New Roman" w:hAnsi="Times New Roman" w:cs="Times New Roman"/>
          <w:sz w:val="24"/>
          <w:szCs w:val="24"/>
        </w:rPr>
      </w:pPr>
      <w:r w:rsidRPr="00A6639D">
        <w:rPr>
          <w:rFonts w:ascii="Times New Roman" w:hAnsi="Times New Roman" w:cs="Times New Roman"/>
          <w:sz w:val="24"/>
          <w:szCs w:val="24"/>
        </w:rPr>
        <w:t xml:space="preserve">C. </w:t>
      </w:r>
      <w:r>
        <w:rPr>
          <w:rFonts w:ascii="Times New Roman" w:hAnsi="Times New Roman" w:cs="Times New Roman"/>
          <w:sz w:val="24"/>
          <w:szCs w:val="24"/>
        </w:rPr>
        <w:tab/>
      </w:r>
      <w:r w:rsidRPr="00A6639D">
        <w:rPr>
          <w:rFonts w:ascii="Times New Roman" w:hAnsi="Times New Roman" w:cs="Times New Roman"/>
          <w:sz w:val="24"/>
          <w:szCs w:val="24"/>
        </w:rPr>
        <w:t xml:space="preserve">Aircraft fueling facilities; </w:t>
      </w:r>
    </w:p>
    <w:p w:rsidR="001A707D" w:rsidRPr="00A6639D" w:rsidRDefault="001A707D"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Pr="00A6639D">
        <w:rPr>
          <w:rFonts w:ascii="Times New Roman" w:hAnsi="Times New Roman" w:cs="Times New Roman"/>
          <w:sz w:val="24"/>
          <w:szCs w:val="24"/>
        </w:rPr>
        <w:t xml:space="preserve">Commercial and service structures and uses at Napa County Airport, related to aviation or the functioning of that facility: </w:t>
      </w:r>
    </w:p>
    <w:p w:rsidR="001A707D" w:rsidRPr="00A6639D" w:rsidRDefault="001A707D" w:rsidP="00286B42">
      <w:pPr>
        <w:pStyle w:val="List2"/>
        <w:spacing w:after="0"/>
        <w:ind w:left="720" w:firstLine="720"/>
        <w:jc w:val="left"/>
        <w:rPr>
          <w:rFonts w:ascii="Times New Roman" w:hAnsi="Times New Roman" w:cs="Times New Roman"/>
          <w:sz w:val="24"/>
          <w:szCs w:val="24"/>
        </w:rPr>
      </w:pPr>
      <w:r w:rsidRPr="00A6639D">
        <w:rPr>
          <w:rFonts w:ascii="Times New Roman" w:hAnsi="Times New Roman" w:cs="Times New Roman"/>
          <w:sz w:val="24"/>
          <w:szCs w:val="24"/>
        </w:rPr>
        <w:t>1.</w:t>
      </w:r>
      <w:r>
        <w:rPr>
          <w:rFonts w:ascii="Times New Roman" w:hAnsi="Times New Roman" w:cs="Times New Roman"/>
          <w:sz w:val="24"/>
          <w:szCs w:val="24"/>
        </w:rPr>
        <w:tab/>
      </w:r>
      <w:r w:rsidRPr="00A6639D">
        <w:rPr>
          <w:rFonts w:ascii="Times New Roman" w:hAnsi="Times New Roman" w:cs="Times New Roman"/>
          <w:sz w:val="24"/>
          <w:szCs w:val="24"/>
        </w:rPr>
        <w:t xml:space="preserve">Aviation schools, flight instruction and flying clubs; </w:t>
      </w:r>
    </w:p>
    <w:p w:rsidR="001A707D" w:rsidRPr="00A6639D" w:rsidRDefault="001A707D"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r>
      <w:r w:rsidRPr="00A6639D">
        <w:rPr>
          <w:rFonts w:ascii="Times New Roman" w:hAnsi="Times New Roman" w:cs="Times New Roman"/>
          <w:sz w:val="24"/>
          <w:szCs w:val="24"/>
        </w:rPr>
        <w:t xml:space="preserve">Aerial survey mapping and photography services, </w:t>
      </w:r>
    </w:p>
    <w:p w:rsidR="001A707D" w:rsidRPr="00A6639D" w:rsidRDefault="001A707D"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A6639D">
        <w:rPr>
          <w:rFonts w:ascii="Times New Roman" w:hAnsi="Times New Roman" w:cs="Times New Roman"/>
          <w:sz w:val="24"/>
          <w:szCs w:val="24"/>
        </w:rPr>
        <w:t xml:space="preserve">Retail sales (not to exceed five hundred square feet per shop or lease area) within passenger terminal building, </w:t>
      </w:r>
    </w:p>
    <w:p w:rsidR="001A707D" w:rsidRPr="00A6639D" w:rsidRDefault="001A707D"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A6639D">
        <w:rPr>
          <w:rFonts w:ascii="Times New Roman" w:hAnsi="Times New Roman" w:cs="Times New Roman"/>
          <w:sz w:val="24"/>
          <w:szCs w:val="24"/>
        </w:rPr>
        <w:t xml:space="preserve">Administration or business offices related to aviation, </w:t>
      </w:r>
    </w:p>
    <w:p w:rsidR="001A707D" w:rsidRPr="00A6639D" w:rsidRDefault="001A707D"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Pr="00A6639D">
        <w:rPr>
          <w:rFonts w:ascii="Times New Roman" w:hAnsi="Times New Roman" w:cs="Times New Roman"/>
          <w:sz w:val="24"/>
          <w:szCs w:val="24"/>
        </w:rPr>
        <w:t xml:space="preserve">Aerial advertising services, </w:t>
      </w:r>
    </w:p>
    <w:p w:rsidR="001A707D" w:rsidRPr="00A6639D" w:rsidRDefault="001A707D"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Pr="00A6639D">
        <w:rPr>
          <w:rFonts w:ascii="Times New Roman" w:hAnsi="Times New Roman" w:cs="Times New Roman"/>
          <w:sz w:val="24"/>
          <w:szCs w:val="24"/>
        </w:rPr>
        <w:t xml:space="preserve">Aerial agricultural chemical application services, </w:t>
      </w:r>
    </w:p>
    <w:p w:rsidR="001A707D" w:rsidRPr="00A6639D" w:rsidRDefault="001A707D"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Pr="00A6639D">
        <w:rPr>
          <w:rFonts w:ascii="Times New Roman" w:hAnsi="Times New Roman" w:cs="Times New Roman"/>
          <w:sz w:val="24"/>
          <w:szCs w:val="24"/>
        </w:rPr>
        <w:t xml:space="preserve">Air patrol firefighting and suppression services, </w:t>
      </w:r>
    </w:p>
    <w:p w:rsidR="001A707D" w:rsidRPr="00A6639D" w:rsidRDefault="001A707D"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Pr="00A6639D">
        <w:rPr>
          <w:rFonts w:ascii="Times New Roman" w:hAnsi="Times New Roman" w:cs="Times New Roman"/>
          <w:sz w:val="24"/>
          <w:szCs w:val="24"/>
        </w:rPr>
        <w:t xml:space="preserve">Scheduled air passenger and freight services, </w:t>
      </w:r>
    </w:p>
    <w:p w:rsidR="001A707D" w:rsidRPr="00A6639D" w:rsidRDefault="001A707D"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Pr="00A6639D">
        <w:rPr>
          <w:rFonts w:ascii="Times New Roman" w:hAnsi="Times New Roman" w:cs="Times New Roman"/>
          <w:sz w:val="24"/>
          <w:szCs w:val="24"/>
        </w:rPr>
        <w:t xml:space="preserve">Car rental services; </w:t>
      </w:r>
    </w:p>
    <w:p w:rsidR="001A707D" w:rsidRPr="00A6639D" w:rsidRDefault="001A707D"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r w:rsidRPr="00A6639D">
        <w:rPr>
          <w:rFonts w:ascii="Times New Roman" w:hAnsi="Times New Roman" w:cs="Times New Roman"/>
          <w:sz w:val="24"/>
          <w:szCs w:val="24"/>
        </w:rPr>
        <w:t xml:space="preserve">The following structures and uses at Parrett Field (Angwin Airport) related to a public use airport open for general aviation: </w:t>
      </w:r>
    </w:p>
    <w:p w:rsidR="001A707D" w:rsidRPr="00A6639D" w:rsidRDefault="001A707D" w:rsidP="00286B42">
      <w:pPr>
        <w:pStyle w:val="List2"/>
        <w:spacing w:after="0"/>
        <w:ind w:left="720" w:firstLine="720"/>
        <w:jc w:val="left"/>
        <w:rPr>
          <w:rFonts w:ascii="Times New Roman" w:hAnsi="Times New Roman" w:cs="Times New Roman"/>
          <w:sz w:val="24"/>
          <w:szCs w:val="24"/>
        </w:rPr>
      </w:pPr>
      <w:r w:rsidRPr="00A6639D">
        <w:rPr>
          <w:rFonts w:ascii="Times New Roman" w:hAnsi="Times New Roman" w:cs="Times New Roman"/>
          <w:sz w:val="24"/>
          <w:szCs w:val="24"/>
        </w:rPr>
        <w:t>1.</w:t>
      </w:r>
      <w:r>
        <w:rPr>
          <w:rFonts w:ascii="Times New Roman" w:hAnsi="Times New Roman" w:cs="Times New Roman"/>
          <w:sz w:val="24"/>
          <w:szCs w:val="24"/>
        </w:rPr>
        <w:tab/>
      </w:r>
      <w:r w:rsidRPr="00A6639D">
        <w:rPr>
          <w:rFonts w:ascii="Times New Roman" w:hAnsi="Times New Roman" w:cs="Times New Roman"/>
          <w:sz w:val="24"/>
          <w:szCs w:val="24"/>
        </w:rPr>
        <w:t xml:space="preserve">Aviation schools, flight instruction, and flying clubs; </w:t>
      </w:r>
    </w:p>
    <w:p w:rsidR="001A707D" w:rsidRPr="00A6639D" w:rsidRDefault="001A707D"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6639D">
        <w:rPr>
          <w:rFonts w:ascii="Times New Roman" w:hAnsi="Times New Roman" w:cs="Times New Roman"/>
          <w:sz w:val="24"/>
          <w:szCs w:val="24"/>
        </w:rPr>
        <w:t xml:space="preserve">Administrative or business offices related to general aviation activities or aircraft based at Parrett Field; </w:t>
      </w:r>
    </w:p>
    <w:p w:rsidR="001A707D" w:rsidRPr="00A6639D" w:rsidRDefault="001A707D"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r>
      <w:r w:rsidRPr="00A6639D">
        <w:rPr>
          <w:rFonts w:ascii="Times New Roman" w:hAnsi="Times New Roman" w:cs="Times New Roman"/>
          <w:sz w:val="24"/>
          <w:szCs w:val="24"/>
        </w:rPr>
        <w:t xml:space="preserve">Telecommunication facilities, other than satellite earth stations, that do not meet one or more of the performance standards specified in Section 18.119.200; </w:t>
      </w:r>
    </w:p>
    <w:p w:rsidR="00E961EB" w:rsidRDefault="001A707D"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r>
      <w:r w:rsidRPr="00A6639D">
        <w:rPr>
          <w:rFonts w:ascii="Times New Roman" w:hAnsi="Times New Roman" w:cs="Times New Roman"/>
          <w:sz w:val="24"/>
          <w:szCs w:val="24"/>
        </w:rPr>
        <w:t>Satellite earth stations that cannot, for demonstrated technical reasons acceptable to the director, be located in an Industrial (I), Industrial Park (IP), or General Industrial (GI) zoning district</w:t>
      </w:r>
      <w:r w:rsidR="00567DFA" w:rsidRPr="00567DFA">
        <w:rPr>
          <w:rFonts w:ascii="Times New Roman" w:hAnsi="Times New Roman" w:cs="Times New Roman"/>
          <w:strike/>
          <w:color w:val="FF0000"/>
          <w:sz w:val="24"/>
          <w:szCs w:val="24"/>
        </w:rPr>
        <w:t>.</w:t>
      </w:r>
      <w:r w:rsidR="00C60EB7" w:rsidRPr="00567DFA">
        <w:rPr>
          <w:rFonts w:ascii="Times New Roman" w:hAnsi="Times New Roman" w:cs="Times New Roman"/>
          <w:color w:val="FF0000"/>
          <w:sz w:val="24"/>
          <w:szCs w:val="24"/>
          <w:u w:val="single"/>
        </w:rPr>
        <w:t>; and</w:t>
      </w:r>
    </w:p>
    <w:p w:rsidR="001A707D" w:rsidRPr="0026102A" w:rsidRDefault="00E961EB" w:rsidP="00286B42">
      <w:pPr>
        <w:pStyle w:val="list1"/>
        <w:spacing w:after="0"/>
        <w:ind w:left="0" w:firstLine="720"/>
        <w:jc w:val="left"/>
        <w:rPr>
          <w:rFonts w:ascii="Times New Roman" w:hAnsi="Times New Roman" w:cs="Times New Roman"/>
          <w:color w:val="FF0000"/>
          <w:sz w:val="24"/>
          <w:szCs w:val="24"/>
          <w:u w:val="single"/>
        </w:rPr>
      </w:pPr>
      <w:r w:rsidRPr="0026102A">
        <w:rPr>
          <w:rFonts w:ascii="Times New Roman" w:hAnsi="Times New Roman" w:cs="Times New Roman"/>
          <w:color w:val="FF0000"/>
          <w:sz w:val="24"/>
          <w:szCs w:val="24"/>
          <w:u w:val="single"/>
        </w:rPr>
        <w:t>H.</w:t>
      </w:r>
      <w:r w:rsidRPr="0026102A">
        <w:rPr>
          <w:rFonts w:ascii="Times New Roman" w:hAnsi="Times New Roman" w:cs="Times New Roman"/>
          <w:color w:val="FF0000"/>
          <w:sz w:val="24"/>
          <w:szCs w:val="24"/>
          <w:u w:val="single"/>
        </w:rPr>
        <w:tab/>
        <w:t>Commercial renewable energy facilities</w:t>
      </w:r>
      <w:r w:rsidR="00C60EB7" w:rsidRPr="0026102A">
        <w:rPr>
          <w:rFonts w:ascii="Times New Roman" w:hAnsi="Times New Roman" w:cs="Times New Roman"/>
          <w:color w:val="FF0000"/>
          <w:sz w:val="24"/>
          <w:szCs w:val="24"/>
          <w:u w:val="single"/>
        </w:rPr>
        <w:t>.</w:t>
      </w:r>
    </w:p>
    <w:p w:rsidR="00FF55E2" w:rsidRDefault="00FF55E2" w:rsidP="00C60EB7">
      <w:pPr>
        <w:ind w:left="90" w:right="80"/>
        <w:rPr>
          <w:rFonts w:ascii="Times New Roman" w:eastAsia="Times New Roman" w:hAnsi="Times New Roman" w:cs="Times New Roman"/>
          <w:sz w:val="24"/>
          <w:szCs w:val="24"/>
        </w:rPr>
      </w:pPr>
    </w:p>
    <w:p w:rsidR="00CF2F00" w:rsidRDefault="00CF2F00" w:rsidP="00274C11">
      <w:pPr>
        <w:ind w:left="90" w:right="80"/>
        <w:rPr>
          <w:rFonts w:ascii="Times New Roman" w:eastAsia="Times New Roman" w:hAnsi="Times New Roman" w:cs="Times New Roman"/>
          <w:sz w:val="24"/>
          <w:szCs w:val="24"/>
        </w:rPr>
      </w:pPr>
    </w:p>
    <w:p w:rsidR="00E961EB" w:rsidRDefault="00E961EB">
      <w:pPr>
        <w:pStyle w:val="BodyText"/>
        <w:spacing w:line="480" w:lineRule="auto"/>
        <w:ind w:left="0" w:right="80"/>
      </w:pPr>
      <w:r>
        <w:rPr>
          <w:b/>
          <w:spacing w:val="-1"/>
          <w:u w:val="thick" w:color="000000"/>
        </w:rPr>
        <w:t xml:space="preserve">SECTION </w:t>
      </w:r>
      <w:r w:rsidR="00217DFB">
        <w:rPr>
          <w:b/>
          <w:spacing w:val="-1"/>
          <w:u w:val="thick" w:color="000000"/>
        </w:rPr>
        <w:t>3</w:t>
      </w:r>
      <w:r>
        <w:rPr>
          <w:b/>
          <w:u w:val="thick" w:color="000000"/>
        </w:rPr>
        <w:t>.</w:t>
      </w:r>
      <w:r w:rsidRPr="00E961EB">
        <w:rPr>
          <w:u w:color="000000"/>
        </w:rPr>
        <w:t xml:space="preserve">  </w:t>
      </w:r>
      <w:r>
        <w:rPr>
          <w:spacing w:val="-1"/>
        </w:rPr>
        <w:t>Section</w:t>
      </w:r>
      <w:r>
        <w:t xml:space="preserve"> </w:t>
      </w:r>
      <w:r>
        <w:rPr>
          <w:spacing w:val="-1"/>
        </w:rPr>
        <w:t>18.28.030</w:t>
      </w:r>
      <w:r>
        <w:t xml:space="preserve"> </w:t>
      </w:r>
      <w:r>
        <w:rPr>
          <w:spacing w:val="-1"/>
        </w:rPr>
        <w:t>(Uses permitted upon grant of a use permit</w:t>
      </w:r>
      <w:r>
        <w:t>)</w:t>
      </w:r>
      <w:r>
        <w:rPr>
          <w:spacing w:val="-1"/>
        </w:rPr>
        <w:t xml:space="preserve"> </w:t>
      </w:r>
      <w:r>
        <w:rPr>
          <w:spacing w:val="1"/>
        </w:rPr>
        <w:t>of</w:t>
      </w:r>
      <w:r>
        <w:rPr>
          <w:spacing w:val="-1"/>
        </w:rPr>
        <w:t xml:space="preserve"> Chapter </w:t>
      </w:r>
      <w:r>
        <w:t xml:space="preserve">18.28 </w:t>
      </w:r>
      <w:r w:rsidR="00C07597">
        <w:t xml:space="preserve">(CL </w:t>
      </w:r>
      <w:r>
        <w:t>Commercial Limited District</w:t>
      </w:r>
      <w:r w:rsidR="00C07597">
        <w:t xml:space="preserve">) </w:t>
      </w:r>
      <w:r>
        <w:t>of</w:t>
      </w:r>
      <w:r>
        <w:rPr>
          <w:spacing w:val="-1"/>
        </w:rPr>
        <w:t xml:space="preserve"> </w:t>
      </w:r>
      <w:r>
        <w:t xml:space="preserve">the </w:t>
      </w:r>
      <w:r>
        <w:rPr>
          <w:spacing w:val="-1"/>
        </w:rPr>
        <w:t xml:space="preserve">Napa </w:t>
      </w:r>
      <w:r>
        <w:t>County</w:t>
      </w:r>
      <w:r>
        <w:rPr>
          <w:spacing w:val="-5"/>
        </w:rPr>
        <w:t xml:space="preserve"> </w:t>
      </w:r>
      <w:r>
        <w:t>Code</w:t>
      </w:r>
      <w:r>
        <w:rPr>
          <w:spacing w:val="-1"/>
        </w:rPr>
        <w:t xml:space="preserve"> </w:t>
      </w:r>
      <w:r>
        <w:t xml:space="preserve">is </w:t>
      </w:r>
      <w:r>
        <w:rPr>
          <w:spacing w:val="-1"/>
        </w:rPr>
        <w:t>amended</w:t>
      </w:r>
      <w:r>
        <w:t xml:space="preserve"> to </w:t>
      </w:r>
      <w:r>
        <w:rPr>
          <w:spacing w:val="-1"/>
        </w:rPr>
        <w:t>read</w:t>
      </w:r>
      <w:r>
        <w:t xml:space="preserve"> in </w:t>
      </w:r>
      <w:r>
        <w:rPr>
          <w:spacing w:val="-1"/>
        </w:rPr>
        <w:t>full</w:t>
      </w:r>
      <w:r>
        <w:t xml:space="preserve"> </w:t>
      </w:r>
      <w:r>
        <w:rPr>
          <w:spacing w:val="-1"/>
        </w:rPr>
        <w:t>as</w:t>
      </w:r>
      <w:r>
        <w:t xml:space="preserve"> </w:t>
      </w:r>
      <w:r>
        <w:rPr>
          <w:spacing w:val="-1"/>
        </w:rPr>
        <w:lastRenderedPageBreak/>
        <w:t>follows:</w:t>
      </w:r>
    </w:p>
    <w:p w:rsidR="00E961EB" w:rsidRPr="00E961EB" w:rsidRDefault="00E961EB">
      <w:pPr>
        <w:spacing w:line="276" w:lineRule="auto"/>
        <w:rPr>
          <w:rFonts w:ascii="Times New Roman" w:eastAsia="Times New Roman" w:hAnsi="Times New Roman" w:cs="Times New Roman"/>
          <w:b/>
          <w:sz w:val="24"/>
          <w:szCs w:val="24"/>
        </w:rPr>
      </w:pPr>
      <w:r w:rsidRPr="00E961EB">
        <w:rPr>
          <w:rFonts w:ascii="Times New Roman" w:eastAsia="Times New Roman" w:hAnsi="Times New Roman" w:cs="Times New Roman"/>
          <w:b/>
          <w:sz w:val="24"/>
          <w:szCs w:val="24"/>
        </w:rPr>
        <w:t xml:space="preserve">18.28.030 - Uses permitted upon grant of a use permit. </w:t>
      </w:r>
    </w:p>
    <w:p w:rsidR="00E961EB" w:rsidRPr="006808A2" w:rsidRDefault="00E961EB">
      <w:pPr>
        <w:pStyle w:val="p0"/>
        <w:spacing w:after="0"/>
        <w:ind w:firstLine="720"/>
        <w:rPr>
          <w:rFonts w:ascii="Times New Roman" w:hAnsi="Times New Roman" w:cs="Times New Roman"/>
          <w:sz w:val="24"/>
          <w:szCs w:val="24"/>
        </w:rPr>
      </w:pPr>
      <w:r w:rsidRPr="006808A2">
        <w:rPr>
          <w:rFonts w:ascii="Times New Roman" w:hAnsi="Times New Roman" w:cs="Times New Roman"/>
          <w:sz w:val="24"/>
          <w:szCs w:val="24"/>
        </w:rPr>
        <w:t xml:space="preserve">The following uses may be permitted in all CL districts upon grant of a use permit pursuant to Section 18.124.010: </w:t>
      </w:r>
    </w:p>
    <w:p w:rsidR="00E961EB" w:rsidRPr="006808A2" w:rsidRDefault="00E961EB" w:rsidP="00286B42">
      <w:pPr>
        <w:pStyle w:val="list1"/>
        <w:spacing w:after="0"/>
        <w:ind w:left="0" w:firstLine="720"/>
        <w:jc w:val="left"/>
        <w:rPr>
          <w:rFonts w:ascii="Times New Roman" w:hAnsi="Times New Roman" w:cs="Times New Roman"/>
          <w:sz w:val="24"/>
          <w:szCs w:val="24"/>
        </w:rPr>
      </w:pPr>
      <w:r w:rsidRPr="006808A2">
        <w:rPr>
          <w:rFonts w:ascii="Times New Roman" w:hAnsi="Times New Roman" w:cs="Times New Roman"/>
          <w:sz w:val="24"/>
          <w:szCs w:val="24"/>
        </w:rPr>
        <w:t>A.</w:t>
      </w:r>
      <w:r w:rsidR="00217DFB">
        <w:rPr>
          <w:rFonts w:ascii="Times New Roman" w:hAnsi="Times New Roman" w:cs="Times New Roman"/>
          <w:sz w:val="24"/>
          <w:szCs w:val="24"/>
        </w:rPr>
        <w:tab/>
      </w:r>
      <w:r w:rsidRPr="006808A2">
        <w:rPr>
          <w:rFonts w:ascii="Times New Roman" w:hAnsi="Times New Roman" w:cs="Times New Roman"/>
          <w:sz w:val="24"/>
          <w:szCs w:val="24"/>
        </w:rPr>
        <w:t xml:space="preserve">Gasoline service stations, including minor auto repair facilities; </w:t>
      </w:r>
    </w:p>
    <w:p w:rsidR="00E961EB" w:rsidRPr="006808A2" w:rsidRDefault="00E961EB" w:rsidP="00286B42">
      <w:pPr>
        <w:pStyle w:val="list1"/>
        <w:spacing w:after="0"/>
        <w:ind w:left="0" w:firstLine="720"/>
        <w:jc w:val="left"/>
        <w:rPr>
          <w:rFonts w:ascii="Times New Roman" w:hAnsi="Times New Roman" w:cs="Times New Roman"/>
          <w:sz w:val="24"/>
          <w:szCs w:val="24"/>
        </w:rPr>
      </w:pPr>
      <w:r w:rsidRPr="006808A2">
        <w:rPr>
          <w:rFonts w:ascii="Times New Roman" w:hAnsi="Times New Roman" w:cs="Times New Roman"/>
          <w:sz w:val="24"/>
          <w:szCs w:val="24"/>
        </w:rPr>
        <w:t xml:space="preserve">B. </w:t>
      </w:r>
      <w:r w:rsidR="00217DFB">
        <w:rPr>
          <w:rFonts w:ascii="Times New Roman" w:hAnsi="Times New Roman" w:cs="Times New Roman"/>
          <w:sz w:val="24"/>
          <w:szCs w:val="24"/>
        </w:rPr>
        <w:tab/>
      </w:r>
      <w:r w:rsidRPr="006808A2">
        <w:rPr>
          <w:rFonts w:ascii="Times New Roman" w:hAnsi="Times New Roman" w:cs="Times New Roman"/>
          <w:sz w:val="24"/>
          <w:szCs w:val="24"/>
        </w:rPr>
        <w:t xml:space="preserve">Hotels, motels, inns and bed and breakfast establishments (defined in Section 18.08.080 and regulated by Section 18.104.050) with no more than fifty guest rooms; </w:t>
      </w:r>
    </w:p>
    <w:p w:rsidR="00E961EB" w:rsidRPr="006808A2" w:rsidRDefault="00E961EB" w:rsidP="00286B42">
      <w:pPr>
        <w:pStyle w:val="list1"/>
        <w:spacing w:after="0"/>
        <w:ind w:left="0" w:firstLine="720"/>
        <w:jc w:val="left"/>
        <w:rPr>
          <w:rFonts w:ascii="Times New Roman" w:hAnsi="Times New Roman" w:cs="Times New Roman"/>
          <w:sz w:val="24"/>
          <w:szCs w:val="24"/>
        </w:rPr>
      </w:pPr>
      <w:r w:rsidRPr="006808A2">
        <w:rPr>
          <w:rFonts w:ascii="Times New Roman" w:hAnsi="Times New Roman" w:cs="Times New Roman"/>
          <w:sz w:val="24"/>
          <w:szCs w:val="24"/>
        </w:rPr>
        <w:t xml:space="preserve">C. </w:t>
      </w:r>
      <w:r w:rsidR="00217DFB">
        <w:rPr>
          <w:rFonts w:ascii="Times New Roman" w:hAnsi="Times New Roman" w:cs="Times New Roman"/>
          <w:sz w:val="24"/>
          <w:szCs w:val="24"/>
        </w:rPr>
        <w:tab/>
      </w:r>
      <w:r w:rsidRPr="006808A2">
        <w:rPr>
          <w:rFonts w:ascii="Times New Roman" w:hAnsi="Times New Roman" w:cs="Times New Roman"/>
          <w:sz w:val="24"/>
          <w:szCs w:val="24"/>
        </w:rPr>
        <w:t xml:space="preserve">Restaurants, cafes, coffee shops, delicatessens, bars and taverns with no more than one hundred seats; </w:t>
      </w:r>
    </w:p>
    <w:p w:rsidR="00E961EB" w:rsidRPr="006808A2" w:rsidRDefault="00217DFB"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00E961EB" w:rsidRPr="006808A2">
        <w:rPr>
          <w:rFonts w:ascii="Times New Roman" w:hAnsi="Times New Roman" w:cs="Times New Roman"/>
          <w:sz w:val="24"/>
          <w:szCs w:val="24"/>
        </w:rPr>
        <w:t xml:space="preserve">Tourist information facility; </w:t>
      </w:r>
    </w:p>
    <w:p w:rsidR="00E961EB" w:rsidRPr="006808A2" w:rsidRDefault="00E961EB" w:rsidP="00286B42">
      <w:pPr>
        <w:pStyle w:val="list1"/>
        <w:spacing w:after="0"/>
        <w:ind w:left="0" w:firstLine="720"/>
        <w:jc w:val="left"/>
        <w:rPr>
          <w:rFonts w:ascii="Times New Roman" w:hAnsi="Times New Roman" w:cs="Times New Roman"/>
          <w:sz w:val="24"/>
          <w:szCs w:val="24"/>
        </w:rPr>
      </w:pPr>
      <w:r w:rsidRPr="006808A2">
        <w:rPr>
          <w:rFonts w:ascii="Times New Roman" w:hAnsi="Times New Roman" w:cs="Times New Roman"/>
          <w:sz w:val="24"/>
          <w:szCs w:val="24"/>
        </w:rPr>
        <w:t xml:space="preserve">E. </w:t>
      </w:r>
      <w:r w:rsidR="00217DFB">
        <w:rPr>
          <w:rFonts w:ascii="Times New Roman" w:hAnsi="Times New Roman" w:cs="Times New Roman"/>
          <w:sz w:val="24"/>
          <w:szCs w:val="24"/>
        </w:rPr>
        <w:tab/>
      </w:r>
      <w:r w:rsidRPr="006808A2">
        <w:rPr>
          <w:rFonts w:ascii="Times New Roman" w:hAnsi="Times New Roman" w:cs="Times New Roman"/>
          <w:sz w:val="24"/>
          <w:szCs w:val="24"/>
        </w:rPr>
        <w:t xml:space="preserve">Retail stores less than five thousand square feet in gross floor area selling groceries, candy, ice cream or alcoholic beverages; laundromat as an accessory use; </w:t>
      </w:r>
    </w:p>
    <w:p w:rsidR="00E961EB" w:rsidRPr="006808A2" w:rsidRDefault="00E961EB" w:rsidP="00286B42">
      <w:pPr>
        <w:pStyle w:val="list1"/>
        <w:spacing w:after="0"/>
        <w:ind w:left="0" w:firstLine="720"/>
        <w:jc w:val="left"/>
        <w:rPr>
          <w:rFonts w:ascii="Times New Roman" w:hAnsi="Times New Roman" w:cs="Times New Roman"/>
          <w:sz w:val="24"/>
          <w:szCs w:val="24"/>
        </w:rPr>
      </w:pPr>
      <w:r w:rsidRPr="006808A2">
        <w:rPr>
          <w:rFonts w:ascii="Times New Roman" w:hAnsi="Times New Roman" w:cs="Times New Roman"/>
          <w:sz w:val="24"/>
          <w:szCs w:val="24"/>
        </w:rPr>
        <w:t xml:space="preserve">F. </w:t>
      </w:r>
      <w:r w:rsidR="00217DFB">
        <w:rPr>
          <w:rFonts w:ascii="Times New Roman" w:hAnsi="Times New Roman" w:cs="Times New Roman"/>
          <w:sz w:val="24"/>
          <w:szCs w:val="24"/>
        </w:rPr>
        <w:tab/>
      </w:r>
      <w:r w:rsidRPr="006808A2">
        <w:rPr>
          <w:rFonts w:ascii="Times New Roman" w:hAnsi="Times New Roman" w:cs="Times New Roman"/>
          <w:sz w:val="24"/>
          <w:szCs w:val="24"/>
        </w:rPr>
        <w:t xml:space="preserve">Child day care centers; </w:t>
      </w:r>
    </w:p>
    <w:p w:rsidR="00E961EB" w:rsidRPr="006808A2" w:rsidRDefault="00E961EB" w:rsidP="00286B42">
      <w:pPr>
        <w:pStyle w:val="list1"/>
        <w:spacing w:after="0"/>
        <w:ind w:left="0" w:firstLine="720"/>
        <w:jc w:val="left"/>
        <w:rPr>
          <w:rFonts w:ascii="Times New Roman" w:hAnsi="Times New Roman" w:cs="Times New Roman"/>
          <w:sz w:val="24"/>
          <w:szCs w:val="24"/>
        </w:rPr>
      </w:pPr>
      <w:r w:rsidRPr="006808A2">
        <w:rPr>
          <w:rFonts w:ascii="Times New Roman" w:hAnsi="Times New Roman" w:cs="Times New Roman"/>
          <w:sz w:val="24"/>
          <w:szCs w:val="24"/>
        </w:rPr>
        <w:t xml:space="preserve">G. </w:t>
      </w:r>
      <w:r w:rsidR="00217DFB">
        <w:rPr>
          <w:rFonts w:ascii="Times New Roman" w:hAnsi="Times New Roman" w:cs="Times New Roman"/>
          <w:sz w:val="24"/>
          <w:szCs w:val="24"/>
        </w:rPr>
        <w:tab/>
      </w:r>
      <w:r w:rsidRPr="006808A2">
        <w:rPr>
          <w:rFonts w:ascii="Times New Roman" w:hAnsi="Times New Roman" w:cs="Times New Roman"/>
          <w:sz w:val="24"/>
          <w:szCs w:val="24"/>
        </w:rPr>
        <w:t xml:space="preserve">Wineries, located within an existing structure(s) upon an existing lot of record which is presently being commercially used for the production, processing or storage of wine and which is also located in one of those areas designated as urban on the general plan land use map; </w:t>
      </w:r>
    </w:p>
    <w:p w:rsidR="00E961EB" w:rsidRPr="006808A2" w:rsidRDefault="00217DFB"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rPr>
        <w:tab/>
      </w:r>
      <w:r w:rsidR="00E961EB" w:rsidRPr="006808A2">
        <w:rPr>
          <w:rFonts w:ascii="Times New Roman" w:hAnsi="Times New Roman" w:cs="Times New Roman"/>
          <w:sz w:val="24"/>
          <w:szCs w:val="24"/>
        </w:rPr>
        <w:t xml:space="preserve">Private schools (institutional) subject to compliance with criteria specified in Section 18.104.160; </w:t>
      </w:r>
    </w:p>
    <w:p w:rsidR="00E961EB" w:rsidRPr="006808A2" w:rsidRDefault="00217DFB"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E961EB" w:rsidRPr="006808A2">
        <w:rPr>
          <w:rFonts w:ascii="Times New Roman" w:hAnsi="Times New Roman" w:cs="Times New Roman"/>
          <w:sz w:val="24"/>
          <w:szCs w:val="24"/>
        </w:rPr>
        <w:t xml:space="preserve">Tourist and excursion transportation facilities as defined by Section 18.08.610; </w:t>
      </w:r>
    </w:p>
    <w:p w:rsidR="00E961EB" w:rsidRPr="006808A2" w:rsidRDefault="00E961EB" w:rsidP="00286B42">
      <w:pPr>
        <w:pStyle w:val="list1"/>
        <w:spacing w:after="0"/>
        <w:ind w:left="0" w:firstLine="720"/>
        <w:jc w:val="left"/>
        <w:rPr>
          <w:rFonts w:ascii="Times New Roman" w:hAnsi="Times New Roman" w:cs="Times New Roman"/>
          <w:sz w:val="24"/>
          <w:szCs w:val="24"/>
        </w:rPr>
      </w:pPr>
      <w:r w:rsidRPr="006808A2">
        <w:rPr>
          <w:rFonts w:ascii="Times New Roman" w:hAnsi="Times New Roman" w:cs="Times New Roman"/>
          <w:sz w:val="24"/>
          <w:szCs w:val="24"/>
        </w:rPr>
        <w:t xml:space="preserve">J. </w:t>
      </w:r>
      <w:r w:rsidR="00217DFB">
        <w:rPr>
          <w:rFonts w:ascii="Times New Roman" w:hAnsi="Times New Roman" w:cs="Times New Roman"/>
          <w:sz w:val="24"/>
          <w:szCs w:val="24"/>
        </w:rPr>
        <w:tab/>
      </w:r>
      <w:r w:rsidRPr="006808A2">
        <w:rPr>
          <w:rFonts w:ascii="Times New Roman" w:hAnsi="Times New Roman" w:cs="Times New Roman"/>
          <w:sz w:val="24"/>
          <w:szCs w:val="24"/>
        </w:rPr>
        <w:t xml:space="preserve">Telecommunication facilities, other than satellite earth stations, that do not meet one or more of the performance standards specified in Section 18.119.200; </w:t>
      </w:r>
    </w:p>
    <w:p w:rsidR="00E961EB" w:rsidRPr="006808A2" w:rsidRDefault="00E961EB" w:rsidP="00286B42">
      <w:pPr>
        <w:pStyle w:val="list1"/>
        <w:spacing w:after="0"/>
        <w:ind w:left="0" w:firstLine="720"/>
        <w:jc w:val="left"/>
        <w:rPr>
          <w:rFonts w:ascii="Times New Roman" w:hAnsi="Times New Roman" w:cs="Times New Roman"/>
          <w:sz w:val="24"/>
          <w:szCs w:val="24"/>
        </w:rPr>
      </w:pPr>
      <w:r w:rsidRPr="006808A2">
        <w:rPr>
          <w:rFonts w:ascii="Times New Roman" w:hAnsi="Times New Roman" w:cs="Times New Roman"/>
          <w:sz w:val="24"/>
          <w:szCs w:val="24"/>
        </w:rPr>
        <w:t xml:space="preserve">K. </w:t>
      </w:r>
      <w:r w:rsidR="00217DFB">
        <w:rPr>
          <w:rFonts w:ascii="Times New Roman" w:hAnsi="Times New Roman" w:cs="Times New Roman"/>
          <w:sz w:val="24"/>
          <w:szCs w:val="24"/>
        </w:rPr>
        <w:tab/>
      </w:r>
      <w:r w:rsidRPr="006808A2">
        <w:rPr>
          <w:rFonts w:ascii="Times New Roman" w:hAnsi="Times New Roman" w:cs="Times New Roman"/>
          <w:sz w:val="24"/>
          <w:szCs w:val="24"/>
        </w:rPr>
        <w:t xml:space="preserve">Satellite earth stations that cannot, for demonstrated technical reasons acceptable to the director, be located in an Industrial (I), Industrial Park (IP), or General Industrial (GI) zoning district; </w:t>
      </w:r>
    </w:p>
    <w:p w:rsidR="00E961EB" w:rsidRPr="006808A2" w:rsidRDefault="00E961EB" w:rsidP="00286B42">
      <w:pPr>
        <w:pStyle w:val="list1"/>
        <w:spacing w:after="0"/>
        <w:ind w:left="0" w:firstLine="720"/>
        <w:jc w:val="left"/>
        <w:rPr>
          <w:rFonts w:ascii="Times New Roman" w:hAnsi="Times New Roman" w:cs="Times New Roman"/>
          <w:sz w:val="24"/>
          <w:szCs w:val="24"/>
        </w:rPr>
      </w:pPr>
      <w:r w:rsidRPr="006808A2">
        <w:rPr>
          <w:rFonts w:ascii="Times New Roman" w:hAnsi="Times New Roman" w:cs="Times New Roman"/>
          <w:sz w:val="24"/>
          <w:szCs w:val="24"/>
        </w:rPr>
        <w:t xml:space="preserve">L. </w:t>
      </w:r>
      <w:r w:rsidR="00217DFB">
        <w:rPr>
          <w:rFonts w:ascii="Times New Roman" w:hAnsi="Times New Roman" w:cs="Times New Roman"/>
          <w:sz w:val="24"/>
          <w:szCs w:val="24"/>
        </w:rPr>
        <w:tab/>
      </w:r>
      <w:r w:rsidRPr="006808A2">
        <w:rPr>
          <w:rFonts w:ascii="Times New Roman" w:hAnsi="Times New Roman" w:cs="Times New Roman"/>
          <w:sz w:val="24"/>
          <w:szCs w:val="24"/>
        </w:rPr>
        <w:t>Art studios and galleries;</w:t>
      </w:r>
      <w:r w:rsidR="00567DFA" w:rsidRPr="00567DFA">
        <w:rPr>
          <w:rFonts w:ascii="Times New Roman" w:hAnsi="Times New Roman" w:cs="Times New Roman"/>
          <w:strike/>
          <w:color w:val="FF0000"/>
          <w:sz w:val="24"/>
          <w:szCs w:val="24"/>
        </w:rPr>
        <w:t xml:space="preserve"> and</w:t>
      </w:r>
    </w:p>
    <w:p w:rsidR="00E961EB" w:rsidRDefault="00E961EB" w:rsidP="00286B42">
      <w:pPr>
        <w:pStyle w:val="list1"/>
        <w:spacing w:after="0"/>
        <w:ind w:left="0" w:firstLine="720"/>
        <w:jc w:val="left"/>
        <w:rPr>
          <w:rFonts w:ascii="Times New Roman" w:hAnsi="Times New Roman" w:cs="Times New Roman"/>
          <w:sz w:val="24"/>
          <w:szCs w:val="24"/>
        </w:rPr>
      </w:pPr>
      <w:r w:rsidRPr="006808A2">
        <w:rPr>
          <w:rFonts w:ascii="Times New Roman" w:hAnsi="Times New Roman" w:cs="Times New Roman"/>
          <w:sz w:val="24"/>
          <w:szCs w:val="24"/>
        </w:rPr>
        <w:t xml:space="preserve">M. </w:t>
      </w:r>
      <w:r w:rsidR="00217DFB">
        <w:rPr>
          <w:rFonts w:ascii="Times New Roman" w:hAnsi="Times New Roman" w:cs="Times New Roman"/>
          <w:sz w:val="24"/>
          <w:szCs w:val="24"/>
        </w:rPr>
        <w:tab/>
      </w:r>
      <w:r w:rsidRPr="006808A2">
        <w:rPr>
          <w:rFonts w:ascii="Times New Roman" w:hAnsi="Times New Roman" w:cs="Times New Roman"/>
          <w:sz w:val="24"/>
          <w:szCs w:val="24"/>
        </w:rPr>
        <w:t xml:space="preserve">Accessory dwelling units, provided that (i) prior to issuance of a building permit to commence construction of the </w:t>
      </w:r>
      <w:r w:rsidRPr="006808A2">
        <w:rPr>
          <w:rFonts w:ascii="Times New Roman" w:hAnsi="Times New Roman" w:cs="Times New Roman"/>
          <w:sz w:val="24"/>
          <w:szCs w:val="24"/>
        </w:rPr>
        <w:lastRenderedPageBreak/>
        <w:t>dwelling units, the permittee shall record a deed restriction, in a form acceptable to county counsel, limiting in perpetuity the use of the dwelling units to occupancy by households with moderate incomes (as defined in Section 18.82.020) and below, (ii) the dwelling units are compatible with neighboring land uses, and, (iii) water, wastewater treatment, and parking is available to support the dwelling units</w:t>
      </w:r>
      <w:r w:rsidR="0026102A" w:rsidRPr="0026102A">
        <w:rPr>
          <w:rFonts w:ascii="Times New Roman" w:hAnsi="Times New Roman" w:cs="Times New Roman"/>
          <w:strike/>
          <w:color w:val="FF0000"/>
          <w:sz w:val="24"/>
          <w:szCs w:val="24"/>
        </w:rPr>
        <w:t>.</w:t>
      </w:r>
      <w:r w:rsidR="00C60EB7" w:rsidRPr="0026102A">
        <w:rPr>
          <w:rFonts w:ascii="Times New Roman" w:hAnsi="Times New Roman" w:cs="Times New Roman"/>
          <w:color w:val="FF0000"/>
          <w:sz w:val="24"/>
          <w:szCs w:val="24"/>
          <w:u w:val="single"/>
        </w:rPr>
        <w:t>; and</w:t>
      </w:r>
    </w:p>
    <w:p w:rsidR="00217DFB" w:rsidRPr="0026102A" w:rsidRDefault="009C0F41" w:rsidP="00286B42">
      <w:pPr>
        <w:pStyle w:val="list1"/>
        <w:spacing w:after="0"/>
        <w:ind w:left="0" w:firstLine="720"/>
        <w:jc w:val="left"/>
        <w:rPr>
          <w:rFonts w:ascii="Times New Roman" w:hAnsi="Times New Roman" w:cs="Times New Roman"/>
          <w:color w:val="FF0000"/>
          <w:sz w:val="24"/>
          <w:szCs w:val="24"/>
          <w:u w:val="single"/>
        </w:rPr>
      </w:pPr>
      <w:r w:rsidRPr="0026102A">
        <w:rPr>
          <w:rFonts w:ascii="Times New Roman" w:hAnsi="Times New Roman" w:cs="Times New Roman"/>
          <w:color w:val="FF0000"/>
          <w:sz w:val="24"/>
          <w:szCs w:val="24"/>
          <w:u w:val="single"/>
        </w:rPr>
        <w:t>N</w:t>
      </w:r>
      <w:r w:rsidR="00217DFB" w:rsidRPr="0026102A">
        <w:rPr>
          <w:rFonts w:ascii="Times New Roman" w:hAnsi="Times New Roman" w:cs="Times New Roman"/>
          <w:color w:val="FF0000"/>
          <w:sz w:val="24"/>
          <w:szCs w:val="24"/>
          <w:u w:val="single"/>
        </w:rPr>
        <w:t>.</w:t>
      </w:r>
      <w:r w:rsidR="00217DFB" w:rsidRPr="0026102A">
        <w:rPr>
          <w:rFonts w:ascii="Times New Roman" w:hAnsi="Times New Roman" w:cs="Times New Roman"/>
          <w:color w:val="FF0000"/>
          <w:sz w:val="24"/>
          <w:szCs w:val="24"/>
          <w:u w:val="single"/>
        </w:rPr>
        <w:tab/>
        <w:t>Commercial renewable energy facilities</w:t>
      </w:r>
      <w:r w:rsidR="00C60EB7" w:rsidRPr="0026102A">
        <w:rPr>
          <w:rFonts w:ascii="Times New Roman" w:hAnsi="Times New Roman" w:cs="Times New Roman"/>
          <w:color w:val="FF0000"/>
          <w:sz w:val="24"/>
          <w:szCs w:val="24"/>
          <w:u w:val="single"/>
        </w:rPr>
        <w:t>.</w:t>
      </w:r>
    </w:p>
    <w:p w:rsidR="00217DFB" w:rsidRDefault="00217DFB" w:rsidP="00C60EB7"/>
    <w:p w:rsidR="00CF2F00" w:rsidRPr="00217DFB" w:rsidRDefault="00CF2F00" w:rsidP="00274C11"/>
    <w:p w:rsidR="00E961EB" w:rsidRDefault="00E961EB">
      <w:pPr>
        <w:pStyle w:val="BodyText"/>
        <w:spacing w:line="480" w:lineRule="auto"/>
        <w:ind w:left="0" w:right="80"/>
        <w:rPr>
          <w:spacing w:val="-1"/>
        </w:rPr>
      </w:pPr>
      <w:r>
        <w:rPr>
          <w:b/>
          <w:spacing w:val="-1"/>
          <w:u w:val="thick" w:color="000000"/>
        </w:rPr>
        <w:t xml:space="preserve">SECTION </w:t>
      </w:r>
      <w:r w:rsidR="00217DFB">
        <w:rPr>
          <w:b/>
          <w:spacing w:val="-1"/>
          <w:u w:val="thick" w:color="000000"/>
        </w:rPr>
        <w:t>4</w:t>
      </w:r>
      <w:r>
        <w:rPr>
          <w:b/>
          <w:u w:val="thick" w:color="000000"/>
        </w:rPr>
        <w:t>.</w:t>
      </w:r>
      <w:r w:rsidRPr="00E961EB">
        <w:rPr>
          <w:u w:color="000000"/>
        </w:rPr>
        <w:t xml:space="preserve">  </w:t>
      </w:r>
      <w:r>
        <w:rPr>
          <w:spacing w:val="-1"/>
        </w:rPr>
        <w:t>Section</w:t>
      </w:r>
      <w:r>
        <w:t xml:space="preserve"> </w:t>
      </w:r>
      <w:r>
        <w:rPr>
          <w:spacing w:val="-1"/>
        </w:rPr>
        <w:t>18.</w:t>
      </w:r>
      <w:r w:rsidR="009C0F41">
        <w:rPr>
          <w:spacing w:val="-1"/>
        </w:rPr>
        <w:t>32</w:t>
      </w:r>
      <w:r>
        <w:rPr>
          <w:spacing w:val="-1"/>
        </w:rPr>
        <w:t>.030</w:t>
      </w:r>
      <w:r>
        <w:t xml:space="preserve"> </w:t>
      </w:r>
      <w:r>
        <w:rPr>
          <w:spacing w:val="-1"/>
        </w:rPr>
        <w:t>(Uses permitted upon grant of a use permit</w:t>
      </w:r>
      <w:r>
        <w:t>)</w:t>
      </w:r>
      <w:r>
        <w:rPr>
          <w:spacing w:val="-1"/>
        </w:rPr>
        <w:t xml:space="preserve"> </w:t>
      </w:r>
      <w:r>
        <w:rPr>
          <w:spacing w:val="1"/>
        </w:rPr>
        <w:t>of</w:t>
      </w:r>
      <w:r>
        <w:rPr>
          <w:spacing w:val="-1"/>
        </w:rPr>
        <w:t xml:space="preserve"> Chapter </w:t>
      </w:r>
      <w:r>
        <w:t>18.</w:t>
      </w:r>
      <w:r w:rsidR="009C0F41">
        <w:t>32</w:t>
      </w:r>
      <w:r>
        <w:t xml:space="preserve"> (</w:t>
      </w:r>
      <w:r w:rsidR="009C0F41" w:rsidRPr="00543CD2">
        <w:t>CN Commercial Neighborhood</w:t>
      </w:r>
      <w:r w:rsidRPr="00543CD2">
        <w:t xml:space="preserve"> District</w:t>
      </w:r>
      <w:r>
        <w:rPr>
          <w:spacing w:val="-1"/>
        </w:rPr>
        <w:t xml:space="preserve">) </w:t>
      </w:r>
      <w:r>
        <w:t>of</w:t>
      </w:r>
      <w:r>
        <w:rPr>
          <w:spacing w:val="-1"/>
        </w:rPr>
        <w:t xml:space="preserve"> </w:t>
      </w:r>
      <w:r>
        <w:t xml:space="preserve">the </w:t>
      </w:r>
      <w:r>
        <w:rPr>
          <w:spacing w:val="-1"/>
        </w:rPr>
        <w:t xml:space="preserve">Napa </w:t>
      </w:r>
      <w:r>
        <w:t>County</w:t>
      </w:r>
      <w:r>
        <w:rPr>
          <w:spacing w:val="-5"/>
        </w:rPr>
        <w:t xml:space="preserve"> </w:t>
      </w:r>
      <w:r>
        <w:t>Code</w:t>
      </w:r>
      <w:r>
        <w:rPr>
          <w:spacing w:val="-1"/>
        </w:rPr>
        <w:t xml:space="preserve"> </w:t>
      </w:r>
      <w:r>
        <w:t xml:space="preserve">is </w:t>
      </w:r>
      <w:r>
        <w:rPr>
          <w:spacing w:val="-1"/>
        </w:rPr>
        <w:t>amended</w:t>
      </w:r>
      <w:r>
        <w:t xml:space="preserve"> to </w:t>
      </w:r>
      <w:r>
        <w:rPr>
          <w:spacing w:val="-1"/>
        </w:rPr>
        <w:t>read</w:t>
      </w:r>
      <w:r>
        <w:t xml:space="preserve"> in </w:t>
      </w:r>
      <w:r>
        <w:rPr>
          <w:spacing w:val="-1"/>
        </w:rPr>
        <w:t>full</w:t>
      </w:r>
      <w:r>
        <w:t xml:space="preserve"> </w:t>
      </w:r>
      <w:r>
        <w:rPr>
          <w:spacing w:val="-1"/>
        </w:rPr>
        <w:t>as</w:t>
      </w:r>
      <w:r>
        <w:t xml:space="preserve"> </w:t>
      </w:r>
      <w:r>
        <w:rPr>
          <w:spacing w:val="-1"/>
        </w:rPr>
        <w:t>follows:</w:t>
      </w:r>
    </w:p>
    <w:p w:rsidR="00BB6FF4" w:rsidRDefault="00BB6FF4">
      <w:pPr>
        <w:pStyle w:val="BodyText"/>
        <w:spacing w:line="480" w:lineRule="auto"/>
        <w:ind w:left="0" w:right="80"/>
      </w:pPr>
    </w:p>
    <w:p w:rsidR="009C0F41" w:rsidRPr="009C0F41" w:rsidRDefault="009C0F41">
      <w:pPr>
        <w:spacing w:line="276" w:lineRule="auto"/>
        <w:rPr>
          <w:rFonts w:ascii="Times New Roman" w:eastAsia="Times New Roman" w:hAnsi="Times New Roman" w:cs="Times New Roman"/>
          <w:b/>
          <w:sz w:val="24"/>
          <w:szCs w:val="24"/>
        </w:rPr>
      </w:pPr>
      <w:r w:rsidRPr="009C0F41">
        <w:rPr>
          <w:rFonts w:ascii="Times New Roman" w:eastAsia="Times New Roman" w:hAnsi="Times New Roman" w:cs="Times New Roman"/>
          <w:b/>
          <w:sz w:val="24"/>
          <w:szCs w:val="24"/>
        </w:rPr>
        <w:t xml:space="preserve">18.32.030 - Uses permitted upon grant of a use permit. </w:t>
      </w:r>
    </w:p>
    <w:p w:rsidR="009C0F41" w:rsidRPr="0097080A" w:rsidRDefault="009C0F41" w:rsidP="00286B42">
      <w:pPr>
        <w:pStyle w:val="list0"/>
        <w:spacing w:after="0"/>
        <w:ind w:left="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A. </w:t>
      </w:r>
      <w:r>
        <w:rPr>
          <w:rFonts w:ascii="Times New Roman" w:hAnsi="Times New Roman" w:cs="Times New Roman"/>
          <w:sz w:val="24"/>
          <w:szCs w:val="24"/>
        </w:rPr>
        <w:tab/>
      </w:r>
      <w:r w:rsidRPr="0097080A">
        <w:rPr>
          <w:rFonts w:ascii="Times New Roman" w:hAnsi="Times New Roman" w:cs="Times New Roman"/>
          <w:sz w:val="24"/>
          <w:szCs w:val="24"/>
        </w:rPr>
        <w:t xml:space="preserve">The following uses may be permitted in all CN districts upon grant of a use permit pursuant to Section 18.124.010: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1. </w:t>
      </w:r>
      <w:r>
        <w:rPr>
          <w:rFonts w:ascii="Times New Roman" w:hAnsi="Times New Roman" w:cs="Times New Roman"/>
          <w:sz w:val="24"/>
          <w:szCs w:val="24"/>
        </w:rPr>
        <w:tab/>
      </w:r>
      <w:r w:rsidRPr="0097080A">
        <w:rPr>
          <w:rFonts w:ascii="Times New Roman" w:hAnsi="Times New Roman" w:cs="Times New Roman"/>
          <w:sz w:val="24"/>
          <w:szCs w:val="24"/>
        </w:rPr>
        <w:t xml:space="preserve">Retail business including: candy, ice cream shops and retail bakeries; health food stores; ice sales (not to include ice plants); dry goods and variety stores; gift and novelty shops; hardware stores; liquor stores; tobacco shops; newsstands and bookstores. Each of these uses are limited to a maximum floor area of two thousand five hundred square feet;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2. </w:t>
      </w:r>
      <w:r>
        <w:rPr>
          <w:rFonts w:ascii="Times New Roman" w:hAnsi="Times New Roman" w:cs="Times New Roman"/>
          <w:sz w:val="24"/>
          <w:szCs w:val="24"/>
        </w:rPr>
        <w:tab/>
      </w:r>
      <w:r w:rsidRPr="0097080A">
        <w:rPr>
          <w:rFonts w:ascii="Times New Roman" w:hAnsi="Times New Roman" w:cs="Times New Roman"/>
          <w:sz w:val="24"/>
          <w:szCs w:val="24"/>
        </w:rPr>
        <w:t xml:space="preserve">Food/meat markets, not including slaughtering (less than twenty-eight thousand square feet in floor area); buyback recycling centers as an accessory use;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3. </w:t>
      </w:r>
      <w:r>
        <w:rPr>
          <w:rFonts w:ascii="Times New Roman" w:hAnsi="Times New Roman" w:cs="Times New Roman"/>
          <w:sz w:val="24"/>
          <w:szCs w:val="24"/>
        </w:rPr>
        <w:tab/>
      </w:r>
      <w:r w:rsidRPr="0097080A">
        <w:rPr>
          <w:rFonts w:ascii="Times New Roman" w:hAnsi="Times New Roman" w:cs="Times New Roman"/>
          <w:sz w:val="24"/>
          <w:szCs w:val="24"/>
        </w:rPr>
        <w:t xml:space="preserve">Service businesses including barber and beauty shops; shoe repair; laundry or self-service laundromat; dry </w:t>
      </w:r>
      <w:r w:rsidRPr="0097080A">
        <w:rPr>
          <w:rFonts w:ascii="Times New Roman" w:hAnsi="Times New Roman" w:cs="Times New Roman"/>
          <w:sz w:val="24"/>
          <w:szCs w:val="24"/>
        </w:rPr>
        <w:lastRenderedPageBreak/>
        <w:t xml:space="preserve">cleaning agency (no on-site processing), repair of personal or household items;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4. </w:t>
      </w:r>
      <w:r>
        <w:rPr>
          <w:rFonts w:ascii="Times New Roman" w:hAnsi="Times New Roman" w:cs="Times New Roman"/>
          <w:sz w:val="24"/>
          <w:szCs w:val="24"/>
        </w:rPr>
        <w:tab/>
      </w:r>
      <w:r w:rsidRPr="0097080A">
        <w:rPr>
          <w:rFonts w:ascii="Times New Roman" w:hAnsi="Times New Roman" w:cs="Times New Roman"/>
          <w:sz w:val="24"/>
          <w:szCs w:val="24"/>
        </w:rPr>
        <w:t xml:space="preserve">Child day care centers;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5. </w:t>
      </w:r>
      <w:r>
        <w:rPr>
          <w:rFonts w:ascii="Times New Roman" w:hAnsi="Times New Roman" w:cs="Times New Roman"/>
          <w:sz w:val="24"/>
          <w:szCs w:val="24"/>
        </w:rPr>
        <w:tab/>
      </w:r>
      <w:r w:rsidRPr="0097080A">
        <w:rPr>
          <w:rFonts w:ascii="Times New Roman" w:hAnsi="Times New Roman" w:cs="Times New Roman"/>
          <w:sz w:val="24"/>
          <w:szCs w:val="24"/>
        </w:rPr>
        <w:t xml:space="preserve">Medical, optical and dental offices, and related laboratory facilities as an accessory;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6. </w:t>
      </w:r>
      <w:r>
        <w:rPr>
          <w:rFonts w:ascii="Times New Roman" w:hAnsi="Times New Roman" w:cs="Times New Roman"/>
          <w:sz w:val="24"/>
          <w:szCs w:val="24"/>
        </w:rPr>
        <w:tab/>
      </w:r>
      <w:r w:rsidRPr="0097080A">
        <w:rPr>
          <w:rFonts w:ascii="Times New Roman" w:hAnsi="Times New Roman" w:cs="Times New Roman"/>
          <w:sz w:val="24"/>
          <w:szCs w:val="24"/>
        </w:rPr>
        <w:t xml:space="preserve">Branch post offices;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7. </w:t>
      </w:r>
      <w:r>
        <w:rPr>
          <w:rFonts w:ascii="Times New Roman" w:hAnsi="Times New Roman" w:cs="Times New Roman"/>
          <w:sz w:val="24"/>
          <w:szCs w:val="24"/>
        </w:rPr>
        <w:tab/>
      </w:r>
      <w:r w:rsidRPr="0097080A">
        <w:rPr>
          <w:rFonts w:ascii="Times New Roman" w:hAnsi="Times New Roman" w:cs="Times New Roman"/>
          <w:sz w:val="24"/>
          <w:szCs w:val="24"/>
        </w:rPr>
        <w:t xml:space="preserve">Swimming pool;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8. </w:t>
      </w:r>
      <w:r>
        <w:rPr>
          <w:rFonts w:ascii="Times New Roman" w:hAnsi="Times New Roman" w:cs="Times New Roman"/>
          <w:sz w:val="24"/>
          <w:szCs w:val="24"/>
        </w:rPr>
        <w:tab/>
      </w:r>
      <w:r w:rsidRPr="0097080A">
        <w:rPr>
          <w:rFonts w:ascii="Times New Roman" w:hAnsi="Times New Roman" w:cs="Times New Roman"/>
          <w:sz w:val="24"/>
          <w:szCs w:val="24"/>
        </w:rPr>
        <w:t xml:space="preserve">Gasoline service stations, including incidental repair;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9. </w:t>
      </w:r>
      <w:r>
        <w:rPr>
          <w:rFonts w:ascii="Times New Roman" w:hAnsi="Times New Roman" w:cs="Times New Roman"/>
          <w:sz w:val="24"/>
          <w:szCs w:val="24"/>
        </w:rPr>
        <w:tab/>
      </w:r>
      <w:r w:rsidRPr="0097080A">
        <w:rPr>
          <w:rFonts w:ascii="Times New Roman" w:hAnsi="Times New Roman" w:cs="Times New Roman"/>
          <w:sz w:val="24"/>
          <w:szCs w:val="24"/>
        </w:rPr>
        <w:t xml:space="preserve">Video rentals;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10.</w:t>
      </w:r>
      <w:r>
        <w:rPr>
          <w:rFonts w:ascii="Times New Roman" w:hAnsi="Times New Roman" w:cs="Times New Roman"/>
          <w:sz w:val="24"/>
          <w:szCs w:val="24"/>
        </w:rPr>
        <w:tab/>
      </w:r>
      <w:r w:rsidRPr="0097080A">
        <w:rPr>
          <w:rFonts w:ascii="Times New Roman" w:hAnsi="Times New Roman" w:cs="Times New Roman"/>
          <w:sz w:val="24"/>
          <w:szCs w:val="24"/>
        </w:rPr>
        <w:t xml:space="preserve">Private schools (institutional) subject to compliance with criteria specified in Section 18.104.160;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11. </w:t>
      </w:r>
      <w:r>
        <w:rPr>
          <w:rFonts w:ascii="Times New Roman" w:hAnsi="Times New Roman" w:cs="Times New Roman"/>
          <w:sz w:val="24"/>
          <w:szCs w:val="24"/>
        </w:rPr>
        <w:tab/>
      </w:r>
      <w:r w:rsidRPr="0097080A">
        <w:rPr>
          <w:rFonts w:ascii="Times New Roman" w:hAnsi="Times New Roman" w:cs="Times New Roman"/>
          <w:sz w:val="24"/>
          <w:szCs w:val="24"/>
        </w:rPr>
        <w:t xml:space="preserve">Nurseries and garden stores, including outdoor storage of plant materials;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12. </w:t>
      </w:r>
      <w:r>
        <w:rPr>
          <w:rFonts w:ascii="Times New Roman" w:hAnsi="Times New Roman" w:cs="Times New Roman"/>
          <w:sz w:val="24"/>
          <w:szCs w:val="24"/>
        </w:rPr>
        <w:tab/>
      </w:r>
      <w:r w:rsidRPr="0097080A">
        <w:rPr>
          <w:rFonts w:ascii="Times New Roman" w:hAnsi="Times New Roman" w:cs="Times New Roman"/>
          <w:sz w:val="24"/>
          <w:szCs w:val="24"/>
        </w:rPr>
        <w:t>Small financial services such as branch banks and automatic teller machines, but not including drive-through banking;</w:t>
      </w:r>
      <w:r w:rsidR="00567DFA" w:rsidRPr="00567DFA">
        <w:rPr>
          <w:rFonts w:ascii="Times New Roman" w:hAnsi="Times New Roman" w:cs="Times New Roman"/>
          <w:strike/>
          <w:color w:val="FF0000"/>
          <w:sz w:val="24"/>
          <w:szCs w:val="24"/>
        </w:rPr>
        <w:t xml:space="preserve"> and</w:t>
      </w:r>
    </w:p>
    <w:p w:rsidR="009C0F41" w:rsidRPr="00567DFA" w:rsidRDefault="009C0F41" w:rsidP="00286B42">
      <w:pPr>
        <w:pStyle w:val="list1"/>
        <w:spacing w:after="0"/>
        <w:ind w:left="720" w:firstLine="720"/>
        <w:jc w:val="left"/>
        <w:rPr>
          <w:rFonts w:ascii="Times New Roman" w:hAnsi="Times New Roman" w:cs="Times New Roman"/>
          <w:color w:val="FF0000"/>
          <w:sz w:val="24"/>
          <w:szCs w:val="24"/>
          <w:u w:val="single"/>
        </w:rPr>
      </w:pPr>
      <w:r w:rsidRPr="0097080A">
        <w:rPr>
          <w:rFonts w:ascii="Times New Roman" w:hAnsi="Times New Roman" w:cs="Times New Roman"/>
          <w:sz w:val="24"/>
          <w:szCs w:val="24"/>
        </w:rPr>
        <w:t xml:space="preserve">13. </w:t>
      </w:r>
      <w:r>
        <w:rPr>
          <w:rFonts w:ascii="Times New Roman" w:hAnsi="Times New Roman" w:cs="Times New Roman"/>
          <w:sz w:val="24"/>
          <w:szCs w:val="24"/>
        </w:rPr>
        <w:tab/>
      </w:r>
      <w:r w:rsidRPr="0097080A">
        <w:rPr>
          <w:rFonts w:ascii="Times New Roman" w:hAnsi="Times New Roman" w:cs="Times New Roman"/>
          <w:sz w:val="24"/>
          <w:szCs w:val="24"/>
        </w:rPr>
        <w:t xml:space="preserve">Professional, administrative, executive, financial, real estate, insurance and other general business </w:t>
      </w:r>
      <w:r w:rsidR="009C7E9B" w:rsidRPr="0097080A">
        <w:rPr>
          <w:rFonts w:ascii="Times New Roman" w:hAnsi="Times New Roman" w:cs="Times New Roman"/>
          <w:sz w:val="24"/>
          <w:szCs w:val="24"/>
        </w:rPr>
        <w:t>offices</w:t>
      </w:r>
      <w:r w:rsidR="009C7E9B" w:rsidRPr="00567DFA">
        <w:rPr>
          <w:rFonts w:ascii="Times New Roman" w:hAnsi="Times New Roman" w:cs="Times New Roman"/>
          <w:strike/>
          <w:color w:val="FF0000"/>
          <w:sz w:val="24"/>
          <w:szCs w:val="24"/>
        </w:rPr>
        <w:t>;</w:t>
      </w:r>
      <w:r w:rsidR="00C60EB7" w:rsidRPr="00567DFA">
        <w:rPr>
          <w:rFonts w:ascii="Times New Roman" w:hAnsi="Times New Roman" w:cs="Times New Roman"/>
          <w:color w:val="FF0000"/>
          <w:sz w:val="24"/>
          <w:szCs w:val="24"/>
          <w:u w:val="single"/>
        </w:rPr>
        <w:t xml:space="preserve"> and</w:t>
      </w:r>
    </w:p>
    <w:p w:rsidR="009C0F41" w:rsidRPr="00567DFA" w:rsidRDefault="009C0F41" w:rsidP="00286B42">
      <w:pPr>
        <w:pStyle w:val="list1"/>
        <w:spacing w:after="0"/>
        <w:ind w:left="720" w:firstLine="720"/>
        <w:jc w:val="left"/>
        <w:rPr>
          <w:rFonts w:ascii="Times New Roman" w:hAnsi="Times New Roman" w:cs="Times New Roman"/>
          <w:color w:val="FF0000"/>
          <w:sz w:val="24"/>
          <w:szCs w:val="24"/>
          <w:u w:val="single"/>
        </w:rPr>
      </w:pPr>
      <w:r w:rsidRPr="00567DFA">
        <w:rPr>
          <w:rFonts w:ascii="Times New Roman" w:hAnsi="Times New Roman" w:cs="Times New Roman"/>
          <w:color w:val="FF0000"/>
          <w:sz w:val="24"/>
          <w:szCs w:val="24"/>
          <w:u w:val="single"/>
        </w:rPr>
        <w:t>14.</w:t>
      </w:r>
      <w:r w:rsidRPr="00567DFA">
        <w:rPr>
          <w:rFonts w:ascii="Times New Roman" w:hAnsi="Times New Roman" w:cs="Times New Roman"/>
          <w:color w:val="FF0000"/>
          <w:sz w:val="24"/>
          <w:szCs w:val="24"/>
          <w:u w:val="single"/>
        </w:rPr>
        <w:tab/>
        <w:t>Commercial renewable energy facilities</w:t>
      </w:r>
      <w:r w:rsidR="00C60EB7" w:rsidRPr="00567DFA">
        <w:rPr>
          <w:rFonts w:ascii="Times New Roman" w:hAnsi="Times New Roman" w:cs="Times New Roman"/>
          <w:color w:val="FF0000"/>
          <w:sz w:val="24"/>
          <w:szCs w:val="24"/>
          <w:u w:val="single"/>
        </w:rPr>
        <w:t>.</w:t>
      </w:r>
    </w:p>
    <w:p w:rsidR="009C0F41" w:rsidRPr="0097080A" w:rsidRDefault="009C0F41" w:rsidP="00286B42">
      <w:pPr>
        <w:pStyle w:val="list0"/>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97080A">
        <w:rPr>
          <w:rFonts w:ascii="Times New Roman" w:hAnsi="Times New Roman" w:cs="Times New Roman"/>
          <w:sz w:val="24"/>
          <w:szCs w:val="24"/>
        </w:rPr>
        <w:t xml:space="preserve">In the Lake Berryessa and Capell Valley areas, the following additional uses may also be permitted in the CN district upon grant of a use permit pursuant to Section 18.124.010: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1. </w:t>
      </w:r>
      <w:r>
        <w:rPr>
          <w:rFonts w:ascii="Times New Roman" w:hAnsi="Times New Roman" w:cs="Times New Roman"/>
          <w:sz w:val="24"/>
          <w:szCs w:val="24"/>
        </w:rPr>
        <w:tab/>
      </w:r>
      <w:r w:rsidRPr="0097080A">
        <w:rPr>
          <w:rFonts w:ascii="Times New Roman" w:hAnsi="Times New Roman" w:cs="Times New Roman"/>
          <w:sz w:val="24"/>
          <w:szCs w:val="24"/>
        </w:rPr>
        <w:t xml:space="preserve">Auto supply stores;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2. </w:t>
      </w:r>
      <w:r>
        <w:rPr>
          <w:rFonts w:ascii="Times New Roman" w:hAnsi="Times New Roman" w:cs="Times New Roman"/>
          <w:sz w:val="24"/>
          <w:szCs w:val="24"/>
        </w:rPr>
        <w:tab/>
      </w:r>
      <w:r w:rsidRPr="0097080A">
        <w:rPr>
          <w:rFonts w:ascii="Times New Roman" w:hAnsi="Times New Roman" w:cs="Times New Roman"/>
          <w:sz w:val="24"/>
          <w:szCs w:val="24"/>
        </w:rPr>
        <w:t>Small contractor</w:t>
      </w:r>
      <w:r w:rsidR="00C60EB7">
        <w:rPr>
          <w:rFonts w:ascii="Times New Roman" w:hAnsi="Times New Roman" w:cs="Times New Roman"/>
          <w:sz w:val="24"/>
          <w:szCs w:val="24"/>
        </w:rPr>
        <w:t>’</w:t>
      </w:r>
      <w:r w:rsidRPr="0097080A">
        <w:rPr>
          <w:rFonts w:ascii="Times New Roman" w:hAnsi="Times New Roman" w:cs="Times New Roman"/>
          <w:sz w:val="24"/>
          <w:szCs w:val="24"/>
        </w:rPr>
        <w:t xml:space="preserve">s offices and equipment, boat and material storage yards where all outdoor storage areas shall be screened from public streets and adjacent properties;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3. </w:t>
      </w:r>
      <w:r>
        <w:rPr>
          <w:rFonts w:ascii="Times New Roman" w:hAnsi="Times New Roman" w:cs="Times New Roman"/>
          <w:sz w:val="24"/>
          <w:szCs w:val="24"/>
        </w:rPr>
        <w:tab/>
      </w:r>
      <w:r w:rsidRPr="0097080A">
        <w:rPr>
          <w:rFonts w:ascii="Times New Roman" w:hAnsi="Times New Roman" w:cs="Times New Roman"/>
          <w:sz w:val="24"/>
          <w:szCs w:val="24"/>
        </w:rPr>
        <w:t xml:space="preserve">Restaurants, coffee shops, pizza parlors and cafes, not including drive-through eating places, with no more than fifty seats on the parcel containing the use; and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4. </w:t>
      </w:r>
      <w:r>
        <w:rPr>
          <w:rFonts w:ascii="Times New Roman" w:hAnsi="Times New Roman" w:cs="Times New Roman"/>
          <w:sz w:val="24"/>
          <w:szCs w:val="24"/>
        </w:rPr>
        <w:tab/>
      </w:r>
      <w:r w:rsidRPr="0097080A">
        <w:rPr>
          <w:rFonts w:ascii="Times New Roman" w:hAnsi="Times New Roman" w:cs="Times New Roman"/>
          <w:sz w:val="24"/>
          <w:szCs w:val="24"/>
        </w:rPr>
        <w:t xml:space="preserve">Storage and sales yards associated with hardware stores, and building materials yards, including small ready-mix concrete batching operations, with concrete </w:t>
      </w:r>
      <w:r w:rsidRPr="0097080A">
        <w:rPr>
          <w:rFonts w:ascii="Times New Roman" w:hAnsi="Times New Roman" w:cs="Times New Roman"/>
          <w:sz w:val="24"/>
          <w:szCs w:val="24"/>
        </w:rPr>
        <w:lastRenderedPageBreak/>
        <w:t xml:space="preserve">production that does not exceed three thousand five hundred cubic yards per year, that provide delivery service, and where all outdoor storage areas are screened from public streets and adjacent properties. </w:t>
      </w:r>
    </w:p>
    <w:p w:rsidR="009C0F41" w:rsidRPr="0097080A" w:rsidRDefault="009C0F41" w:rsidP="00286B42">
      <w:pPr>
        <w:pStyle w:val="list0"/>
        <w:spacing w:after="0"/>
        <w:ind w:left="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C. </w:t>
      </w:r>
      <w:r>
        <w:rPr>
          <w:rFonts w:ascii="Times New Roman" w:hAnsi="Times New Roman" w:cs="Times New Roman"/>
          <w:sz w:val="24"/>
          <w:szCs w:val="24"/>
        </w:rPr>
        <w:tab/>
      </w:r>
      <w:r w:rsidRPr="0097080A">
        <w:rPr>
          <w:rFonts w:ascii="Times New Roman" w:hAnsi="Times New Roman" w:cs="Times New Roman"/>
          <w:sz w:val="24"/>
          <w:szCs w:val="24"/>
        </w:rPr>
        <w:t xml:space="preserve">In the Angwin urban residential area, the following additional uses may be permitted in the CN district upon grant of a use permit pursuant to Section 18.124.010: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1. </w:t>
      </w:r>
      <w:r>
        <w:rPr>
          <w:rFonts w:ascii="Times New Roman" w:hAnsi="Times New Roman" w:cs="Times New Roman"/>
          <w:sz w:val="24"/>
          <w:szCs w:val="24"/>
        </w:rPr>
        <w:tab/>
      </w:r>
      <w:r w:rsidRPr="0097080A">
        <w:rPr>
          <w:rFonts w:ascii="Times New Roman" w:hAnsi="Times New Roman" w:cs="Times New Roman"/>
          <w:sz w:val="24"/>
          <w:szCs w:val="24"/>
        </w:rPr>
        <w:t xml:space="preserve">Auto supply, service, repair, and detail shops;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2. </w:t>
      </w:r>
      <w:r>
        <w:rPr>
          <w:rFonts w:ascii="Times New Roman" w:hAnsi="Times New Roman" w:cs="Times New Roman"/>
          <w:sz w:val="24"/>
          <w:szCs w:val="24"/>
        </w:rPr>
        <w:tab/>
      </w:r>
      <w:r w:rsidRPr="0097080A">
        <w:rPr>
          <w:rFonts w:ascii="Times New Roman" w:hAnsi="Times New Roman" w:cs="Times New Roman"/>
          <w:sz w:val="24"/>
          <w:szCs w:val="24"/>
        </w:rPr>
        <w:t xml:space="preserve">Awning, cover, upholstery, framing, custom cabinet, and other similar shops when less than two thousand five hundred square feet in size;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3. </w:t>
      </w:r>
      <w:r>
        <w:rPr>
          <w:rFonts w:ascii="Times New Roman" w:hAnsi="Times New Roman" w:cs="Times New Roman"/>
          <w:sz w:val="24"/>
          <w:szCs w:val="24"/>
        </w:rPr>
        <w:tab/>
      </w:r>
      <w:r w:rsidRPr="0097080A">
        <w:rPr>
          <w:rFonts w:ascii="Times New Roman" w:hAnsi="Times New Roman" w:cs="Times New Roman"/>
          <w:sz w:val="24"/>
          <w:szCs w:val="24"/>
        </w:rPr>
        <w:t xml:space="preserve">Service businesses such as house cleaners, exterminators, plumbing and floor covering installers, septic tank cleaners, and landscape maintenance businesses; and </w:t>
      </w:r>
    </w:p>
    <w:p w:rsidR="009C0F41" w:rsidRPr="0097080A" w:rsidRDefault="009C0F41" w:rsidP="00286B42">
      <w:pPr>
        <w:pStyle w:val="list1"/>
        <w:spacing w:after="0"/>
        <w:ind w:left="72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4. </w:t>
      </w:r>
      <w:r>
        <w:rPr>
          <w:rFonts w:ascii="Times New Roman" w:hAnsi="Times New Roman" w:cs="Times New Roman"/>
          <w:sz w:val="24"/>
          <w:szCs w:val="24"/>
        </w:rPr>
        <w:tab/>
      </w:r>
      <w:r w:rsidRPr="0097080A">
        <w:rPr>
          <w:rFonts w:ascii="Times New Roman" w:hAnsi="Times New Roman" w:cs="Times New Roman"/>
          <w:sz w:val="24"/>
          <w:szCs w:val="24"/>
        </w:rPr>
        <w:t>Contractor</w:t>
      </w:r>
      <w:r w:rsidR="00C60EB7">
        <w:rPr>
          <w:rFonts w:ascii="Times New Roman" w:hAnsi="Times New Roman" w:cs="Times New Roman"/>
          <w:sz w:val="24"/>
          <w:szCs w:val="24"/>
        </w:rPr>
        <w:t>’</w:t>
      </w:r>
      <w:r w:rsidRPr="0097080A">
        <w:rPr>
          <w:rFonts w:ascii="Times New Roman" w:hAnsi="Times New Roman" w:cs="Times New Roman"/>
          <w:sz w:val="24"/>
          <w:szCs w:val="24"/>
        </w:rPr>
        <w:t xml:space="preserve">s offices with incidental outdoor storage. </w:t>
      </w:r>
    </w:p>
    <w:p w:rsidR="009C0F41" w:rsidRPr="0097080A" w:rsidRDefault="009C0F41" w:rsidP="00286B42">
      <w:pPr>
        <w:pStyle w:val="list0"/>
        <w:spacing w:after="0"/>
        <w:ind w:left="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D. </w:t>
      </w:r>
      <w:r>
        <w:rPr>
          <w:rFonts w:ascii="Times New Roman" w:hAnsi="Times New Roman" w:cs="Times New Roman"/>
          <w:sz w:val="24"/>
          <w:szCs w:val="24"/>
        </w:rPr>
        <w:tab/>
      </w:r>
      <w:r w:rsidRPr="0097080A">
        <w:rPr>
          <w:rFonts w:ascii="Times New Roman" w:hAnsi="Times New Roman" w:cs="Times New Roman"/>
          <w:sz w:val="24"/>
          <w:szCs w:val="24"/>
        </w:rPr>
        <w:t xml:space="preserve">Outdoor display and storage of materials and equipment shall be allowed upon grant of a use permit when incidental to the commercial use of a lot in the CN zone provided that such storage is confined to an area not exceeding three thousand square feet and is situated on the rear half of the lot. The latter limitation shall not apply to the outdoor storage of plant materials at retail nurseries. </w:t>
      </w:r>
    </w:p>
    <w:p w:rsidR="009C0F41" w:rsidRPr="0097080A" w:rsidRDefault="009C0F41" w:rsidP="00286B42">
      <w:pPr>
        <w:pStyle w:val="list0"/>
        <w:spacing w:after="0"/>
        <w:ind w:left="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E. </w:t>
      </w:r>
      <w:r>
        <w:rPr>
          <w:rFonts w:ascii="Times New Roman" w:hAnsi="Times New Roman" w:cs="Times New Roman"/>
          <w:sz w:val="24"/>
          <w:szCs w:val="24"/>
        </w:rPr>
        <w:tab/>
      </w:r>
      <w:r w:rsidRPr="0097080A">
        <w:rPr>
          <w:rFonts w:ascii="Times New Roman" w:hAnsi="Times New Roman" w:cs="Times New Roman"/>
          <w:sz w:val="24"/>
          <w:szCs w:val="24"/>
        </w:rPr>
        <w:t xml:space="preserve">Telecommunication facilities, other than satellite earth stations, that do not meet one or more of the performance standards specified in Section 18.119.200. </w:t>
      </w:r>
    </w:p>
    <w:p w:rsidR="009C0F41" w:rsidRPr="0097080A" w:rsidRDefault="009C0F41" w:rsidP="00286B42">
      <w:pPr>
        <w:pStyle w:val="list0"/>
        <w:spacing w:after="0"/>
        <w:ind w:left="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F. </w:t>
      </w:r>
      <w:r>
        <w:rPr>
          <w:rFonts w:ascii="Times New Roman" w:hAnsi="Times New Roman" w:cs="Times New Roman"/>
          <w:sz w:val="24"/>
          <w:szCs w:val="24"/>
        </w:rPr>
        <w:tab/>
      </w:r>
      <w:r w:rsidRPr="0097080A">
        <w:rPr>
          <w:rFonts w:ascii="Times New Roman" w:hAnsi="Times New Roman" w:cs="Times New Roman"/>
          <w:sz w:val="24"/>
          <w:szCs w:val="24"/>
        </w:rPr>
        <w:t xml:space="preserve">Satellite earth stations that cannot, for demonstrated technical reasons acceptable to the director, be located in an Industrial (I), Industrial Park (IP), or General Industrial (GI) zoning district. </w:t>
      </w:r>
    </w:p>
    <w:p w:rsidR="009C0F41" w:rsidRPr="0097080A" w:rsidRDefault="009C0F41" w:rsidP="00286B42">
      <w:pPr>
        <w:pStyle w:val="list0"/>
        <w:spacing w:after="0"/>
        <w:ind w:left="0" w:firstLine="720"/>
        <w:jc w:val="left"/>
        <w:rPr>
          <w:rFonts w:ascii="Times New Roman" w:hAnsi="Times New Roman" w:cs="Times New Roman"/>
          <w:sz w:val="24"/>
          <w:szCs w:val="24"/>
        </w:rPr>
      </w:pPr>
      <w:r w:rsidRPr="0097080A">
        <w:rPr>
          <w:rFonts w:ascii="Times New Roman" w:hAnsi="Times New Roman" w:cs="Times New Roman"/>
          <w:sz w:val="24"/>
          <w:szCs w:val="24"/>
        </w:rPr>
        <w:t xml:space="preserve">G. </w:t>
      </w:r>
      <w:r>
        <w:rPr>
          <w:rFonts w:ascii="Times New Roman" w:hAnsi="Times New Roman" w:cs="Times New Roman"/>
          <w:sz w:val="24"/>
          <w:szCs w:val="24"/>
        </w:rPr>
        <w:tab/>
      </w:r>
      <w:r w:rsidRPr="0097080A">
        <w:rPr>
          <w:rFonts w:ascii="Times New Roman" w:hAnsi="Times New Roman" w:cs="Times New Roman"/>
          <w:sz w:val="24"/>
          <w:szCs w:val="24"/>
        </w:rPr>
        <w:t xml:space="preserve">Accessory dwelling units, provided that (i) prior to the issuance of a building permit to commence construction of the dwelling units, the permittee shall record a deed restriction, in a form acceptable to county counsel, limiting in perpetuity the use of the dwelling units to occupancy by households with moderate income and below, (ii) the dwelling units are compatible with </w:t>
      </w:r>
      <w:r w:rsidRPr="0097080A">
        <w:rPr>
          <w:rFonts w:ascii="Times New Roman" w:hAnsi="Times New Roman" w:cs="Times New Roman"/>
          <w:sz w:val="24"/>
          <w:szCs w:val="24"/>
        </w:rPr>
        <w:lastRenderedPageBreak/>
        <w:t xml:space="preserve">neighboring land uses, and (iii) water, wastewater treatment, and parking is available to support the dwelling units. </w:t>
      </w:r>
    </w:p>
    <w:p w:rsidR="00B70229" w:rsidRDefault="00B70229" w:rsidP="00B70229">
      <w:pPr>
        <w:pStyle w:val="BodyText"/>
        <w:spacing w:line="480" w:lineRule="auto"/>
        <w:ind w:left="0" w:right="80"/>
        <w:rPr>
          <w:b/>
          <w:spacing w:val="-1"/>
          <w:u w:val="thick" w:color="000000"/>
        </w:rPr>
      </w:pPr>
    </w:p>
    <w:p w:rsidR="00E961EB" w:rsidRDefault="00E961EB" w:rsidP="00B70229">
      <w:pPr>
        <w:pStyle w:val="BodyText"/>
        <w:spacing w:line="480" w:lineRule="auto"/>
        <w:ind w:left="0" w:right="80"/>
      </w:pPr>
      <w:r>
        <w:rPr>
          <w:b/>
          <w:spacing w:val="-1"/>
          <w:u w:val="thick" w:color="000000"/>
        </w:rPr>
        <w:t xml:space="preserve">SECTION </w:t>
      </w:r>
      <w:r w:rsidR="00CF2F00">
        <w:rPr>
          <w:b/>
          <w:spacing w:val="-1"/>
          <w:u w:val="thick" w:color="000000"/>
        </w:rPr>
        <w:t>5</w:t>
      </w:r>
      <w:r>
        <w:rPr>
          <w:b/>
          <w:u w:val="thick" w:color="000000"/>
        </w:rPr>
        <w:t>.</w:t>
      </w:r>
      <w:r w:rsidRPr="00E961EB">
        <w:rPr>
          <w:u w:color="000000"/>
        </w:rPr>
        <w:t xml:space="preserve">  </w:t>
      </w:r>
      <w:r>
        <w:rPr>
          <w:spacing w:val="-1"/>
        </w:rPr>
        <w:t>Section</w:t>
      </w:r>
      <w:r>
        <w:t xml:space="preserve"> </w:t>
      </w:r>
      <w:r>
        <w:rPr>
          <w:spacing w:val="-1"/>
        </w:rPr>
        <w:t>18.</w:t>
      </w:r>
      <w:r w:rsidR="00CF2F00">
        <w:rPr>
          <w:spacing w:val="-1"/>
        </w:rPr>
        <w:t>3</w:t>
      </w:r>
      <w:r>
        <w:rPr>
          <w:spacing w:val="-1"/>
        </w:rPr>
        <w:t>4.030</w:t>
      </w:r>
      <w:r>
        <w:t xml:space="preserve"> </w:t>
      </w:r>
      <w:r>
        <w:rPr>
          <w:spacing w:val="-1"/>
        </w:rPr>
        <w:t>(Uses permitted upon grant of a use permit</w:t>
      </w:r>
      <w:r>
        <w:t>)</w:t>
      </w:r>
      <w:r>
        <w:rPr>
          <w:spacing w:val="-1"/>
        </w:rPr>
        <w:t xml:space="preserve"> </w:t>
      </w:r>
      <w:r>
        <w:rPr>
          <w:spacing w:val="1"/>
        </w:rPr>
        <w:t>of</w:t>
      </w:r>
      <w:r>
        <w:rPr>
          <w:spacing w:val="-1"/>
        </w:rPr>
        <w:t xml:space="preserve"> Chapter </w:t>
      </w:r>
      <w:r>
        <w:t>18.</w:t>
      </w:r>
      <w:r w:rsidR="00CF2F00">
        <w:t>3</w:t>
      </w:r>
      <w:r>
        <w:t>4 (</w:t>
      </w:r>
      <w:r w:rsidR="00CF2F00">
        <w:t>MC Marine Commercial</w:t>
      </w:r>
      <w:r>
        <w:t xml:space="preserve"> District</w:t>
      </w:r>
      <w:r>
        <w:rPr>
          <w:spacing w:val="-1"/>
        </w:rPr>
        <w:t xml:space="preserve">) </w:t>
      </w:r>
      <w:r>
        <w:t>of</w:t>
      </w:r>
      <w:r>
        <w:rPr>
          <w:spacing w:val="-1"/>
        </w:rPr>
        <w:t xml:space="preserve"> </w:t>
      </w:r>
      <w:r>
        <w:t xml:space="preserve">the </w:t>
      </w:r>
      <w:r>
        <w:rPr>
          <w:spacing w:val="-1"/>
        </w:rPr>
        <w:t xml:space="preserve">Napa </w:t>
      </w:r>
      <w:r>
        <w:t>County</w:t>
      </w:r>
      <w:r>
        <w:rPr>
          <w:spacing w:val="-5"/>
        </w:rPr>
        <w:t xml:space="preserve"> </w:t>
      </w:r>
      <w:r>
        <w:t>Code</w:t>
      </w:r>
      <w:r>
        <w:rPr>
          <w:spacing w:val="-1"/>
        </w:rPr>
        <w:t xml:space="preserve"> </w:t>
      </w:r>
      <w:r>
        <w:t xml:space="preserve">is </w:t>
      </w:r>
      <w:r>
        <w:rPr>
          <w:spacing w:val="-1"/>
        </w:rPr>
        <w:t>amended</w:t>
      </w:r>
      <w:r>
        <w:t xml:space="preserve"> to </w:t>
      </w:r>
      <w:r>
        <w:rPr>
          <w:spacing w:val="-1"/>
        </w:rPr>
        <w:t>read</w:t>
      </w:r>
      <w:r>
        <w:t xml:space="preserve"> in </w:t>
      </w:r>
      <w:r>
        <w:rPr>
          <w:spacing w:val="-1"/>
        </w:rPr>
        <w:t>full</w:t>
      </w:r>
      <w:r>
        <w:t xml:space="preserve"> </w:t>
      </w:r>
      <w:r>
        <w:rPr>
          <w:spacing w:val="-1"/>
        </w:rPr>
        <w:t>as</w:t>
      </w:r>
      <w:r>
        <w:t xml:space="preserve"> </w:t>
      </w:r>
      <w:r>
        <w:rPr>
          <w:spacing w:val="-1"/>
        </w:rPr>
        <w:t>follows:</w:t>
      </w:r>
    </w:p>
    <w:p w:rsidR="00CF2F00" w:rsidRPr="00CF2F00" w:rsidRDefault="00CF2F00" w:rsidP="00274C11">
      <w:pPr>
        <w:spacing w:line="276" w:lineRule="auto"/>
        <w:rPr>
          <w:rFonts w:ascii="Times New Roman" w:eastAsia="Times New Roman" w:hAnsi="Times New Roman" w:cs="Times New Roman"/>
          <w:b/>
          <w:sz w:val="24"/>
          <w:szCs w:val="24"/>
        </w:rPr>
      </w:pPr>
      <w:r w:rsidRPr="00CF2F00">
        <w:rPr>
          <w:rFonts w:ascii="Times New Roman" w:eastAsia="Times New Roman" w:hAnsi="Times New Roman" w:cs="Times New Roman"/>
          <w:b/>
          <w:sz w:val="24"/>
          <w:szCs w:val="24"/>
        </w:rPr>
        <w:t xml:space="preserve">18.34.030 - Uses permitted upon grant of a use permit. </w:t>
      </w:r>
    </w:p>
    <w:p w:rsidR="00CF2F00" w:rsidRPr="003467FF" w:rsidRDefault="00CF2F00">
      <w:pPr>
        <w:pStyle w:val="p0"/>
        <w:spacing w:after="0"/>
        <w:ind w:firstLine="720"/>
        <w:rPr>
          <w:rFonts w:ascii="Times New Roman" w:hAnsi="Times New Roman" w:cs="Times New Roman"/>
          <w:sz w:val="24"/>
          <w:szCs w:val="24"/>
        </w:rPr>
      </w:pPr>
      <w:r w:rsidRPr="003467FF">
        <w:rPr>
          <w:rFonts w:ascii="Times New Roman" w:hAnsi="Times New Roman" w:cs="Times New Roman"/>
          <w:sz w:val="24"/>
          <w:szCs w:val="24"/>
        </w:rPr>
        <w:t xml:space="preserve">In the MC district, the following uses are permitted upon grant of a use permit: </w:t>
      </w:r>
    </w:p>
    <w:p w:rsidR="00CF2F00" w:rsidRPr="003467FF" w:rsidRDefault="00CF2F00" w:rsidP="00286B42">
      <w:pPr>
        <w:pStyle w:val="list1"/>
        <w:spacing w:after="0"/>
        <w:ind w:left="0" w:firstLine="720"/>
        <w:jc w:val="left"/>
        <w:rPr>
          <w:rFonts w:ascii="Times New Roman" w:hAnsi="Times New Roman" w:cs="Times New Roman"/>
          <w:sz w:val="24"/>
          <w:szCs w:val="24"/>
        </w:rPr>
      </w:pPr>
      <w:r w:rsidRPr="003467FF">
        <w:rPr>
          <w:rFonts w:ascii="Times New Roman" w:hAnsi="Times New Roman" w:cs="Times New Roman"/>
          <w:sz w:val="24"/>
          <w:szCs w:val="24"/>
        </w:rPr>
        <w:t>A.</w:t>
      </w:r>
      <w:r>
        <w:rPr>
          <w:rFonts w:ascii="Times New Roman" w:hAnsi="Times New Roman" w:cs="Times New Roman"/>
          <w:sz w:val="24"/>
          <w:szCs w:val="24"/>
        </w:rPr>
        <w:tab/>
      </w:r>
      <w:r w:rsidRPr="003467FF">
        <w:rPr>
          <w:rFonts w:ascii="Times New Roman" w:hAnsi="Times New Roman" w:cs="Times New Roman"/>
          <w:sz w:val="24"/>
          <w:szCs w:val="24"/>
        </w:rPr>
        <w:t xml:space="preserve">Public or private marina; </w:t>
      </w:r>
    </w:p>
    <w:p w:rsidR="00CF2F00" w:rsidRPr="003467FF" w:rsidRDefault="00CF2F00" w:rsidP="00286B42">
      <w:pPr>
        <w:pStyle w:val="list1"/>
        <w:spacing w:after="0"/>
        <w:ind w:left="0" w:firstLine="720"/>
        <w:jc w:val="left"/>
        <w:rPr>
          <w:rFonts w:ascii="Times New Roman" w:hAnsi="Times New Roman" w:cs="Times New Roman"/>
          <w:sz w:val="24"/>
          <w:szCs w:val="24"/>
        </w:rPr>
      </w:pPr>
      <w:r w:rsidRPr="003467FF">
        <w:rPr>
          <w:rFonts w:ascii="Times New Roman" w:hAnsi="Times New Roman" w:cs="Times New Roman"/>
          <w:sz w:val="24"/>
          <w:szCs w:val="24"/>
        </w:rPr>
        <w:t xml:space="preserve">B. </w:t>
      </w:r>
      <w:r>
        <w:rPr>
          <w:rFonts w:ascii="Times New Roman" w:hAnsi="Times New Roman" w:cs="Times New Roman"/>
          <w:sz w:val="24"/>
          <w:szCs w:val="24"/>
        </w:rPr>
        <w:tab/>
      </w:r>
      <w:r w:rsidRPr="003467FF">
        <w:rPr>
          <w:rFonts w:ascii="Times New Roman" w:hAnsi="Times New Roman" w:cs="Times New Roman"/>
          <w:sz w:val="24"/>
          <w:szCs w:val="24"/>
        </w:rPr>
        <w:t xml:space="preserve">Boat launching ramp, launching hoist or other devices for launching boats; </w:t>
      </w:r>
    </w:p>
    <w:p w:rsidR="00CF2F00" w:rsidRPr="003467FF" w:rsidRDefault="00CF2F00" w:rsidP="00286B42">
      <w:pPr>
        <w:pStyle w:val="list1"/>
        <w:spacing w:after="0"/>
        <w:ind w:left="0" w:firstLine="720"/>
        <w:jc w:val="left"/>
        <w:rPr>
          <w:rFonts w:ascii="Times New Roman" w:hAnsi="Times New Roman" w:cs="Times New Roman"/>
          <w:sz w:val="24"/>
          <w:szCs w:val="24"/>
        </w:rPr>
      </w:pPr>
      <w:r w:rsidRPr="003467FF">
        <w:rPr>
          <w:rFonts w:ascii="Times New Roman" w:hAnsi="Times New Roman" w:cs="Times New Roman"/>
          <w:sz w:val="24"/>
          <w:szCs w:val="24"/>
        </w:rPr>
        <w:t>C.</w:t>
      </w:r>
      <w:r>
        <w:rPr>
          <w:rFonts w:ascii="Times New Roman" w:hAnsi="Times New Roman" w:cs="Times New Roman"/>
          <w:sz w:val="24"/>
          <w:szCs w:val="24"/>
        </w:rPr>
        <w:tab/>
      </w:r>
      <w:r w:rsidRPr="003467FF">
        <w:rPr>
          <w:rFonts w:ascii="Times New Roman" w:hAnsi="Times New Roman" w:cs="Times New Roman"/>
          <w:sz w:val="24"/>
          <w:szCs w:val="24"/>
        </w:rPr>
        <w:t xml:space="preserve">Private yacht club; </w:t>
      </w:r>
    </w:p>
    <w:p w:rsidR="00CF2F00" w:rsidRPr="003467FF" w:rsidRDefault="00CF2F00" w:rsidP="00286B42">
      <w:pPr>
        <w:pStyle w:val="list1"/>
        <w:spacing w:after="0"/>
        <w:ind w:left="0" w:firstLine="720"/>
        <w:jc w:val="left"/>
        <w:rPr>
          <w:rFonts w:ascii="Times New Roman" w:hAnsi="Times New Roman" w:cs="Times New Roman"/>
          <w:sz w:val="24"/>
          <w:szCs w:val="24"/>
        </w:rPr>
      </w:pPr>
      <w:r w:rsidRPr="003467FF">
        <w:rPr>
          <w:rFonts w:ascii="Times New Roman" w:hAnsi="Times New Roman" w:cs="Times New Roman"/>
          <w:sz w:val="24"/>
          <w:szCs w:val="24"/>
        </w:rPr>
        <w:t>D.</w:t>
      </w:r>
      <w:r>
        <w:rPr>
          <w:rFonts w:ascii="Times New Roman" w:hAnsi="Times New Roman" w:cs="Times New Roman"/>
          <w:sz w:val="24"/>
          <w:szCs w:val="24"/>
        </w:rPr>
        <w:tab/>
      </w:r>
      <w:r w:rsidRPr="003467FF">
        <w:rPr>
          <w:rFonts w:ascii="Times New Roman" w:hAnsi="Times New Roman" w:cs="Times New Roman"/>
          <w:sz w:val="24"/>
          <w:szCs w:val="24"/>
        </w:rPr>
        <w:t xml:space="preserve">Beach clubs, including pools, cabanas and lockers; </w:t>
      </w:r>
    </w:p>
    <w:p w:rsidR="00CF2F00" w:rsidRPr="003467FF" w:rsidRDefault="00CF2F00" w:rsidP="00286B42">
      <w:pPr>
        <w:pStyle w:val="list1"/>
        <w:spacing w:after="0"/>
        <w:ind w:left="0" w:firstLine="720"/>
        <w:jc w:val="left"/>
        <w:rPr>
          <w:rFonts w:ascii="Times New Roman" w:hAnsi="Times New Roman" w:cs="Times New Roman"/>
          <w:sz w:val="24"/>
          <w:szCs w:val="24"/>
        </w:rPr>
      </w:pPr>
      <w:r w:rsidRPr="003467FF">
        <w:rPr>
          <w:rFonts w:ascii="Times New Roman" w:hAnsi="Times New Roman" w:cs="Times New Roman"/>
          <w:sz w:val="24"/>
          <w:szCs w:val="24"/>
        </w:rPr>
        <w:t>E.</w:t>
      </w:r>
      <w:r>
        <w:rPr>
          <w:rFonts w:ascii="Times New Roman" w:hAnsi="Times New Roman" w:cs="Times New Roman"/>
          <w:sz w:val="24"/>
          <w:szCs w:val="24"/>
        </w:rPr>
        <w:tab/>
      </w:r>
      <w:r w:rsidRPr="003467FF">
        <w:rPr>
          <w:rFonts w:ascii="Times New Roman" w:hAnsi="Times New Roman" w:cs="Times New Roman"/>
          <w:sz w:val="24"/>
          <w:szCs w:val="24"/>
        </w:rPr>
        <w:t xml:space="preserve">Boat rentals, boat sales and boat repairs; </w:t>
      </w:r>
    </w:p>
    <w:p w:rsidR="00CF2F00" w:rsidRPr="003467FF" w:rsidRDefault="00CF2F00"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r>
      <w:r w:rsidRPr="003467FF">
        <w:rPr>
          <w:rFonts w:ascii="Times New Roman" w:hAnsi="Times New Roman" w:cs="Times New Roman"/>
          <w:sz w:val="24"/>
          <w:szCs w:val="24"/>
        </w:rPr>
        <w:t xml:space="preserve">Boat storage facilities and recreation vehicle storage areas; </w:t>
      </w:r>
    </w:p>
    <w:p w:rsidR="00CF2F00" w:rsidRPr="003467FF" w:rsidRDefault="00CF2F00" w:rsidP="00286B42">
      <w:pPr>
        <w:pStyle w:val="list1"/>
        <w:spacing w:after="0"/>
        <w:ind w:left="0" w:firstLine="720"/>
        <w:jc w:val="left"/>
        <w:rPr>
          <w:rFonts w:ascii="Times New Roman" w:hAnsi="Times New Roman" w:cs="Times New Roman"/>
          <w:sz w:val="24"/>
          <w:szCs w:val="24"/>
        </w:rPr>
      </w:pPr>
      <w:r w:rsidRPr="003467FF">
        <w:rPr>
          <w:rFonts w:ascii="Times New Roman" w:hAnsi="Times New Roman" w:cs="Times New Roman"/>
          <w:sz w:val="24"/>
          <w:szCs w:val="24"/>
        </w:rPr>
        <w:t xml:space="preserve">G. </w:t>
      </w:r>
      <w:r>
        <w:rPr>
          <w:rFonts w:ascii="Times New Roman" w:hAnsi="Times New Roman" w:cs="Times New Roman"/>
          <w:sz w:val="24"/>
          <w:szCs w:val="24"/>
        </w:rPr>
        <w:tab/>
      </w:r>
      <w:r w:rsidRPr="003467FF">
        <w:rPr>
          <w:rFonts w:ascii="Times New Roman" w:hAnsi="Times New Roman" w:cs="Times New Roman"/>
          <w:sz w:val="24"/>
          <w:szCs w:val="24"/>
        </w:rPr>
        <w:t xml:space="preserve">Marine supplies including, but not limited to, boating, fishing, surfing and sporting equipment; </w:t>
      </w:r>
    </w:p>
    <w:p w:rsidR="00CF2F00" w:rsidRPr="003467FF" w:rsidRDefault="00CF2F00"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rPr>
        <w:tab/>
      </w:r>
      <w:r w:rsidRPr="003467FF">
        <w:rPr>
          <w:rFonts w:ascii="Times New Roman" w:hAnsi="Times New Roman" w:cs="Times New Roman"/>
          <w:sz w:val="24"/>
          <w:szCs w:val="24"/>
        </w:rPr>
        <w:t xml:space="preserve">Restaurants, with a seating capacity not to exceed fifty seats, drive-in type or drive-through restaurants not included; </w:t>
      </w:r>
    </w:p>
    <w:p w:rsidR="00CF2F00" w:rsidRPr="003467FF" w:rsidRDefault="00CF2F00"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sidRPr="003467FF">
        <w:rPr>
          <w:rFonts w:ascii="Times New Roman" w:hAnsi="Times New Roman" w:cs="Times New Roman"/>
          <w:sz w:val="24"/>
          <w:szCs w:val="24"/>
        </w:rPr>
        <w:t xml:space="preserve">Fishing pier; </w:t>
      </w:r>
    </w:p>
    <w:p w:rsidR="00CF2F00" w:rsidRPr="003467FF" w:rsidRDefault="00CF2F00"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sz w:val="24"/>
          <w:szCs w:val="24"/>
        </w:rPr>
        <w:tab/>
      </w:r>
      <w:r w:rsidRPr="003467FF">
        <w:rPr>
          <w:rFonts w:ascii="Times New Roman" w:hAnsi="Times New Roman" w:cs="Times New Roman"/>
          <w:sz w:val="24"/>
          <w:szCs w:val="24"/>
        </w:rPr>
        <w:t xml:space="preserve">Fishing station, bait sales; </w:t>
      </w:r>
    </w:p>
    <w:p w:rsidR="00CF2F00" w:rsidRPr="003467FF" w:rsidRDefault="00CF2F00"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r>
      <w:r w:rsidRPr="003467FF">
        <w:rPr>
          <w:rFonts w:ascii="Times New Roman" w:hAnsi="Times New Roman" w:cs="Times New Roman"/>
          <w:sz w:val="24"/>
          <w:szCs w:val="24"/>
        </w:rPr>
        <w:t xml:space="preserve">One dwelling unit when it is an accessory use to an approved use, said dwelling unit to be used solely as living quarters for the owner or caretaker of the use approved on the site; </w:t>
      </w:r>
    </w:p>
    <w:p w:rsidR="00CF2F00" w:rsidRPr="003467FF" w:rsidRDefault="00CF2F00"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L. </w:t>
      </w:r>
      <w:r>
        <w:rPr>
          <w:rFonts w:ascii="Times New Roman" w:hAnsi="Times New Roman" w:cs="Times New Roman"/>
          <w:sz w:val="24"/>
          <w:szCs w:val="24"/>
        </w:rPr>
        <w:tab/>
      </w:r>
      <w:r w:rsidRPr="003467FF">
        <w:rPr>
          <w:rFonts w:ascii="Times New Roman" w:hAnsi="Times New Roman" w:cs="Times New Roman"/>
          <w:sz w:val="24"/>
          <w:szCs w:val="24"/>
        </w:rPr>
        <w:t xml:space="preserve">Service facilities, such as for sales of ice, beverages, fishing, bathing supplies and equipment; </w:t>
      </w:r>
    </w:p>
    <w:p w:rsidR="00CF2F00" w:rsidRPr="003467FF" w:rsidRDefault="00CF2F00"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r>
      <w:r w:rsidRPr="003467FF">
        <w:rPr>
          <w:rFonts w:ascii="Times New Roman" w:hAnsi="Times New Roman" w:cs="Times New Roman"/>
          <w:sz w:val="24"/>
          <w:szCs w:val="24"/>
        </w:rPr>
        <w:t xml:space="preserve">Commercial charter, excursion and fishing boat docking; </w:t>
      </w:r>
    </w:p>
    <w:p w:rsidR="00CF2F00" w:rsidRPr="003467FF" w:rsidRDefault="00CF2F00"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tab/>
      </w:r>
      <w:r w:rsidRPr="003467FF">
        <w:rPr>
          <w:rFonts w:ascii="Times New Roman" w:hAnsi="Times New Roman" w:cs="Times New Roman"/>
          <w:sz w:val="24"/>
          <w:szCs w:val="24"/>
        </w:rPr>
        <w:t xml:space="preserve">Dispensing of fuel and oil in conjunction with an approved use, refrigeration sales and service, and other similar services required to service boats and meet the needs of boat owners; </w:t>
      </w:r>
    </w:p>
    <w:p w:rsidR="00CF2F00" w:rsidRPr="003467FF" w:rsidRDefault="00CF2F00"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ab/>
      </w:r>
      <w:r w:rsidRPr="003467FF">
        <w:rPr>
          <w:rFonts w:ascii="Times New Roman" w:hAnsi="Times New Roman" w:cs="Times New Roman"/>
          <w:sz w:val="24"/>
          <w:szCs w:val="24"/>
        </w:rPr>
        <w:t xml:space="preserve">Telecommunication facilities, other than satellite earth stations, that do not meet one or more of the performance standards specified in Section 18.119.200; </w:t>
      </w:r>
    </w:p>
    <w:p w:rsidR="00CF2F00" w:rsidRPr="00567DFA" w:rsidRDefault="00CF2F00" w:rsidP="00286B42">
      <w:pPr>
        <w:pStyle w:val="list1"/>
        <w:spacing w:after="0"/>
        <w:ind w:left="0" w:firstLine="720"/>
        <w:jc w:val="left"/>
        <w:rPr>
          <w:rFonts w:ascii="Times New Roman" w:hAnsi="Times New Roman" w:cs="Times New Roman"/>
          <w:color w:val="FF0000"/>
          <w:sz w:val="24"/>
          <w:szCs w:val="24"/>
          <w:u w:val="single"/>
        </w:rPr>
      </w:pPr>
      <w:r>
        <w:rPr>
          <w:rFonts w:ascii="Times New Roman" w:hAnsi="Times New Roman" w:cs="Times New Roman"/>
          <w:sz w:val="24"/>
          <w:szCs w:val="24"/>
        </w:rPr>
        <w:t xml:space="preserve">P. </w:t>
      </w:r>
      <w:r>
        <w:rPr>
          <w:rFonts w:ascii="Times New Roman" w:hAnsi="Times New Roman" w:cs="Times New Roman"/>
          <w:sz w:val="24"/>
          <w:szCs w:val="24"/>
        </w:rPr>
        <w:tab/>
      </w:r>
      <w:r w:rsidRPr="003467FF">
        <w:rPr>
          <w:rFonts w:ascii="Times New Roman" w:hAnsi="Times New Roman" w:cs="Times New Roman"/>
          <w:sz w:val="24"/>
          <w:szCs w:val="24"/>
        </w:rPr>
        <w:t>Satellite earth stations that cannot, for demonstrated technical reasons acceptable to the director, be located in an Industrial (I), Industrial Park (IP), or General Industrial (GI) zoning district</w:t>
      </w:r>
      <w:r w:rsidR="00567DFA" w:rsidRPr="00567DFA">
        <w:rPr>
          <w:rFonts w:ascii="Times New Roman" w:hAnsi="Times New Roman" w:cs="Times New Roman"/>
          <w:strike/>
          <w:color w:val="FF0000"/>
          <w:sz w:val="24"/>
          <w:szCs w:val="24"/>
        </w:rPr>
        <w:t>.</w:t>
      </w:r>
      <w:r w:rsidR="00C60EB7" w:rsidRPr="00567DFA">
        <w:rPr>
          <w:rFonts w:ascii="Times New Roman" w:hAnsi="Times New Roman" w:cs="Times New Roman"/>
          <w:color w:val="FF0000"/>
          <w:sz w:val="24"/>
          <w:szCs w:val="24"/>
          <w:u w:val="single"/>
        </w:rPr>
        <w:t>; and</w:t>
      </w:r>
    </w:p>
    <w:p w:rsidR="00CF2F00" w:rsidRPr="00567DFA" w:rsidRDefault="00CF2F00" w:rsidP="00286B42">
      <w:pPr>
        <w:pStyle w:val="list1"/>
        <w:spacing w:after="0"/>
        <w:ind w:left="0" w:firstLine="720"/>
        <w:jc w:val="left"/>
        <w:rPr>
          <w:rFonts w:ascii="Times New Roman" w:hAnsi="Times New Roman" w:cs="Times New Roman"/>
          <w:color w:val="FF0000"/>
          <w:sz w:val="24"/>
          <w:szCs w:val="24"/>
          <w:u w:val="single"/>
        </w:rPr>
      </w:pPr>
      <w:r w:rsidRPr="00567DFA">
        <w:rPr>
          <w:rFonts w:ascii="Times New Roman" w:hAnsi="Times New Roman" w:cs="Times New Roman"/>
          <w:color w:val="FF0000"/>
          <w:sz w:val="24"/>
          <w:szCs w:val="24"/>
          <w:u w:val="single"/>
        </w:rPr>
        <w:t>Q.</w:t>
      </w:r>
      <w:r w:rsidRPr="00567DFA">
        <w:rPr>
          <w:rFonts w:ascii="Times New Roman" w:hAnsi="Times New Roman" w:cs="Times New Roman"/>
          <w:color w:val="FF0000"/>
          <w:sz w:val="24"/>
          <w:szCs w:val="24"/>
          <w:u w:val="single"/>
        </w:rPr>
        <w:tab/>
        <w:t>Commercial renewable energy facilities</w:t>
      </w:r>
      <w:r w:rsidR="00C60EB7" w:rsidRPr="00567DFA">
        <w:rPr>
          <w:rFonts w:ascii="Times New Roman" w:hAnsi="Times New Roman" w:cs="Times New Roman"/>
          <w:color w:val="FF0000"/>
          <w:sz w:val="24"/>
          <w:szCs w:val="24"/>
          <w:u w:val="single"/>
        </w:rPr>
        <w:t>.</w:t>
      </w:r>
    </w:p>
    <w:p w:rsidR="00217DFB" w:rsidRDefault="00217DFB" w:rsidP="00C60EB7">
      <w:pPr>
        <w:pStyle w:val="BodyText"/>
        <w:spacing w:line="480" w:lineRule="auto"/>
        <w:ind w:left="0" w:right="80"/>
        <w:rPr>
          <w:b/>
          <w:spacing w:val="-1"/>
          <w:u w:val="thick" w:color="000000"/>
        </w:rPr>
      </w:pPr>
    </w:p>
    <w:p w:rsidR="00E961EB" w:rsidRDefault="00E961EB" w:rsidP="00274C11">
      <w:pPr>
        <w:pStyle w:val="BodyText"/>
        <w:spacing w:line="480" w:lineRule="auto"/>
        <w:ind w:left="0" w:right="80"/>
      </w:pPr>
      <w:r>
        <w:rPr>
          <w:b/>
          <w:spacing w:val="-1"/>
          <w:u w:val="thick" w:color="000000"/>
        </w:rPr>
        <w:t xml:space="preserve">SECTION </w:t>
      </w:r>
      <w:r w:rsidR="00CF2F00">
        <w:rPr>
          <w:b/>
          <w:spacing w:val="-1"/>
          <w:u w:val="thick" w:color="000000"/>
        </w:rPr>
        <w:t>6</w:t>
      </w:r>
      <w:r>
        <w:rPr>
          <w:b/>
          <w:u w:val="thick" w:color="000000"/>
        </w:rPr>
        <w:t>.</w:t>
      </w:r>
      <w:r w:rsidRPr="00E961EB">
        <w:rPr>
          <w:u w:color="000000"/>
        </w:rPr>
        <w:t xml:space="preserve">  </w:t>
      </w:r>
      <w:r>
        <w:rPr>
          <w:spacing w:val="-1"/>
        </w:rPr>
        <w:t>Section</w:t>
      </w:r>
      <w:r>
        <w:t xml:space="preserve"> </w:t>
      </w:r>
      <w:r>
        <w:rPr>
          <w:spacing w:val="-1"/>
        </w:rPr>
        <w:t>18.</w:t>
      </w:r>
      <w:r w:rsidR="0090576A">
        <w:rPr>
          <w:spacing w:val="-1"/>
        </w:rPr>
        <w:t>36</w:t>
      </w:r>
      <w:r>
        <w:rPr>
          <w:spacing w:val="-1"/>
        </w:rPr>
        <w:t>.030</w:t>
      </w:r>
      <w:r>
        <w:t xml:space="preserve"> </w:t>
      </w:r>
      <w:r>
        <w:rPr>
          <w:spacing w:val="-1"/>
        </w:rPr>
        <w:t>(Uses permitted upon grant of a use permit</w:t>
      </w:r>
      <w:r>
        <w:t>)</w:t>
      </w:r>
      <w:r>
        <w:rPr>
          <w:spacing w:val="-1"/>
        </w:rPr>
        <w:t xml:space="preserve"> </w:t>
      </w:r>
      <w:r>
        <w:rPr>
          <w:spacing w:val="1"/>
        </w:rPr>
        <w:t>of</w:t>
      </w:r>
      <w:r>
        <w:rPr>
          <w:spacing w:val="-1"/>
        </w:rPr>
        <w:t xml:space="preserve"> Chapter </w:t>
      </w:r>
      <w:r>
        <w:t>18.</w:t>
      </w:r>
      <w:r w:rsidR="0090576A">
        <w:t>36</w:t>
      </w:r>
      <w:r>
        <w:t xml:space="preserve"> (</w:t>
      </w:r>
      <w:r w:rsidR="0090576A">
        <w:t>I Industrial</w:t>
      </w:r>
      <w:r>
        <w:t xml:space="preserve"> District</w:t>
      </w:r>
      <w:r>
        <w:rPr>
          <w:spacing w:val="-1"/>
        </w:rPr>
        <w:t xml:space="preserve">) </w:t>
      </w:r>
      <w:r>
        <w:t>of</w:t>
      </w:r>
      <w:r>
        <w:rPr>
          <w:spacing w:val="-1"/>
        </w:rPr>
        <w:t xml:space="preserve"> </w:t>
      </w:r>
      <w:r>
        <w:t xml:space="preserve">the </w:t>
      </w:r>
      <w:r>
        <w:rPr>
          <w:spacing w:val="-1"/>
        </w:rPr>
        <w:t xml:space="preserve">Napa </w:t>
      </w:r>
      <w:r>
        <w:t>County</w:t>
      </w:r>
      <w:r>
        <w:rPr>
          <w:spacing w:val="-5"/>
        </w:rPr>
        <w:t xml:space="preserve"> </w:t>
      </w:r>
      <w:r>
        <w:t>Code</w:t>
      </w:r>
      <w:r>
        <w:rPr>
          <w:spacing w:val="-1"/>
        </w:rPr>
        <w:t xml:space="preserve"> </w:t>
      </w:r>
      <w:r>
        <w:t xml:space="preserve">is </w:t>
      </w:r>
      <w:r>
        <w:rPr>
          <w:spacing w:val="-1"/>
        </w:rPr>
        <w:t>amended</w:t>
      </w:r>
      <w:r>
        <w:t xml:space="preserve"> to </w:t>
      </w:r>
      <w:r>
        <w:rPr>
          <w:spacing w:val="-1"/>
        </w:rPr>
        <w:t>read</w:t>
      </w:r>
      <w:r>
        <w:t xml:space="preserve"> in </w:t>
      </w:r>
      <w:r>
        <w:rPr>
          <w:spacing w:val="-1"/>
        </w:rPr>
        <w:t>full</w:t>
      </w:r>
      <w:r>
        <w:t xml:space="preserve"> </w:t>
      </w:r>
      <w:r>
        <w:rPr>
          <w:spacing w:val="-1"/>
        </w:rPr>
        <w:t>as</w:t>
      </w:r>
      <w:r>
        <w:t xml:space="preserve"> </w:t>
      </w:r>
      <w:r>
        <w:rPr>
          <w:spacing w:val="-1"/>
        </w:rPr>
        <w:t>follows:</w:t>
      </w:r>
    </w:p>
    <w:p w:rsidR="0090576A" w:rsidRPr="0090576A" w:rsidRDefault="0090576A">
      <w:pPr>
        <w:spacing w:line="276" w:lineRule="auto"/>
        <w:rPr>
          <w:rFonts w:ascii="Times New Roman" w:eastAsia="Times New Roman" w:hAnsi="Times New Roman" w:cs="Times New Roman"/>
          <w:b/>
          <w:sz w:val="24"/>
          <w:szCs w:val="24"/>
        </w:rPr>
      </w:pPr>
      <w:r w:rsidRPr="0090576A">
        <w:rPr>
          <w:rFonts w:ascii="Times New Roman" w:eastAsia="Times New Roman" w:hAnsi="Times New Roman" w:cs="Times New Roman"/>
          <w:b/>
          <w:sz w:val="24"/>
          <w:szCs w:val="24"/>
        </w:rPr>
        <w:t xml:space="preserve">18.36.030 - Uses permitted upon grant of a use permit. </w:t>
      </w:r>
    </w:p>
    <w:p w:rsidR="0090576A" w:rsidRPr="000E7BB4" w:rsidRDefault="0090576A">
      <w:pPr>
        <w:pStyle w:val="p0"/>
        <w:spacing w:after="0"/>
        <w:ind w:firstLine="720"/>
        <w:rPr>
          <w:rFonts w:ascii="Times New Roman" w:hAnsi="Times New Roman" w:cs="Times New Roman"/>
          <w:sz w:val="24"/>
          <w:szCs w:val="24"/>
        </w:rPr>
      </w:pPr>
      <w:r w:rsidRPr="000E7BB4">
        <w:rPr>
          <w:rFonts w:ascii="Times New Roman" w:hAnsi="Times New Roman" w:cs="Times New Roman"/>
          <w:sz w:val="24"/>
          <w:szCs w:val="24"/>
        </w:rPr>
        <w:t xml:space="preserve">The following uses may be permitted in all I districts, but only upon grant of a use permit pursuant to Section 18.124.010: </w:t>
      </w:r>
    </w:p>
    <w:p w:rsidR="0090576A" w:rsidRPr="000E7BB4" w:rsidRDefault="0090576A" w:rsidP="00286B42">
      <w:pPr>
        <w:pStyle w:val="list1"/>
        <w:spacing w:after="0"/>
        <w:ind w:left="0" w:firstLine="720"/>
        <w:jc w:val="left"/>
        <w:rPr>
          <w:rFonts w:ascii="Times New Roman" w:hAnsi="Times New Roman" w:cs="Times New Roman"/>
          <w:sz w:val="24"/>
          <w:szCs w:val="24"/>
        </w:rPr>
      </w:pPr>
      <w:r w:rsidRPr="000E7BB4">
        <w:rPr>
          <w:rFonts w:ascii="Times New Roman" w:hAnsi="Times New Roman" w:cs="Times New Roman"/>
          <w:sz w:val="24"/>
          <w:szCs w:val="24"/>
        </w:rPr>
        <w:t xml:space="preserve">A. </w:t>
      </w:r>
      <w:r>
        <w:rPr>
          <w:rFonts w:ascii="Times New Roman" w:hAnsi="Times New Roman" w:cs="Times New Roman"/>
          <w:sz w:val="24"/>
          <w:szCs w:val="24"/>
        </w:rPr>
        <w:tab/>
      </w:r>
      <w:r w:rsidRPr="000E7BB4">
        <w:rPr>
          <w:rFonts w:ascii="Times New Roman" w:hAnsi="Times New Roman" w:cs="Times New Roman"/>
          <w:sz w:val="24"/>
          <w:szCs w:val="24"/>
        </w:rPr>
        <w:t xml:space="preserve">Industry; </w:t>
      </w:r>
    </w:p>
    <w:p w:rsidR="0090576A" w:rsidRPr="000E7BB4" w:rsidRDefault="0090576A" w:rsidP="00286B42">
      <w:pPr>
        <w:pStyle w:val="list1"/>
        <w:spacing w:after="0"/>
        <w:ind w:left="0" w:firstLine="720"/>
        <w:jc w:val="left"/>
        <w:rPr>
          <w:rFonts w:ascii="Times New Roman" w:hAnsi="Times New Roman" w:cs="Times New Roman"/>
          <w:sz w:val="24"/>
          <w:szCs w:val="24"/>
        </w:rPr>
      </w:pPr>
      <w:r w:rsidRPr="000E7BB4">
        <w:rPr>
          <w:rFonts w:ascii="Times New Roman" w:hAnsi="Times New Roman" w:cs="Times New Roman"/>
          <w:sz w:val="24"/>
          <w:szCs w:val="24"/>
        </w:rPr>
        <w:t xml:space="preserve">B. </w:t>
      </w:r>
      <w:r>
        <w:rPr>
          <w:rFonts w:ascii="Times New Roman" w:hAnsi="Times New Roman" w:cs="Times New Roman"/>
          <w:sz w:val="24"/>
          <w:szCs w:val="24"/>
        </w:rPr>
        <w:tab/>
      </w:r>
      <w:r w:rsidRPr="000E7BB4">
        <w:rPr>
          <w:rFonts w:ascii="Times New Roman" w:hAnsi="Times New Roman" w:cs="Times New Roman"/>
          <w:sz w:val="24"/>
          <w:szCs w:val="24"/>
        </w:rPr>
        <w:t xml:space="preserve">Livestock feed lots; </w:t>
      </w:r>
    </w:p>
    <w:p w:rsidR="0090576A" w:rsidRPr="00567DFA" w:rsidRDefault="0090576A" w:rsidP="00286B42">
      <w:pPr>
        <w:pStyle w:val="list1"/>
        <w:spacing w:after="0"/>
        <w:ind w:left="0" w:firstLine="720"/>
        <w:jc w:val="left"/>
        <w:rPr>
          <w:rFonts w:ascii="Times New Roman" w:hAnsi="Times New Roman" w:cs="Times New Roman"/>
          <w:color w:val="FF0000"/>
          <w:sz w:val="24"/>
          <w:szCs w:val="24"/>
        </w:rPr>
      </w:pPr>
      <w:r w:rsidRPr="000E7BB4">
        <w:rPr>
          <w:rFonts w:ascii="Times New Roman" w:hAnsi="Times New Roman" w:cs="Times New Roman"/>
          <w:sz w:val="24"/>
          <w:szCs w:val="24"/>
        </w:rPr>
        <w:t xml:space="preserve">C. </w:t>
      </w:r>
      <w:r>
        <w:rPr>
          <w:rFonts w:ascii="Times New Roman" w:hAnsi="Times New Roman" w:cs="Times New Roman"/>
          <w:sz w:val="24"/>
          <w:szCs w:val="24"/>
        </w:rPr>
        <w:tab/>
      </w:r>
      <w:r w:rsidRPr="00567DFA">
        <w:rPr>
          <w:rFonts w:ascii="Times New Roman" w:hAnsi="Times New Roman" w:cs="Times New Roman"/>
          <w:color w:val="FF0000"/>
          <w:sz w:val="24"/>
          <w:szCs w:val="24"/>
          <w:u w:val="single"/>
        </w:rPr>
        <w:t>Commercial renewable energy facilities</w:t>
      </w:r>
      <w:r w:rsidR="00C60EB7" w:rsidRPr="00567DFA">
        <w:rPr>
          <w:rFonts w:ascii="Times New Roman" w:hAnsi="Times New Roman" w:cs="Times New Roman"/>
          <w:color w:val="FF0000"/>
          <w:sz w:val="24"/>
          <w:szCs w:val="24"/>
          <w:u w:val="single"/>
        </w:rPr>
        <w:t>; and</w:t>
      </w:r>
      <w:r w:rsidRPr="00567DFA">
        <w:rPr>
          <w:rFonts w:ascii="Times New Roman" w:hAnsi="Times New Roman" w:cs="Times New Roman"/>
          <w:color w:val="FF0000"/>
          <w:sz w:val="24"/>
          <w:szCs w:val="24"/>
        </w:rPr>
        <w:t xml:space="preserve"> </w:t>
      </w:r>
      <w:r w:rsidRPr="00567DFA">
        <w:rPr>
          <w:rFonts w:ascii="Times New Roman" w:hAnsi="Times New Roman" w:cs="Times New Roman"/>
          <w:strike/>
          <w:color w:val="FF0000"/>
          <w:sz w:val="24"/>
          <w:szCs w:val="24"/>
        </w:rPr>
        <w:t>Noncommercial wind energy and conversion systems;</w:t>
      </w:r>
      <w:r w:rsidRPr="00567DFA">
        <w:rPr>
          <w:rFonts w:ascii="Times New Roman" w:hAnsi="Times New Roman" w:cs="Times New Roman"/>
          <w:color w:val="FF0000"/>
          <w:sz w:val="24"/>
          <w:szCs w:val="24"/>
        </w:rPr>
        <w:t xml:space="preserve"> </w:t>
      </w:r>
    </w:p>
    <w:p w:rsidR="0090576A" w:rsidRPr="000E7BB4" w:rsidRDefault="0090576A" w:rsidP="00286B42">
      <w:pPr>
        <w:pStyle w:val="list1"/>
        <w:spacing w:after="0"/>
        <w:ind w:left="0" w:firstLine="720"/>
        <w:jc w:val="left"/>
        <w:rPr>
          <w:rFonts w:ascii="Times New Roman" w:hAnsi="Times New Roman" w:cs="Times New Roman"/>
          <w:sz w:val="24"/>
          <w:szCs w:val="24"/>
        </w:rPr>
      </w:pPr>
      <w:r w:rsidRPr="000E7BB4">
        <w:rPr>
          <w:rFonts w:ascii="Times New Roman" w:hAnsi="Times New Roman" w:cs="Times New Roman"/>
          <w:sz w:val="24"/>
          <w:szCs w:val="24"/>
        </w:rPr>
        <w:t xml:space="preserve">D. </w:t>
      </w:r>
      <w:r>
        <w:rPr>
          <w:rFonts w:ascii="Times New Roman" w:hAnsi="Times New Roman" w:cs="Times New Roman"/>
          <w:sz w:val="24"/>
          <w:szCs w:val="24"/>
        </w:rPr>
        <w:tab/>
      </w:r>
      <w:r w:rsidRPr="000E7BB4">
        <w:rPr>
          <w:rFonts w:ascii="Times New Roman" w:hAnsi="Times New Roman" w:cs="Times New Roman"/>
          <w:sz w:val="24"/>
          <w:szCs w:val="24"/>
        </w:rPr>
        <w:t xml:space="preserve">Telecommunication facilities that do not meet one or more of the performance standards specified in Section 18.119.200. </w:t>
      </w:r>
    </w:p>
    <w:p w:rsidR="0090576A" w:rsidRDefault="0090576A" w:rsidP="00C60EB7">
      <w:pPr>
        <w:pStyle w:val="BodyText"/>
        <w:spacing w:line="480" w:lineRule="auto"/>
        <w:ind w:left="0" w:right="80"/>
        <w:rPr>
          <w:b/>
          <w:spacing w:val="-1"/>
          <w:u w:val="thick" w:color="000000"/>
        </w:rPr>
      </w:pPr>
    </w:p>
    <w:p w:rsidR="00E961EB" w:rsidRDefault="00E961EB" w:rsidP="00274C11">
      <w:pPr>
        <w:pStyle w:val="BodyText"/>
        <w:spacing w:line="480" w:lineRule="auto"/>
        <w:ind w:left="0" w:right="80"/>
      </w:pPr>
      <w:r>
        <w:rPr>
          <w:b/>
          <w:spacing w:val="-1"/>
          <w:u w:val="thick" w:color="000000"/>
        </w:rPr>
        <w:t xml:space="preserve">SECTION </w:t>
      </w:r>
      <w:r w:rsidR="0090576A">
        <w:rPr>
          <w:b/>
          <w:spacing w:val="-1"/>
          <w:u w:val="thick" w:color="000000"/>
        </w:rPr>
        <w:t>7</w:t>
      </w:r>
      <w:r>
        <w:rPr>
          <w:b/>
          <w:u w:val="thick" w:color="000000"/>
        </w:rPr>
        <w:t>.</w:t>
      </w:r>
      <w:r w:rsidRPr="00E961EB">
        <w:rPr>
          <w:u w:color="000000"/>
        </w:rPr>
        <w:t xml:space="preserve">  </w:t>
      </w:r>
      <w:r>
        <w:rPr>
          <w:spacing w:val="-1"/>
        </w:rPr>
        <w:t>Section</w:t>
      </w:r>
      <w:r>
        <w:t xml:space="preserve"> </w:t>
      </w:r>
      <w:r>
        <w:rPr>
          <w:spacing w:val="-1"/>
        </w:rPr>
        <w:t>18.4</w:t>
      </w:r>
      <w:r w:rsidR="004F6989">
        <w:rPr>
          <w:spacing w:val="-1"/>
        </w:rPr>
        <w:t>0</w:t>
      </w:r>
      <w:r>
        <w:rPr>
          <w:spacing w:val="-1"/>
        </w:rPr>
        <w:t>.0</w:t>
      </w:r>
      <w:r w:rsidR="004F6989">
        <w:rPr>
          <w:spacing w:val="-1"/>
        </w:rPr>
        <w:t>2</w:t>
      </w:r>
      <w:r>
        <w:rPr>
          <w:spacing w:val="-1"/>
        </w:rPr>
        <w:t>0</w:t>
      </w:r>
      <w:r>
        <w:t xml:space="preserve"> </w:t>
      </w:r>
      <w:r>
        <w:rPr>
          <w:spacing w:val="-1"/>
        </w:rPr>
        <w:t>(</w:t>
      </w:r>
      <w:r w:rsidR="004F6989">
        <w:rPr>
          <w:spacing w:val="-1"/>
        </w:rPr>
        <w:t>Allowed Uses</w:t>
      </w:r>
      <w:r>
        <w:t>)</w:t>
      </w:r>
      <w:r>
        <w:rPr>
          <w:spacing w:val="-1"/>
        </w:rPr>
        <w:t xml:space="preserve"> </w:t>
      </w:r>
      <w:r>
        <w:rPr>
          <w:spacing w:val="1"/>
        </w:rPr>
        <w:t>of</w:t>
      </w:r>
      <w:r>
        <w:rPr>
          <w:spacing w:val="-1"/>
        </w:rPr>
        <w:t xml:space="preserve"> Chapter </w:t>
      </w:r>
      <w:r>
        <w:t>18.4</w:t>
      </w:r>
      <w:r w:rsidR="004F6989">
        <w:t>0</w:t>
      </w:r>
      <w:r>
        <w:t xml:space="preserve"> (</w:t>
      </w:r>
      <w:r w:rsidR="004F6989">
        <w:t>IP Industrial Park</w:t>
      </w:r>
      <w:r>
        <w:t xml:space="preserve"> District</w:t>
      </w:r>
      <w:r>
        <w:rPr>
          <w:spacing w:val="-1"/>
        </w:rPr>
        <w:t xml:space="preserve">) </w:t>
      </w:r>
      <w:r>
        <w:t>of</w:t>
      </w:r>
      <w:r>
        <w:rPr>
          <w:spacing w:val="-1"/>
        </w:rPr>
        <w:t xml:space="preserve"> </w:t>
      </w:r>
      <w:r>
        <w:t xml:space="preserve">the </w:t>
      </w:r>
      <w:r>
        <w:rPr>
          <w:spacing w:val="-1"/>
        </w:rPr>
        <w:t xml:space="preserve">Napa </w:t>
      </w:r>
      <w:r>
        <w:t>County</w:t>
      </w:r>
      <w:r>
        <w:rPr>
          <w:spacing w:val="-5"/>
        </w:rPr>
        <w:t xml:space="preserve"> </w:t>
      </w:r>
      <w:r>
        <w:lastRenderedPageBreak/>
        <w:t>Code</w:t>
      </w:r>
      <w:r>
        <w:rPr>
          <w:spacing w:val="-1"/>
        </w:rPr>
        <w:t xml:space="preserve"> </w:t>
      </w:r>
      <w:r>
        <w:t xml:space="preserve">is </w:t>
      </w:r>
      <w:r>
        <w:rPr>
          <w:spacing w:val="-1"/>
        </w:rPr>
        <w:t>amended</w:t>
      </w:r>
      <w:r>
        <w:t xml:space="preserve"> to </w:t>
      </w:r>
      <w:r>
        <w:rPr>
          <w:spacing w:val="-1"/>
        </w:rPr>
        <w:t>read</w:t>
      </w:r>
      <w:r>
        <w:t xml:space="preserve"> in </w:t>
      </w:r>
      <w:r>
        <w:rPr>
          <w:spacing w:val="-1"/>
        </w:rPr>
        <w:t>full</w:t>
      </w:r>
      <w:r>
        <w:t xml:space="preserve"> </w:t>
      </w:r>
      <w:r>
        <w:rPr>
          <w:spacing w:val="-1"/>
        </w:rPr>
        <w:t>as</w:t>
      </w:r>
      <w:r>
        <w:t xml:space="preserve"> </w:t>
      </w:r>
      <w:r>
        <w:rPr>
          <w:spacing w:val="-1"/>
        </w:rPr>
        <w:t>follows:</w:t>
      </w:r>
    </w:p>
    <w:p w:rsidR="004F6989" w:rsidRPr="004F6989" w:rsidRDefault="004F6989">
      <w:pPr>
        <w:spacing w:line="276" w:lineRule="auto"/>
        <w:rPr>
          <w:rFonts w:ascii="Times New Roman" w:eastAsia="Times New Roman" w:hAnsi="Times New Roman" w:cs="Times New Roman"/>
          <w:b/>
          <w:sz w:val="24"/>
          <w:szCs w:val="24"/>
        </w:rPr>
      </w:pPr>
      <w:r w:rsidRPr="004F6989">
        <w:rPr>
          <w:rFonts w:ascii="Times New Roman" w:eastAsia="Times New Roman" w:hAnsi="Times New Roman" w:cs="Times New Roman"/>
          <w:b/>
          <w:sz w:val="24"/>
          <w:szCs w:val="24"/>
        </w:rPr>
        <w:t xml:space="preserve">18.40.020 - Allowed uses. </w:t>
      </w:r>
    </w:p>
    <w:p w:rsidR="004F6989" w:rsidRPr="00D40D09" w:rsidRDefault="004F6989">
      <w:pPr>
        <w:pStyle w:val="p0"/>
        <w:spacing w:after="0"/>
        <w:ind w:firstLine="720"/>
        <w:rPr>
          <w:rFonts w:ascii="Times New Roman" w:hAnsi="Times New Roman" w:cs="Times New Roman"/>
          <w:sz w:val="24"/>
          <w:szCs w:val="24"/>
        </w:rPr>
      </w:pPr>
      <w:r w:rsidRPr="00D40D09">
        <w:rPr>
          <w:rFonts w:ascii="Times New Roman" w:hAnsi="Times New Roman" w:cs="Times New Roman"/>
          <w:sz w:val="24"/>
          <w:szCs w:val="24"/>
        </w:rPr>
        <w:t xml:space="preserve">Uses allowed in the IP district are as follows: </w:t>
      </w:r>
    </w:p>
    <w:p w:rsidR="004F6989" w:rsidRPr="00D40D09" w:rsidRDefault="004F6989" w:rsidP="00286B42">
      <w:pPr>
        <w:pStyle w:val="list1"/>
        <w:spacing w:after="0"/>
        <w:ind w:left="0" w:firstLine="720"/>
        <w:jc w:val="left"/>
        <w:rPr>
          <w:rFonts w:ascii="Times New Roman" w:hAnsi="Times New Roman" w:cs="Times New Roman"/>
          <w:sz w:val="24"/>
          <w:szCs w:val="24"/>
        </w:rPr>
      </w:pPr>
      <w:r w:rsidRPr="00D40D09">
        <w:rPr>
          <w:rFonts w:ascii="Times New Roman" w:hAnsi="Times New Roman" w:cs="Times New Roman"/>
          <w:sz w:val="24"/>
          <w:szCs w:val="24"/>
        </w:rPr>
        <w:t>A.</w:t>
      </w:r>
      <w:r>
        <w:rPr>
          <w:rFonts w:ascii="Times New Roman" w:hAnsi="Times New Roman" w:cs="Times New Roman"/>
          <w:sz w:val="24"/>
          <w:szCs w:val="24"/>
        </w:rPr>
        <w:tab/>
      </w:r>
      <w:r w:rsidRPr="00D40D09">
        <w:rPr>
          <w:rFonts w:ascii="Times New Roman" w:hAnsi="Times New Roman" w:cs="Times New Roman"/>
          <w:sz w:val="24"/>
          <w:szCs w:val="24"/>
        </w:rPr>
        <w:t xml:space="preserve">Uses Permitted Without a Use Permit. The following uses shall be permitted in all IP districts without a use permit: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D40D09">
        <w:rPr>
          <w:rFonts w:ascii="Times New Roman" w:hAnsi="Times New Roman" w:cs="Times New Roman"/>
          <w:sz w:val="24"/>
          <w:szCs w:val="24"/>
        </w:rPr>
        <w:t xml:space="preserve">Agriculture;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D40D09">
        <w:rPr>
          <w:rFonts w:ascii="Times New Roman" w:hAnsi="Times New Roman" w:cs="Times New Roman"/>
          <w:sz w:val="24"/>
          <w:szCs w:val="24"/>
        </w:rPr>
        <w:t xml:space="preserve">Minor antennas meeting the requirements of Sections 18.119.240 through 18.119.260;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D40D09">
        <w:rPr>
          <w:rFonts w:ascii="Times New Roman" w:hAnsi="Times New Roman" w:cs="Times New Roman"/>
          <w:sz w:val="24"/>
          <w:szCs w:val="24"/>
        </w:rPr>
        <w:t xml:space="preserve">Telecommunication facilities that meet the performance standards specified in Section 18.119.200, provided that prior to issuance of any building permit, or the commencement of the use if no building permit is required, the director or designee has issued a site plan approval pursuant to Chapter 18.140. </w:t>
      </w:r>
    </w:p>
    <w:p w:rsidR="004F6989" w:rsidRPr="00D40D09" w:rsidRDefault="004F6989"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D40D09">
        <w:rPr>
          <w:rFonts w:ascii="Times New Roman" w:hAnsi="Times New Roman" w:cs="Times New Roman"/>
          <w:sz w:val="24"/>
          <w:szCs w:val="24"/>
        </w:rPr>
        <w:t xml:space="preserve">Uses Permitted Upon Grant of a Use Permit by the Planning Commission. The following uses shall be permitted providing a use permit has been granted by the planning commission pursuant to Chapter 18.124 (commencing with Section 18.124.010):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D40D09">
        <w:rPr>
          <w:rFonts w:ascii="Times New Roman" w:hAnsi="Times New Roman" w:cs="Times New Roman"/>
          <w:sz w:val="24"/>
          <w:szCs w:val="24"/>
        </w:rPr>
        <w:t xml:space="preserve">Professional, financial, administrative or general business offices;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D40D09">
        <w:rPr>
          <w:rFonts w:ascii="Times New Roman" w:hAnsi="Times New Roman" w:cs="Times New Roman"/>
          <w:sz w:val="24"/>
          <w:szCs w:val="24"/>
        </w:rPr>
        <w:t xml:space="preserve">Research, development, design or testing laboratories and facilities providing such use does not produce undue odor, smoke, noise or other objectionable effects;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D40D09">
        <w:rPr>
          <w:rFonts w:ascii="Times New Roman" w:hAnsi="Times New Roman" w:cs="Times New Roman"/>
          <w:sz w:val="24"/>
          <w:szCs w:val="24"/>
        </w:rPr>
        <w:t xml:space="preserve">Manufacturing and assembling of devices, equipment, or systems of an electrical, electronic or electro-mechanical nature;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D40D09">
        <w:rPr>
          <w:rFonts w:ascii="Times New Roman" w:hAnsi="Times New Roman" w:cs="Times New Roman"/>
          <w:sz w:val="24"/>
          <w:szCs w:val="24"/>
        </w:rPr>
        <w:t xml:space="preserve">Manufacturing, assembly, fabrication, and/or warehousing and distribution of goods, wares, merchandise, articles, substances or compounds which are not flammable, explosive or otherwise offensive or dangerous to surrounding property;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Pr="00D40D09">
        <w:rPr>
          <w:rFonts w:ascii="Times New Roman" w:hAnsi="Times New Roman" w:cs="Times New Roman"/>
          <w:sz w:val="24"/>
          <w:szCs w:val="24"/>
        </w:rPr>
        <w:t xml:space="preserve">Cooperage, bottling plants or wine warehousing and distributing facilities; </w:t>
      </w:r>
    </w:p>
    <w:p w:rsidR="004F6989" w:rsidRPr="00D40D09" w:rsidRDefault="004F6989" w:rsidP="00286B42">
      <w:pPr>
        <w:pStyle w:val="List2"/>
        <w:spacing w:after="0"/>
        <w:ind w:left="720" w:firstLine="720"/>
        <w:jc w:val="left"/>
        <w:rPr>
          <w:rFonts w:ascii="Times New Roman" w:hAnsi="Times New Roman" w:cs="Times New Roman"/>
          <w:sz w:val="24"/>
          <w:szCs w:val="24"/>
        </w:rPr>
      </w:pPr>
      <w:r w:rsidRPr="00D40D09">
        <w:rPr>
          <w:rFonts w:ascii="Times New Roman" w:hAnsi="Times New Roman" w:cs="Times New Roman"/>
          <w:sz w:val="24"/>
          <w:szCs w:val="24"/>
        </w:rPr>
        <w:lastRenderedPageBreak/>
        <w:t xml:space="preserve">6. </w:t>
      </w:r>
      <w:r>
        <w:rPr>
          <w:rFonts w:ascii="Times New Roman" w:hAnsi="Times New Roman" w:cs="Times New Roman"/>
          <w:sz w:val="24"/>
          <w:szCs w:val="24"/>
        </w:rPr>
        <w:tab/>
      </w:r>
      <w:r w:rsidRPr="00D40D09">
        <w:rPr>
          <w:rFonts w:ascii="Times New Roman" w:hAnsi="Times New Roman" w:cs="Times New Roman"/>
          <w:sz w:val="24"/>
          <w:szCs w:val="24"/>
        </w:rPr>
        <w:t xml:space="preserve">Machine shops or other light-metal working shops;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Pr="00D40D09">
        <w:rPr>
          <w:rFonts w:ascii="Times New Roman" w:hAnsi="Times New Roman" w:cs="Times New Roman"/>
          <w:sz w:val="24"/>
          <w:szCs w:val="24"/>
        </w:rPr>
        <w:t xml:space="preserve">Ancillary daycare is allowed as follows: </w:t>
      </w:r>
    </w:p>
    <w:p w:rsidR="004F6989" w:rsidRPr="00D40D09" w:rsidRDefault="004F6989" w:rsidP="00C60EB7">
      <w:pPr>
        <w:pStyle w:val="List3"/>
        <w:ind w:left="1440" w:firstLine="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D40D09">
        <w:rPr>
          <w:rFonts w:ascii="Times New Roman" w:hAnsi="Times New Roman" w:cs="Times New Roman"/>
          <w:sz w:val="24"/>
          <w:szCs w:val="24"/>
        </w:rPr>
        <w:t xml:space="preserve">As a secondary use to an otherwise allowed use (primary use), wherein the parent and/or guardian of every child present at the daycare is an employee of the primary use or the ancillary daycare center, and the daycare does not exceed fifteen children, or </w:t>
      </w:r>
    </w:p>
    <w:p w:rsidR="004F6989" w:rsidRPr="00D40D09" w:rsidRDefault="004F6989" w:rsidP="00274C11">
      <w:pPr>
        <w:pStyle w:val="List3"/>
        <w:ind w:left="1440" w:firstLine="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D40D09">
        <w:rPr>
          <w:rFonts w:ascii="Times New Roman" w:hAnsi="Times New Roman" w:cs="Times New Roman"/>
          <w:sz w:val="24"/>
          <w:szCs w:val="24"/>
        </w:rPr>
        <w:t xml:space="preserve">As a </w:t>
      </w:r>
      <w:r w:rsidR="00747DCE" w:rsidRPr="00567DFA">
        <w:rPr>
          <w:rFonts w:ascii="Times New Roman" w:hAnsi="Times New Roman" w:cs="Times New Roman"/>
          <w:strike/>
          <w:color w:val="FF0000"/>
          <w:sz w:val="24"/>
          <w:szCs w:val="24"/>
        </w:rPr>
        <w:t>stand</w:t>
      </w:r>
      <w:r w:rsidR="00AC2A13" w:rsidRPr="00567DFA">
        <w:rPr>
          <w:rFonts w:ascii="Times New Roman" w:hAnsi="Times New Roman" w:cs="Times New Roman"/>
          <w:strike/>
          <w:color w:val="FF0000"/>
          <w:sz w:val="24"/>
          <w:szCs w:val="24"/>
        </w:rPr>
        <w:t xml:space="preserve"> </w:t>
      </w:r>
      <w:r w:rsidR="00747DCE" w:rsidRPr="00567DFA">
        <w:rPr>
          <w:rFonts w:ascii="Times New Roman" w:hAnsi="Times New Roman" w:cs="Times New Roman"/>
          <w:strike/>
          <w:color w:val="FF0000"/>
          <w:sz w:val="24"/>
          <w:szCs w:val="24"/>
        </w:rPr>
        <w:t>alone</w:t>
      </w:r>
      <w:r w:rsidRPr="00567DFA">
        <w:rPr>
          <w:rFonts w:ascii="Times New Roman" w:hAnsi="Times New Roman" w:cs="Times New Roman"/>
          <w:color w:val="FF0000"/>
          <w:sz w:val="24"/>
          <w:szCs w:val="24"/>
        </w:rPr>
        <w:t xml:space="preserve"> </w:t>
      </w:r>
      <w:r w:rsidR="00AC2A13" w:rsidRPr="00567DFA">
        <w:rPr>
          <w:rFonts w:ascii="Times New Roman" w:hAnsi="Times New Roman" w:cs="Times New Roman"/>
          <w:color w:val="FF0000"/>
          <w:sz w:val="24"/>
          <w:szCs w:val="24"/>
          <w:u w:val="single"/>
        </w:rPr>
        <w:t xml:space="preserve">standalone </w:t>
      </w:r>
      <w:r w:rsidRPr="00D40D09">
        <w:rPr>
          <w:rFonts w:ascii="Times New Roman" w:hAnsi="Times New Roman" w:cs="Times New Roman"/>
          <w:sz w:val="24"/>
          <w:szCs w:val="24"/>
        </w:rPr>
        <w:t xml:space="preserve">business or in association with another allowed use, wherein the parent and/or guardian is not employed at the business location, in which case the size and location of the facility shall be subject to a consistency determination by the Napa County Airport Land Use Commission prior to use permit approval; </w:t>
      </w:r>
    </w:p>
    <w:p w:rsidR="004F6989" w:rsidRPr="003651E9" w:rsidRDefault="004F6989" w:rsidP="00286B42">
      <w:pPr>
        <w:pStyle w:val="List2"/>
        <w:spacing w:after="0"/>
        <w:ind w:left="720" w:firstLine="720"/>
        <w:jc w:val="left"/>
        <w:rPr>
          <w:rFonts w:ascii="Times New Roman" w:hAnsi="Times New Roman" w:cs="Times New Roman"/>
          <w:sz w:val="24"/>
          <w:szCs w:val="24"/>
        </w:rPr>
      </w:pPr>
      <w:r w:rsidRPr="00D40D09">
        <w:rPr>
          <w:rFonts w:ascii="Times New Roman" w:hAnsi="Times New Roman" w:cs="Times New Roman"/>
          <w:sz w:val="24"/>
          <w:szCs w:val="24"/>
        </w:rPr>
        <w:t xml:space="preserve">8. </w:t>
      </w:r>
      <w:r>
        <w:rPr>
          <w:rFonts w:ascii="Times New Roman" w:hAnsi="Times New Roman" w:cs="Times New Roman"/>
          <w:sz w:val="24"/>
          <w:szCs w:val="24"/>
        </w:rPr>
        <w:tab/>
      </w:r>
      <w:r w:rsidRPr="00AE7BD0">
        <w:rPr>
          <w:rFonts w:ascii="Times New Roman" w:hAnsi="Times New Roman" w:cs="Times New Roman"/>
          <w:strike/>
          <w:color w:val="FF0000"/>
          <w:sz w:val="24"/>
          <w:szCs w:val="24"/>
        </w:rPr>
        <w:t>Other industrial or commercial uses which, in the opinion of the planning commission, are non-nuisance-causing and similar in character to the above-listed uses</w:t>
      </w:r>
      <w:r w:rsidR="00F6480C" w:rsidRPr="00F6480C">
        <w:rPr>
          <w:rFonts w:ascii="Times New Roman" w:hAnsi="Times New Roman" w:cs="Times New Roman"/>
          <w:color w:val="FF0000"/>
          <w:sz w:val="24"/>
          <w:szCs w:val="24"/>
          <w:u w:val="single"/>
        </w:rPr>
        <w:t xml:space="preserve"> </w:t>
      </w:r>
      <w:r w:rsidR="00F6480C" w:rsidRPr="00567DFA">
        <w:rPr>
          <w:rFonts w:ascii="Times New Roman" w:hAnsi="Times New Roman" w:cs="Times New Roman"/>
          <w:color w:val="FF0000"/>
          <w:sz w:val="24"/>
          <w:szCs w:val="24"/>
          <w:u w:val="single"/>
        </w:rPr>
        <w:t>Commercial renewable energy facilities</w:t>
      </w:r>
      <w:r w:rsidRPr="003651E9">
        <w:rPr>
          <w:rFonts w:ascii="Times New Roman" w:hAnsi="Times New Roman" w:cs="Times New Roman"/>
          <w:sz w:val="24"/>
          <w:szCs w:val="24"/>
        </w:rPr>
        <w:t xml:space="preserve">; </w:t>
      </w:r>
    </w:p>
    <w:p w:rsidR="004F6989" w:rsidRPr="00D40D09" w:rsidRDefault="004F6989" w:rsidP="00286B42">
      <w:pPr>
        <w:pStyle w:val="List2"/>
        <w:spacing w:after="0"/>
        <w:ind w:left="720" w:firstLine="720"/>
        <w:jc w:val="left"/>
        <w:rPr>
          <w:rFonts w:ascii="Times New Roman" w:hAnsi="Times New Roman" w:cs="Times New Roman"/>
          <w:sz w:val="24"/>
          <w:szCs w:val="24"/>
        </w:rPr>
      </w:pPr>
      <w:r w:rsidRPr="00D40D09">
        <w:rPr>
          <w:rFonts w:ascii="Times New Roman" w:hAnsi="Times New Roman" w:cs="Times New Roman"/>
          <w:sz w:val="24"/>
          <w:szCs w:val="24"/>
        </w:rPr>
        <w:t xml:space="preserve">9. </w:t>
      </w:r>
      <w:r>
        <w:rPr>
          <w:rFonts w:ascii="Times New Roman" w:hAnsi="Times New Roman" w:cs="Times New Roman"/>
          <w:sz w:val="24"/>
          <w:szCs w:val="24"/>
        </w:rPr>
        <w:tab/>
      </w:r>
      <w:r w:rsidRPr="00D40D09">
        <w:rPr>
          <w:rFonts w:ascii="Times New Roman" w:hAnsi="Times New Roman" w:cs="Times New Roman"/>
          <w:sz w:val="24"/>
          <w:szCs w:val="24"/>
        </w:rPr>
        <w:t xml:space="preserve">Mini-storage;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r w:rsidRPr="00D40D09">
        <w:rPr>
          <w:rFonts w:ascii="Times New Roman" w:hAnsi="Times New Roman" w:cs="Times New Roman"/>
          <w:sz w:val="24"/>
          <w:szCs w:val="24"/>
        </w:rPr>
        <w:t xml:space="preserve">Manufacturing, compounding, processing, packing, treating or storing of products such as food stuffs, wineries, pharmaceuticals, and toiletries;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r>
      <w:r w:rsidRPr="00D40D09">
        <w:rPr>
          <w:rFonts w:ascii="Times New Roman" w:hAnsi="Times New Roman" w:cs="Times New Roman"/>
          <w:sz w:val="24"/>
          <w:szCs w:val="24"/>
        </w:rPr>
        <w:t xml:space="preserve">Painting, lithography, cartography or bookbinding; </w:t>
      </w:r>
    </w:p>
    <w:p w:rsidR="004F6989" w:rsidRPr="00D40D09" w:rsidRDefault="004F6989" w:rsidP="00286B42">
      <w:pPr>
        <w:pStyle w:val="List2"/>
        <w:spacing w:after="0"/>
        <w:ind w:left="720" w:firstLine="720"/>
        <w:jc w:val="left"/>
        <w:rPr>
          <w:rFonts w:ascii="Times New Roman" w:hAnsi="Times New Roman" w:cs="Times New Roman"/>
          <w:sz w:val="24"/>
          <w:szCs w:val="24"/>
        </w:rPr>
      </w:pPr>
      <w:r w:rsidRPr="00D40D09">
        <w:rPr>
          <w:rFonts w:ascii="Times New Roman" w:hAnsi="Times New Roman" w:cs="Times New Roman"/>
          <w:sz w:val="24"/>
          <w:szCs w:val="24"/>
        </w:rPr>
        <w:t xml:space="preserve">12. </w:t>
      </w:r>
      <w:r>
        <w:rPr>
          <w:rFonts w:ascii="Times New Roman" w:hAnsi="Times New Roman" w:cs="Times New Roman"/>
          <w:sz w:val="24"/>
          <w:szCs w:val="24"/>
        </w:rPr>
        <w:tab/>
      </w:r>
      <w:r w:rsidRPr="00D40D09">
        <w:rPr>
          <w:rFonts w:ascii="Times New Roman" w:hAnsi="Times New Roman" w:cs="Times New Roman"/>
          <w:sz w:val="24"/>
          <w:szCs w:val="24"/>
        </w:rPr>
        <w:t xml:space="preserve">Snack bars/other food service as an ancillary use, to primarily serve the needs of customers, employees, or persons doing business with commercial or industrial facilities within the IP or GI zoning districts;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r>
      <w:r w:rsidRPr="00D40D09">
        <w:rPr>
          <w:rFonts w:ascii="Times New Roman" w:hAnsi="Times New Roman" w:cs="Times New Roman"/>
          <w:sz w:val="24"/>
          <w:szCs w:val="24"/>
        </w:rPr>
        <w:t xml:space="preserve">Totally enclosed rifle and pistol ranges designed and constructed consistent with design criteria set forth in the applicable specific plan;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r>
      <w:r w:rsidRPr="00D40D09">
        <w:rPr>
          <w:rFonts w:ascii="Times New Roman" w:hAnsi="Times New Roman" w:cs="Times New Roman"/>
          <w:sz w:val="24"/>
          <w:szCs w:val="24"/>
        </w:rPr>
        <w:t xml:space="preserve">Other uses which in the opinion of the approving officer or body are non-nuisance-causing and similar in character to the above listed uses;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15. </w:t>
      </w:r>
      <w:r>
        <w:rPr>
          <w:rFonts w:ascii="Times New Roman" w:hAnsi="Times New Roman" w:cs="Times New Roman"/>
          <w:sz w:val="24"/>
          <w:szCs w:val="24"/>
        </w:rPr>
        <w:tab/>
      </w:r>
      <w:r w:rsidRPr="00D40D09">
        <w:rPr>
          <w:rFonts w:ascii="Times New Roman" w:hAnsi="Times New Roman" w:cs="Times New Roman"/>
          <w:sz w:val="24"/>
          <w:szCs w:val="24"/>
        </w:rPr>
        <w:t xml:space="preserve">Telecommunication facilities that do not meet one or more of the performance standards specified in Section 18.119.200. </w:t>
      </w:r>
    </w:p>
    <w:p w:rsidR="004F6989" w:rsidRPr="00D40D09" w:rsidRDefault="004F6989"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D40D09">
        <w:rPr>
          <w:rFonts w:ascii="Times New Roman" w:hAnsi="Times New Roman" w:cs="Times New Roman"/>
          <w:sz w:val="24"/>
          <w:szCs w:val="24"/>
        </w:rPr>
        <w:t xml:space="preserve">Additional Uses Permitted Under Special Circumstances Upon Grant of a Use Permit by the Commission. The following supportive commercial uses shall be permitted providing a use permit has been granted by the commission pursuant to Chapter 18.124 and (i) the site is subject to a specific plan that allows the use; (ii) the proposed use meets the preconditions and standards for such use set forth in the applicable specific plan; and (iii) the proposed use supports needs generated by other uses permitted by the applicable specific plan: </w:t>
      </w:r>
    </w:p>
    <w:p w:rsidR="004F6989" w:rsidRPr="00D40D09" w:rsidRDefault="004F6989" w:rsidP="00286B42">
      <w:pPr>
        <w:pStyle w:val="List2"/>
        <w:spacing w:after="0"/>
        <w:ind w:left="720" w:firstLine="720"/>
        <w:jc w:val="left"/>
        <w:rPr>
          <w:rFonts w:ascii="Times New Roman" w:hAnsi="Times New Roman" w:cs="Times New Roman"/>
          <w:sz w:val="24"/>
          <w:szCs w:val="24"/>
        </w:rPr>
      </w:pPr>
      <w:r w:rsidRPr="00D40D09">
        <w:rPr>
          <w:rFonts w:ascii="Times New Roman" w:hAnsi="Times New Roman" w:cs="Times New Roman"/>
          <w:sz w:val="24"/>
          <w:szCs w:val="24"/>
        </w:rPr>
        <w:t xml:space="preserve">1. </w:t>
      </w:r>
      <w:r>
        <w:rPr>
          <w:rFonts w:ascii="Times New Roman" w:hAnsi="Times New Roman" w:cs="Times New Roman"/>
          <w:sz w:val="24"/>
          <w:szCs w:val="24"/>
        </w:rPr>
        <w:tab/>
      </w:r>
      <w:r w:rsidRPr="00D40D09">
        <w:rPr>
          <w:rFonts w:ascii="Times New Roman" w:hAnsi="Times New Roman" w:cs="Times New Roman"/>
          <w:sz w:val="24"/>
          <w:szCs w:val="24"/>
        </w:rPr>
        <w:t xml:space="preserve">Ancillary retail and professional or personal service commercial uses which are minor industrial park components, including, but not limited to, the following: </w:t>
      </w:r>
    </w:p>
    <w:p w:rsidR="004F6989" w:rsidRPr="00D40D09" w:rsidRDefault="004F6989" w:rsidP="00C60EB7">
      <w:pPr>
        <w:pStyle w:val="List3"/>
        <w:ind w:left="1440" w:firstLine="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D40D09">
        <w:rPr>
          <w:rFonts w:ascii="Times New Roman" w:hAnsi="Times New Roman" w:cs="Times New Roman"/>
          <w:sz w:val="24"/>
          <w:szCs w:val="24"/>
        </w:rPr>
        <w:t xml:space="preserve">Small food and drugstores, </w:t>
      </w:r>
    </w:p>
    <w:p w:rsidR="004F6989" w:rsidRPr="00D40D09" w:rsidRDefault="004F6989" w:rsidP="00274C11">
      <w:pPr>
        <w:pStyle w:val="List3"/>
        <w:ind w:left="1440" w:firstLine="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D40D09">
        <w:rPr>
          <w:rFonts w:ascii="Times New Roman" w:hAnsi="Times New Roman" w:cs="Times New Roman"/>
          <w:sz w:val="24"/>
          <w:szCs w:val="24"/>
        </w:rPr>
        <w:t xml:space="preserve">Facilities providing personal services such as dry cleaning stores, barbershops, beauty shops, repair shops, and small health spas, </w:t>
      </w:r>
    </w:p>
    <w:p w:rsidR="004F6989" w:rsidRPr="00D40D09" w:rsidRDefault="004F6989">
      <w:pPr>
        <w:pStyle w:val="List3"/>
        <w:ind w:left="1440" w:firstLine="720"/>
        <w:rPr>
          <w:rFonts w:ascii="Times New Roman" w:hAnsi="Times New Roman" w:cs="Times New Roman"/>
          <w:sz w:val="24"/>
          <w:szCs w:val="24"/>
        </w:rPr>
      </w:pPr>
      <w:r w:rsidRPr="00D40D09">
        <w:rPr>
          <w:rFonts w:ascii="Times New Roman" w:hAnsi="Times New Roman" w:cs="Times New Roman"/>
          <w:sz w:val="24"/>
          <w:szCs w:val="24"/>
        </w:rPr>
        <w:t xml:space="preserve">c. </w:t>
      </w:r>
      <w:r>
        <w:rPr>
          <w:rFonts w:ascii="Times New Roman" w:hAnsi="Times New Roman" w:cs="Times New Roman"/>
          <w:sz w:val="24"/>
          <w:szCs w:val="24"/>
        </w:rPr>
        <w:tab/>
      </w:r>
      <w:r w:rsidRPr="00D40D09">
        <w:rPr>
          <w:rFonts w:ascii="Times New Roman" w:hAnsi="Times New Roman" w:cs="Times New Roman"/>
          <w:sz w:val="24"/>
          <w:szCs w:val="24"/>
        </w:rPr>
        <w:t xml:space="preserve">Banking, including ATM outlets, </w:t>
      </w:r>
    </w:p>
    <w:p w:rsidR="004F6989" w:rsidRPr="00D40D09" w:rsidRDefault="004F6989">
      <w:pPr>
        <w:pStyle w:val="List3"/>
        <w:ind w:left="1440" w:firstLine="72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Pr="00D40D09">
        <w:rPr>
          <w:rFonts w:ascii="Times New Roman" w:hAnsi="Times New Roman" w:cs="Times New Roman"/>
          <w:sz w:val="24"/>
          <w:szCs w:val="24"/>
        </w:rPr>
        <w:t xml:space="preserve">Opticians, </w:t>
      </w:r>
    </w:p>
    <w:p w:rsidR="004F6989" w:rsidRPr="00D40D09" w:rsidRDefault="004F6989">
      <w:pPr>
        <w:pStyle w:val="List3"/>
        <w:ind w:left="1440" w:firstLine="72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r w:rsidRPr="00D40D09">
        <w:rPr>
          <w:rFonts w:ascii="Times New Roman" w:hAnsi="Times New Roman" w:cs="Times New Roman"/>
          <w:sz w:val="24"/>
          <w:szCs w:val="24"/>
        </w:rPr>
        <w:t xml:space="preserve">Ticket offices, </w:t>
      </w:r>
    </w:p>
    <w:p w:rsidR="004F6989" w:rsidRPr="00D40D09" w:rsidRDefault="004F6989">
      <w:pPr>
        <w:pStyle w:val="List3"/>
        <w:ind w:left="1440" w:firstLine="720"/>
        <w:rPr>
          <w:rFonts w:ascii="Times New Roman" w:hAnsi="Times New Roman" w:cs="Times New Roman"/>
          <w:sz w:val="24"/>
          <w:szCs w:val="24"/>
        </w:rPr>
      </w:pPr>
      <w:r w:rsidRPr="00D40D09">
        <w:rPr>
          <w:rFonts w:ascii="Times New Roman" w:hAnsi="Times New Roman" w:cs="Times New Roman"/>
          <w:sz w:val="24"/>
          <w:szCs w:val="24"/>
        </w:rPr>
        <w:t xml:space="preserve">f. </w:t>
      </w:r>
      <w:r>
        <w:rPr>
          <w:rFonts w:ascii="Times New Roman" w:hAnsi="Times New Roman" w:cs="Times New Roman"/>
          <w:sz w:val="24"/>
          <w:szCs w:val="24"/>
        </w:rPr>
        <w:tab/>
      </w:r>
      <w:r w:rsidRPr="00D40D09">
        <w:rPr>
          <w:rFonts w:ascii="Times New Roman" w:hAnsi="Times New Roman" w:cs="Times New Roman"/>
          <w:sz w:val="24"/>
          <w:szCs w:val="24"/>
        </w:rPr>
        <w:t xml:space="preserve">Specialty and miscellaneous retail shops such as florists, tobacco, newsstands, bookshops and convenience office supplies, </w:t>
      </w:r>
    </w:p>
    <w:p w:rsidR="004F6989" w:rsidRPr="00D40D09" w:rsidRDefault="004F6989">
      <w:pPr>
        <w:pStyle w:val="List3"/>
        <w:ind w:left="1440" w:firstLine="720"/>
        <w:rPr>
          <w:rFonts w:ascii="Times New Roman" w:hAnsi="Times New Roman" w:cs="Times New Roman"/>
          <w:sz w:val="24"/>
          <w:szCs w:val="24"/>
        </w:rPr>
      </w:pPr>
      <w:r w:rsidRPr="00D40D09">
        <w:rPr>
          <w:rFonts w:ascii="Times New Roman" w:hAnsi="Times New Roman" w:cs="Times New Roman"/>
          <w:sz w:val="24"/>
          <w:szCs w:val="24"/>
        </w:rPr>
        <w:t xml:space="preserve">g. </w:t>
      </w:r>
      <w:r>
        <w:rPr>
          <w:rFonts w:ascii="Times New Roman" w:hAnsi="Times New Roman" w:cs="Times New Roman"/>
          <w:sz w:val="24"/>
          <w:szCs w:val="24"/>
        </w:rPr>
        <w:tab/>
      </w:r>
      <w:r w:rsidRPr="00D40D09">
        <w:rPr>
          <w:rFonts w:ascii="Times New Roman" w:hAnsi="Times New Roman" w:cs="Times New Roman"/>
          <w:sz w:val="24"/>
          <w:szCs w:val="24"/>
        </w:rPr>
        <w:t xml:space="preserve">Restaurants and prepared food takeout establishments in addition to those described in subsection (B)(12) of this section; </w:t>
      </w:r>
    </w:p>
    <w:p w:rsidR="006F431D" w:rsidRDefault="004F6989" w:rsidP="00286B42">
      <w:pPr>
        <w:pStyle w:val="List2"/>
        <w:spacing w:after="0"/>
        <w:ind w:left="720" w:firstLine="720"/>
        <w:jc w:val="left"/>
        <w:rPr>
          <w:rFonts w:ascii="Times New Roman" w:hAnsi="Times New Roman" w:cs="Times New Roman"/>
          <w:sz w:val="24"/>
          <w:szCs w:val="24"/>
        </w:rPr>
      </w:pPr>
      <w:r w:rsidRPr="00D40D09">
        <w:rPr>
          <w:rFonts w:ascii="Times New Roman" w:hAnsi="Times New Roman" w:cs="Times New Roman"/>
          <w:sz w:val="24"/>
          <w:szCs w:val="24"/>
        </w:rPr>
        <w:t xml:space="preserve">2. </w:t>
      </w:r>
      <w:r>
        <w:rPr>
          <w:rFonts w:ascii="Times New Roman" w:hAnsi="Times New Roman" w:cs="Times New Roman"/>
          <w:sz w:val="24"/>
          <w:szCs w:val="24"/>
        </w:rPr>
        <w:tab/>
      </w:r>
      <w:r w:rsidRPr="00D40D09">
        <w:rPr>
          <w:rFonts w:ascii="Times New Roman" w:hAnsi="Times New Roman" w:cs="Times New Roman"/>
          <w:sz w:val="24"/>
          <w:szCs w:val="24"/>
        </w:rPr>
        <w:t>Hotels, motels and conference centers serving as industrial park components.</w:t>
      </w:r>
    </w:p>
    <w:p w:rsidR="004F6989" w:rsidRPr="00D40D09" w:rsidRDefault="004F6989"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U</w:t>
      </w:r>
      <w:r w:rsidRPr="00D40D09">
        <w:rPr>
          <w:rFonts w:ascii="Times New Roman" w:hAnsi="Times New Roman" w:cs="Times New Roman"/>
          <w:sz w:val="24"/>
          <w:szCs w:val="24"/>
        </w:rPr>
        <w:t xml:space="preserve">ses described in subsection (B) of this section shall require the approval of a use permit by the commission pursuant to Chapter 18.124 rather the zoning administrator if any of the following are true: </w:t>
      </w:r>
    </w:p>
    <w:p w:rsidR="004F6989" w:rsidRPr="00D40D09" w:rsidRDefault="004F6989" w:rsidP="00286B42">
      <w:pPr>
        <w:pStyle w:val="List2"/>
        <w:spacing w:after="0"/>
        <w:ind w:left="720" w:firstLine="720"/>
        <w:jc w:val="left"/>
        <w:rPr>
          <w:rFonts w:ascii="Times New Roman" w:hAnsi="Times New Roman" w:cs="Times New Roman"/>
          <w:sz w:val="24"/>
          <w:szCs w:val="24"/>
        </w:rPr>
      </w:pPr>
      <w:r w:rsidRPr="00D40D09">
        <w:rPr>
          <w:rFonts w:ascii="Times New Roman" w:hAnsi="Times New Roman" w:cs="Times New Roman"/>
          <w:sz w:val="24"/>
          <w:szCs w:val="24"/>
        </w:rPr>
        <w:t>1.</w:t>
      </w:r>
      <w:r>
        <w:rPr>
          <w:rFonts w:ascii="Times New Roman" w:hAnsi="Times New Roman" w:cs="Times New Roman"/>
          <w:sz w:val="24"/>
          <w:szCs w:val="24"/>
        </w:rPr>
        <w:tab/>
      </w:r>
      <w:r w:rsidRPr="00D40D09">
        <w:rPr>
          <w:rFonts w:ascii="Times New Roman" w:hAnsi="Times New Roman" w:cs="Times New Roman"/>
          <w:sz w:val="24"/>
          <w:szCs w:val="24"/>
        </w:rPr>
        <w:t xml:space="preserve">The use would be located on a parcel which has frontage on State Route 29, State Route 12 (Jameson </w:t>
      </w:r>
      <w:r w:rsidRPr="00D40D09">
        <w:rPr>
          <w:rFonts w:ascii="Times New Roman" w:hAnsi="Times New Roman" w:cs="Times New Roman"/>
          <w:sz w:val="24"/>
          <w:szCs w:val="24"/>
        </w:rPr>
        <w:lastRenderedPageBreak/>
        <w:t xml:space="preserve">Canyon Road), or Airport Boulevard, with the exception of additions to existing structures that received use permit approval after July 29, 1986, that have similar exterior design, materials, and colors;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D40D09">
        <w:rPr>
          <w:rFonts w:ascii="Times New Roman" w:hAnsi="Times New Roman" w:cs="Times New Roman"/>
          <w:sz w:val="24"/>
          <w:szCs w:val="24"/>
        </w:rPr>
        <w:t xml:space="preserve">The use would be located in environmentally sensitive areas as defined in Section 18.08.270 of this code;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D40D09">
        <w:rPr>
          <w:rFonts w:ascii="Times New Roman" w:hAnsi="Times New Roman" w:cs="Times New Roman"/>
          <w:sz w:val="24"/>
          <w:szCs w:val="24"/>
        </w:rPr>
        <w:t xml:space="preserve">The use would involve storage or use of more than fifty-five gallons, or five hundred pounds or two hundred cubic feet of hazardous materials or any amount of infectious wastes or any amount of extremely hazardous waste as defined in Health and Safety Code Sections 25115, 25117, and 25117.5, and Title 22, Division 4, Articles 9 and 11 of the California Code of Regulations or hazardous materials as defined in Health and Safety Code Section 25411(c);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D40D09">
        <w:rPr>
          <w:rFonts w:ascii="Times New Roman" w:hAnsi="Times New Roman" w:cs="Times New Roman"/>
          <w:sz w:val="24"/>
          <w:szCs w:val="24"/>
        </w:rPr>
        <w:t xml:space="preserve">The use would require more than fifty parking spaces pursuant to Chapter 18.110. </w:t>
      </w:r>
    </w:p>
    <w:p w:rsidR="004F6989" w:rsidRPr="00D40D09" w:rsidRDefault="004F6989"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r w:rsidRPr="00D40D09">
        <w:rPr>
          <w:rFonts w:ascii="Times New Roman" w:hAnsi="Times New Roman" w:cs="Times New Roman"/>
          <w:sz w:val="24"/>
          <w:szCs w:val="24"/>
        </w:rPr>
        <w:t xml:space="preserve">Other Regulations.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D40D09">
        <w:rPr>
          <w:rFonts w:ascii="Times New Roman" w:hAnsi="Times New Roman" w:cs="Times New Roman"/>
          <w:sz w:val="24"/>
          <w:szCs w:val="24"/>
        </w:rPr>
        <w:t xml:space="preserve">All commercial and industrial uses allowed shall be conducted entirely within enclosed buildings, except for outside storage which occurs on an irregular basis of periods of less than seven days, outside loading facilities, or overnight parking of business vehicles. </w:t>
      </w:r>
    </w:p>
    <w:p w:rsidR="004F6989" w:rsidRPr="00D40D09" w:rsidRDefault="004F6989"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D40D09">
        <w:rPr>
          <w:rFonts w:ascii="Times New Roman" w:hAnsi="Times New Roman" w:cs="Times New Roman"/>
          <w:sz w:val="24"/>
          <w:szCs w:val="24"/>
        </w:rPr>
        <w:t xml:space="preserve">In the event a proposed use involves multiple uses, and at least one of the uses requires a use permit approved by the commission even though the others may require only approval of a use permit by the zoning administrator or approval of a site plan, the entire proposed use shall require a use permit approved by the commission. </w:t>
      </w:r>
    </w:p>
    <w:p w:rsidR="0079014D" w:rsidRDefault="0079014D" w:rsidP="00C60EB7">
      <w:pPr>
        <w:pStyle w:val="BodyText"/>
        <w:spacing w:line="480" w:lineRule="auto"/>
        <w:ind w:left="0" w:right="80"/>
        <w:rPr>
          <w:b/>
          <w:spacing w:val="-1"/>
          <w:u w:val="thick" w:color="000000"/>
        </w:rPr>
      </w:pPr>
    </w:p>
    <w:p w:rsidR="00E961EB" w:rsidRDefault="00E961EB" w:rsidP="00274C11">
      <w:pPr>
        <w:pStyle w:val="BodyText"/>
        <w:spacing w:line="480" w:lineRule="auto"/>
        <w:ind w:left="0" w:right="80"/>
      </w:pPr>
      <w:r>
        <w:rPr>
          <w:b/>
          <w:spacing w:val="-1"/>
          <w:u w:val="thick" w:color="000000"/>
        </w:rPr>
        <w:t xml:space="preserve">SECTION </w:t>
      </w:r>
      <w:r w:rsidR="0079014D">
        <w:rPr>
          <w:b/>
          <w:spacing w:val="-1"/>
          <w:u w:val="thick" w:color="000000"/>
        </w:rPr>
        <w:t>8</w:t>
      </w:r>
      <w:r>
        <w:rPr>
          <w:b/>
          <w:u w:val="thick" w:color="000000"/>
        </w:rPr>
        <w:t>.</w:t>
      </w:r>
      <w:r w:rsidRPr="00E961EB">
        <w:rPr>
          <w:u w:color="000000"/>
        </w:rPr>
        <w:t xml:space="preserve">  </w:t>
      </w:r>
      <w:r>
        <w:rPr>
          <w:spacing w:val="-1"/>
        </w:rPr>
        <w:t>Section</w:t>
      </w:r>
      <w:r>
        <w:t xml:space="preserve"> </w:t>
      </w:r>
      <w:r>
        <w:rPr>
          <w:spacing w:val="-1"/>
        </w:rPr>
        <w:t>18.</w:t>
      </w:r>
      <w:r w:rsidR="00E96C09">
        <w:rPr>
          <w:spacing w:val="-1"/>
        </w:rPr>
        <w:t>4</w:t>
      </w:r>
      <w:r>
        <w:rPr>
          <w:spacing w:val="-1"/>
        </w:rPr>
        <w:t>4.0</w:t>
      </w:r>
      <w:r w:rsidR="00E96C09">
        <w:rPr>
          <w:spacing w:val="-1"/>
        </w:rPr>
        <w:t>2</w:t>
      </w:r>
      <w:r>
        <w:rPr>
          <w:spacing w:val="-1"/>
        </w:rPr>
        <w:t>0</w:t>
      </w:r>
      <w:r>
        <w:t xml:space="preserve"> </w:t>
      </w:r>
      <w:r>
        <w:rPr>
          <w:spacing w:val="-1"/>
        </w:rPr>
        <w:t>(</w:t>
      </w:r>
      <w:r w:rsidR="00E96C09">
        <w:rPr>
          <w:spacing w:val="-1"/>
        </w:rPr>
        <w:t>Allowed u</w:t>
      </w:r>
      <w:r>
        <w:rPr>
          <w:spacing w:val="-1"/>
        </w:rPr>
        <w:t>ses</w:t>
      </w:r>
      <w:r>
        <w:t>)</w:t>
      </w:r>
      <w:r>
        <w:rPr>
          <w:spacing w:val="-1"/>
        </w:rPr>
        <w:t xml:space="preserve"> </w:t>
      </w:r>
      <w:r>
        <w:rPr>
          <w:spacing w:val="1"/>
        </w:rPr>
        <w:t>of</w:t>
      </w:r>
      <w:r>
        <w:rPr>
          <w:spacing w:val="-1"/>
        </w:rPr>
        <w:t xml:space="preserve"> Chapter </w:t>
      </w:r>
      <w:r>
        <w:t>18.</w:t>
      </w:r>
      <w:r w:rsidR="00E96C09">
        <w:t>4</w:t>
      </w:r>
      <w:r>
        <w:t>4 (</w:t>
      </w:r>
      <w:r w:rsidR="00E96C09">
        <w:t>GI General Industrial</w:t>
      </w:r>
      <w:r>
        <w:t xml:space="preserve"> District</w:t>
      </w:r>
      <w:r>
        <w:rPr>
          <w:spacing w:val="-1"/>
        </w:rPr>
        <w:t xml:space="preserve">) </w:t>
      </w:r>
      <w:r>
        <w:t>of</w:t>
      </w:r>
      <w:r>
        <w:rPr>
          <w:spacing w:val="-1"/>
        </w:rPr>
        <w:t xml:space="preserve"> </w:t>
      </w:r>
      <w:r>
        <w:t xml:space="preserve">the </w:t>
      </w:r>
      <w:r>
        <w:rPr>
          <w:spacing w:val="-1"/>
        </w:rPr>
        <w:t xml:space="preserve">Napa </w:t>
      </w:r>
      <w:r>
        <w:t>County</w:t>
      </w:r>
      <w:r>
        <w:rPr>
          <w:spacing w:val="-5"/>
        </w:rPr>
        <w:t xml:space="preserve"> </w:t>
      </w:r>
      <w:r>
        <w:lastRenderedPageBreak/>
        <w:t>Code</w:t>
      </w:r>
      <w:r>
        <w:rPr>
          <w:spacing w:val="-1"/>
        </w:rPr>
        <w:t xml:space="preserve"> </w:t>
      </w:r>
      <w:r>
        <w:t xml:space="preserve">is </w:t>
      </w:r>
      <w:r>
        <w:rPr>
          <w:spacing w:val="-1"/>
        </w:rPr>
        <w:t>amended</w:t>
      </w:r>
      <w:r>
        <w:t xml:space="preserve"> to </w:t>
      </w:r>
      <w:r>
        <w:rPr>
          <w:spacing w:val="-1"/>
        </w:rPr>
        <w:t>read</w:t>
      </w:r>
      <w:r>
        <w:t xml:space="preserve"> in </w:t>
      </w:r>
      <w:r>
        <w:rPr>
          <w:spacing w:val="-1"/>
        </w:rPr>
        <w:t>full</w:t>
      </w:r>
      <w:r>
        <w:t xml:space="preserve"> </w:t>
      </w:r>
      <w:r>
        <w:rPr>
          <w:spacing w:val="-1"/>
        </w:rPr>
        <w:t>as</w:t>
      </w:r>
      <w:r>
        <w:t xml:space="preserve"> </w:t>
      </w:r>
      <w:r>
        <w:rPr>
          <w:spacing w:val="-1"/>
        </w:rPr>
        <w:t>follows:</w:t>
      </w:r>
    </w:p>
    <w:p w:rsidR="00C601DC" w:rsidRPr="00C601DC" w:rsidRDefault="00C601DC" w:rsidP="00274C11">
      <w:pPr>
        <w:spacing w:line="276" w:lineRule="auto"/>
        <w:rPr>
          <w:rFonts w:ascii="Times New Roman" w:eastAsia="Times New Roman" w:hAnsi="Times New Roman" w:cs="Times New Roman"/>
          <w:b/>
          <w:sz w:val="24"/>
          <w:szCs w:val="24"/>
        </w:rPr>
      </w:pPr>
      <w:r w:rsidRPr="00C601DC">
        <w:rPr>
          <w:rFonts w:ascii="Times New Roman" w:eastAsia="Times New Roman" w:hAnsi="Times New Roman" w:cs="Times New Roman"/>
          <w:b/>
          <w:sz w:val="24"/>
          <w:szCs w:val="24"/>
        </w:rPr>
        <w:t xml:space="preserve">18.44.020 - Allowed uses. </w:t>
      </w:r>
    </w:p>
    <w:p w:rsidR="00C601DC" w:rsidRPr="000F6B6D" w:rsidRDefault="00C601DC">
      <w:pPr>
        <w:pStyle w:val="p0"/>
        <w:spacing w:after="0"/>
        <w:ind w:firstLine="720"/>
        <w:rPr>
          <w:rFonts w:ascii="Times New Roman" w:hAnsi="Times New Roman" w:cs="Times New Roman"/>
          <w:sz w:val="24"/>
          <w:szCs w:val="24"/>
        </w:rPr>
      </w:pPr>
      <w:r w:rsidRPr="000F6B6D">
        <w:rPr>
          <w:rFonts w:ascii="Times New Roman" w:hAnsi="Times New Roman" w:cs="Times New Roman"/>
          <w:sz w:val="24"/>
          <w:szCs w:val="24"/>
        </w:rPr>
        <w:t xml:space="preserve">In the GI district: </w:t>
      </w:r>
    </w:p>
    <w:p w:rsidR="00C601DC" w:rsidRPr="000F6B6D" w:rsidRDefault="00C601DC" w:rsidP="00286B42">
      <w:pPr>
        <w:pStyle w:val="list1"/>
        <w:spacing w:after="0"/>
        <w:ind w:left="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A. </w:t>
      </w:r>
      <w:r>
        <w:rPr>
          <w:rFonts w:ascii="Times New Roman" w:hAnsi="Times New Roman" w:cs="Times New Roman"/>
          <w:sz w:val="24"/>
          <w:szCs w:val="24"/>
        </w:rPr>
        <w:tab/>
      </w:r>
      <w:r w:rsidRPr="000F6B6D">
        <w:rPr>
          <w:rFonts w:ascii="Times New Roman" w:hAnsi="Times New Roman" w:cs="Times New Roman"/>
          <w:sz w:val="24"/>
          <w:szCs w:val="24"/>
        </w:rPr>
        <w:t xml:space="preserve">The following uses are permitted without a use permit provided that, prior to the issuance of any building permit or the commencement of such use, the director or </w:t>
      </w:r>
      <w:r w:rsidR="00567DFA" w:rsidRPr="00567DFA">
        <w:rPr>
          <w:rFonts w:ascii="Times New Roman" w:hAnsi="Times New Roman" w:cs="Times New Roman"/>
          <w:strike/>
          <w:color w:val="FF0000"/>
          <w:sz w:val="24"/>
          <w:szCs w:val="24"/>
        </w:rPr>
        <w:t xml:space="preserve">his </w:t>
      </w:r>
      <w:r w:rsidR="005F271C" w:rsidRPr="00567DFA">
        <w:rPr>
          <w:rFonts w:ascii="Times New Roman" w:hAnsi="Times New Roman" w:cs="Times New Roman"/>
          <w:color w:val="FF0000"/>
          <w:sz w:val="24"/>
          <w:szCs w:val="24"/>
          <w:u w:val="single"/>
        </w:rPr>
        <w:t>the director’s</w:t>
      </w:r>
      <w:r w:rsidR="005F271C" w:rsidRPr="000F6B6D">
        <w:rPr>
          <w:rFonts w:ascii="Times New Roman" w:hAnsi="Times New Roman" w:cs="Times New Roman"/>
          <w:sz w:val="24"/>
          <w:szCs w:val="24"/>
        </w:rPr>
        <w:t xml:space="preserve"> </w:t>
      </w:r>
      <w:r w:rsidRPr="000F6B6D">
        <w:rPr>
          <w:rFonts w:ascii="Times New Roman" w:hAnsi="Times New Roman" w:cs="Times New Roman"/>
          <w:sz w:val="24"/>
          <w:szCs w:val="24"/>
        </w:rPr>
        <w:t xml:space="preserve">designee has issued a site plan approval pursuant to Chapter 18.140 (commencing with Section 18.140.010) and further providing that the use(s), other than agriculture, do not employ more than twenty-five full-time equivalent employees: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1.</w:t>
      </w:r>
      <w:r>
        <w:rPr>
          <w:rFonts w:ascii="Times New Roman" w:hAnsi="Times New Roman" w:cs="Times New Roman"/>
          <w:sz w:val="24"/>
          <w:szCs w:val="24"/>
        </w:rPr>
        <w:tab/>
      </w:r>
      <w:r w:rsidRPr="000F6B6D">
        <w:rPr>
          <w:rFonts w:ascii="Times New Roman" w:hAnsi="Times New Roman" w:cs="Times New Roman"/>
          <w:sz w:val="24"/>
          <w:szCs w:val="24"/>
        </w:rPr>
        <w:t xml:space="preserve">Agriculture;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2.</w:t>
      </w:r>
      <w:r>
        <w:rPr>
          <w:rFonts w:ascii="Times New Roman" w:hAnsi="Times New Roman" w:cs="Times New Roman"/>
          <w:sz w:val="24"/>
          <w:szCs w:val="24"/>
        </w:rPr>
        <w:tab/>
      </w:r>
      <w:r w:rsidRPr="000F6B6D">
        <w:rPr>
          <w:rFonts w:ascii="Times New Roman" w:hAnsi="Times New Roman" w:cs="Times New Roman"/>
          <w:sz w:val="24"/>
          <w:szCs w:val="24"/>
        </w:rPr>
        <w:t xml:space="preserve">Bakeries and creameries;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3. </w:t>
      </w:r>
      <w:r>
        <w:rPr>
          <w:rFonts w:ascii="Times New Roman" w:hAnsi="Times New Roman" w:cs="Times New Roman"/>
          <w:sz w:val="24"/>
          <w:szCs w:val="24"/>
        </w:rPr>
        <w:tab/>
      </w:r>
      <w:r w:rsidRPr="000F6B6D">
        <w:rPr>
          <w:rFonts w:ascii="Times New Roman" w:hAnsi="Times New Roman" w:cs="Times New Roman"/>
          <w:sz w:val="24"/>
          <w:szCs w:val="24"/>
        </w:rPr>
        <w:t xml:space="preserve">Cabinet shops and lumber storage yards, including wholesale and incidental retail sales;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4. </w:t>
      </w:r>
      <w:r>
        <w:rPr>
          <w:rFonts w:ascii="Times New Roman" w:hAnsi="Times New Roman" w:cs="Times New Roman"/>
          <w:sz w:val="24"/>
          <w:szCs w:val="24"/>
        </w:rPr>
        <w:tab/>
      </w:r>
      <w:r w:rsidRPr="000F6B6D">
        <w:rPr>
          <w:rFonts w:ascii="Times New Roman" w:hAnsi="Times New Roman" w:cs="Times New Roman"/>
          <w:sz w:val="24"/>
          <w:szCs w:val="24"/>
        </w:rPr>
        <w:t xml:space="preserve">Electrical, plumbing, heating, welding, sheet metal and machine parts and shops, if conducted within a completely enclosed building or screened outdoor yard area;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5. </w:t>
      </w:r>
      <w:r>
        <w:rPr>
          <w:rFonts w:ascii="Times New Roman" w:hAnsi="Times New Roman" w:cs="Times New Roman"/>
          <w:sz w:val="24"/>
          <w:szCs w:val="24"/>
        </w:rPr>
        <w:tab/>
      </w:r>
      <w:r w:rsidRPr="000F6B6D">
        <w:rPr>
          <w:rFonts w:ascii="Times New Roman" w:hAnsi="Times New Roman" w:cs="Times New Roman"/>
          <w:sz w:val="24"/>
          <w:szCs w:val="24"/>
        </w:rPr>
        <w:t xml:space="preserve">Equipment storage, rental or repair yards, including contractor storage yards or building materials yards if conducted within a completely enclosed building or screened outdoor yard area; </w:t>
      </w:r>
    </w:p>
    <w:p w:rsidR="00C601DC" w:rsidRPr="000F6B6D" w:rsidRDefault="00C601DC"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Pr="000F6B6D">
        <w:rPr>
          <w:rFonts w:ascii="Times New Roman" w:hAnsi="Times New Roman" w:cs="Times New Roman"/>
          <w:sz w:val="24"/>
          <w:szCs w:val="24"/>
        </w:rPr>
        <w:t xml:space="preserve">Truck terminals, including truck repair facilities; </w:t>
      </w:r>
    </w:p>
    <w:p w:rsidR="00C601DC" w:rsidRPr="000F6B6D" w:rsidRDefault="00C601DC"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Pr="000F6B6D">
        <w:rPr>
          <w:rFonts w:ascii="Times New Roman" w:hAnsi="Times New Roman" w:cs="Times New Roman"/>
          <w:sz w:val="24"/>
          <w:szCs w:val="24"/>
        </w:rPr>
        <w:t>Storage, warehousing and related wholesale and incidental retail sales of goods and non</w:t>
      </w:r>
      <w:r w:rsidR="00CA32FE">
        <w:rPr>
          <w:rFonts w:ascii="Times New Roman" w:hAnsi="Times New Roman" w:cs="Times New Roman"/>
          <w:sz w:val="24"/>
          <w:szCs w:val="24"/>
        </w:rPr>
        <w:t>-</w:t>
      </w:r>
      <w:r w:rsidRPr="000F6B6D">
        <w:rPr>
          <w:rFonts w:ascii="Times New Roman" w:hAnsi="Times New Roman" w:cs="Times New Roman"/>
          <w:sz w:val="24"/>
          <w:szCs w:val="24"/>
        </w:rPr>
        <w:t xml:space="preserve">vehicular equipment, whether conducted outdoors or within buildings, including facilities for the aging, and storage subsequent to aging, of alcoholic beverages, except that no more than ten percent of the gross floor area shall be devoted to incidental retail sales activities; </w:t>
      </w:r>
    </w:p>
    <w:p w:rsidR="00C601DC" w:rsidRPr="000F6B6D" w:rsidRDefault="00C601DC"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Pr="000F6B6D">
        <w:rPr>
          <w:rFonts w:ascii="Times New Roman" w:hAnsi="Times New Roman" w:cs="Times New Roman"/>
          <w:sz w:val="24"/>
          <w:szCs w:val="24"/>
        </w:rPr>
        <w:t xml:space="preserve">Assemblage or packaging of products from previously prepared materials such as aluminum, cloth, plastic, paper, leather, precious or semi-precious metals or stones;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lastRenderedPageBreak/>
        <w:t xml:space="preserve">9. </w:t>
      </w:r>
      <w:r>
        <w:rPr>
          <w:rFonts w:ascii="Times New Roman" w:hAnsi="Times New Roman" w:cs="Times New Roman"/>
          <w:sz w:val="24"/>
          <w:szCs w:val="24"/>
        </w:rPr>
        <w:tab/>
      </w:r>
      <w:r w:rsidRPr="000F6B6D">
        <w:rPr>
          <w:rFonts w:ascii="Times New Roman" w:hAnsi="Times New Roman" w:cs="Times New Roman"/>
          <w:sz w:val="24"/>
          <w:szCs w:val="24"/>
        </w:rPr>
        <w:t xml:space="preserve">Minor antennas meeting the requirements of Sections 18.119.240 through 18.119.260;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10. </w:t>
      </w:r>
      <w:r>
        <w:rPr>
          <w:rFonts w:ascii="Times New Roman" w:hAnsi="Times New Roman" w:cs="Times New Roman"/>
          <w:sz w:val="24"/>
          <w:szCs w:val="24"/>
        </w:rPr>
        <w:tab/>
      </w:r>
      <w:r w:rsidRPr="000F6B6D">
        <w:rPr>
          <w:rFonts w:ascii="Times New Roman" w:hAnsi="Times New Roman" w:cs="Times New Roman"/>
          <w:sz w:val="24"/>
          <w:szCs w:val="24"/>
        </w:rPr>
        <w:t xml:space="preserve">Telecommunication facilities that meet the performance standards specified in Section 18.119.200, provided that prior to issuance of any building permit, or the commencement of the use if no building permit is required, the director or </w:t>
      </w:r>
      <w:r w:rsidR="00567DFA" w:rsidRPr="00567DFA">
        <w:rPr>
          <w:rFonts w:ascii="Times New Roman" w:hAnsi="Times New Roman" w:cs="Times New Roman"/>
          <w:strike/>
          <w:color w:val="FF0000"/>
          <w:sz w:val="24"/>
          <w:szCs w:val="24"/>
        </w:rPr>
        <w:t>his/her</w:t>
      </w:r>
      <w:r w:rsidR="005F271C" w:rsidRPr="00567DFA">
        <w:rPr>
          <w:rFonts w:ascii="Times New Roman" w:hAnsi="Times New Roman" w:cs="Times New Roman"/>
          <w:color w:val="FF0000"/>
          <w:sz w:val="24"/>
          <w:szCs w:val="24"/>
          <w:u w:val="single"/>
        </w:rPr>
        <w:t>the director’s</w:t>
      </w:r>
      <w:r w:rsidR="005F271C">
        <w:rPr>
          <w:rFonts w:ascii="Times New Roman" w:hAnsi="Times New Roman" w:cs="Times New Roman"/>
          <w:sz w:val="24"/>
          <w:szCs w:val="24"/>
        </w:rPr>
        <w:t xml:space="preserve"> </w:t>
      </w:r>
      <w:r w:rsidRPr="000F6B6D">
        <w:rPr>
          <w:rFonts w:ascii="Times New Roman" w:hAnsi="Times New Roman" w:cs="Times New Roman"/>
          <w:sz w:val="24"/>
          <w:szCs w:val="24"/>
        </w:rPr>
        <w:t xml:space="preserve">designee has issued a site plan approval pursuant to Chapter 18.140. </w:t>
      </w:r>
    </w:p>
    <w:p w:rsidR="00C601DC" w:rsidRPr="000F6B6D" w:rsidRDefault="00C601DC" w:rsidP="00286B42">
      <w:pPr>
        <w:pStyle w:val="list1"/>
        <w:spacing w:after="0"/>
        <w:ind w:left="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B. </w:t>
      </w:r>
      <w:r>
        <w:rPr>
          <w:rFonts w:ascii="Times New Roman" w:hAnsi="Times New Roman" w:cs="Times New Roman"/>
          <w:sz w:val="24"/>
          <w:szCs w:val="24"/>
        </w:rPr>
        <w:tab/>
      </w:r>
      <w:r w:rsidRPr="000F6B6D">
        <w:rPr>
          <w:rFonts w:ascii="Times New Roman" w:hAnsi="Times New Roman" w:cs="Times New Roman"/>
          <w:sz w:val="24"/>
          <w:szCs w:val="24"/>
        </w:rPr>
        <w:t xml:space="preserve">The following industrial uses are permitted, provided that a use permit has been granted pursuant to Chapter 18.124 (commencing with Section 18.124.010):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1. </w:t>
      </w:r>
      <w:r>
        <w:rPr>
          <w:rFonts w:ascii="Times New Roman" w:hAnsi="Times New Roman" w:cs="Times New Roman"/>
          <w:sz w:val="24"/>
          <w:szCs w:val="24"/>
        </w:rPr>
        <w:tab/>
      </w:r>
      <w:r w:rsidRPr="000F6B6D">
        <w:rPr>
          <w:rFonts w:ascii="Times New Roman" w:hAnsi="Times New Roman" w:cs="Times New Roman"/>
          <w:sz w:val="24"/>
          <w:szCs w:val="24"/>
        </w:rPr>
        <w:t xml:space="preserve">Laundries and cleaning and dyeing plants;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2. </w:t>
      </w:r>
      <w:r>
        <w:rPr>
          <w:rFonts w:ascii="Times New Roman" w:hAnsi="Times New Roman" w:cs="Times New Roman"/>
          <w:sz w:val="24"/>
          <w:szCs w:val="24"/>
        </w:rPr>
        <w:tab/>
      </w:r>
      <w:r w:rsidRPr="000F6B6D">
        <w:rPr>
          <w:rFonts w:ascii="Times New Roman" w:hAnsi="Times New Roman" w:cs="Times New Roman"/>
          <w:sz w:val="24"/>
          <w:szCs w:val="24"/>
        </w:rPr>
        <w:t xml:space="preserve">Wrecking, auto dismantling, salvage and recycling or junkyards;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3.</w:t>
      </w:r>
      <w:r>
        <w:rPr>
          <w:rFonts w:ascii="Times New Roman" w:hAnsi="Times New Roman" w:cs="Times New Roman"/>
          <w:sz w:val="24"/>
          <w:szCs w:val="24"/>
        </w:rPr>
        <w:tab/>
      </w:r>
      <w:r w:rsidRPr="000F6B6D">
        <w:rPr>
          <w:rFonts w:ascii="Times New Roman" w:hAnsi="Times New Roman" w:cs="Times New Roman"/>
          <w:sz w:val="24"/>
          <w:szCs w:val="24"/>
        </w:rPr>
        <w:t xml:space="preserve">Heavy manufacturing, which shall include the manufacture of automobiles, tractors, farm equipment, trucks, railway equipment, aircraft, cranes, electrical generating or transmission equipment; the processing of steel or other metals, scrap metal, chemicals, waste products or pet food; any uses involving electroplating or electropainting; and any uses involving the compounding, heating, processing, refining, treating, incineration or generating of goods, materials or products which are defined by state law as hazardous or extremely hazardous, or which are caustic, toxic, highly combustible, noxious or poisonous; </w:t>
      </w:r>
    </w:p>
    <w:p w:rsidR="00C601DC" w:rsidRPr="000F6B6D" w:rsidRDefault="00C601DC"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0F6B6D">
        <w:rPr>
          <w:rFonts w:ascii="Times New Roman" w:hAnsi="Times New Roman" w:cs="Times New Roman"/>
          <w:sz w:val="24"/>
          <w:szCs w:val="24"/>
        </w:rPr>
        <w:t xml:space="preserve">Manufacturing or commercial processing of asphalt and asphalt products, building materials, cement, concrete, sand and rock, minerals, mineral ores or similar products or materials; </w:t>
      </w:r>
    </w:p>
    <w:p w:rsidR="00C601DC" w:rsidRPr="000F6B6D" w:rsidRDefault="00C601DC"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Pr="000F6B6D">
        <w:rPr>
          <w:rFonts w:ascii="Times New Roman" w:hAnsi="Times New Roman" w:cs="Times New Roman"/>
          <w:sz w:val="24"/>
          <w:szCs w:val="24"/>
        </w:rPr>
        <w:t xml:space="preserve">Agricultural processing plants and facilities, including bakeries and creameries employing more than twenty-five full-time equivalent employees, wineries or other alcoholic beverage plants; fruit and vegetable packing plants, dehydrators or canneries;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6. </w:t>
      </w:r>
      <w:r>
        <w:rPr>
          <w:rFonts w:ascii="Times New Roman" w:hAnsi="Times New Roman" w:cs="Times New Roman"/>
          <w:sz w:val="24"/>
          <w:szCs w:val="24"/>
        </w:rPr>
        <w:tab/>
      </w:r>
      <w:r w:rsidRPr="000F6B6D">
        <w:rPr>
          <w:rFonts w:ascii="Times New Roman" w:hAnsi="Times New Roman" w:cs="Times New Roman"/>
          <w:sz w:val="24"/>
          <w:szCs w:val="24"/>
        </w:rPr>
        <w:t xml:space="preserve">Limited professional and personal service commercial uses, such as contractor's showrooms, as an </w:t>
      </w:r>
      <w:r w:rsidRPr="000F6B6D">
        <w:rPr>
          <w:rFonts w:ascii="Times New Roman" w:hAnsi="Times New Roman" w:cs="Times New Roman"/>
          <w:sz w:val="24"/>
          <w:szCs w:val="24"/>
        </w:rPr>
        <w:lastRenderedPageBreak/>
        <w:t xml:space="preserve">accessory use to other allowed uses listed within Section 18.44.020;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7. </w:t>
      </w:r>
      <w:r>
        <w:rPr>
          <w:rFonts w:ascii="Times New Roman" w:hAnsi="Times New Roman" w:cs="Times New Roman"/>
          <w:sz w:val="24"/>
          <w:szCs w:val="24"/>
        </w:rPr>
        <w:tab/>
      </w:r>
      <w:r w:rsidRPr="000F6B6D">
        <w:rPr>
          <w:rFonts w:ascii="Times New Roman" w:hAnsi="Times New Roman" w:cs="Times New Roman"/>
          <w:sz w:val="24"/>
          <w:szCs w:val="24"/>
        </w:rPr>
        <w:t xml:space="preserve">Educational and training facilities which support the above-identified types of uses;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8. </w:t>
      </w:r>
      <w:r>
        <w:rPr>
          <w:rFonts w:ascii="Times New Roman" w:hAnsi="Times New Roman" w:cs="Times New Roman"/>
          <w:sz w:val="24"/>
          <w:szCs w:val="24"/>
        </w:rPr>
        <w:tab/>
      </w:r>
      <w:r w:rsidRPr="000F6B6D">
        <w:rPr>
          <w:rFonts w:ascii="Times New Roman" w:hAnsi="Times New Roman" w:cs="Times New Roman"/>
          <w:sz w:val="24"/>
          <w:szCs w:val="24"/>
        </w:rPr>
        <w:t xml:space="preserve">Caretaker residences; </w:t>
      </w:r>
    </w:p>
    <w:p w:rsidR="00C601DC" w:rsidRPr="000F6B6D"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9. </w:t>
      </w:r>
      <w:r>
        <w:rPr>
          <w:rFonts w:ascii="Times New Roman" w:hAnsi="Times New Roman" w:cs="Times New Roman"/>
          <w:sz w:val="24"/>
          <w:szCs w:val="24"/>
        </w:rPr>
        <w:tab/>
      </w:r>
      <w:r w:rsidRPr="000F6B6D">
        <w:rPr>
          <w:rFonts w:ascii="Times New Roman" w:hAnsi="Times New Roman" w:cs="Times New Roman"/>
          <w:sz w:val="24"/>
          <w:szCs w:val="24"/>
        </w:rPr>
        <w:t xml:space="preserve">Other uses which, in the opinion of the approving officer or body, are consistent with the intent of this district and similar in their environmental effects to those of any of the above-listed uses; </w:t>
      </w:r>
    </w:p>
    <w:p w:rsidR="00C601DC" w:rsidRPr="000F6B6D" w:rsidRDefault="00C601DC" w:rsidP="00286B42">
      <w:pPr>
        <w:pStyle w:val="List2"/>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r w:rsidRPr="000F6B6D">
        <w:rPr>
          <w:rFonts w:ascii="Times New Roman" w:hAnsi="Times New Roman" w:cs="Times New Roman"/>
          <w:sz w:val="24"/>
          <w:szCs w:val="24"/>
        </w:rPr>
        <w:t xml:space="preserve">Telecommunication facilities that do not meet one or more of the performance standards specified in Section 18.119.200; </w:t>
      </w:r>
    </w:p>
    <w:p w:rsidR="00E96C09" w:rsidRPr="00543CD2" w:rsidRDefault="00C601DC" w:rsidP="00286B42">
      <w:pPr>
        <w:pStyle w:val="List2"/>
        <w:spacing w:after="0"/>
        <w:ind w:left="72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11. </w:t>
      </w:r>
      <w:r>
        <w:rPr>
          <w:rFonts w:ascii="Times New Roman" w:hAnsi="Times New Roman" w:cs="Times New Roman"/>
          <w:sz w:val="24"/>
          <w:szCs w:val="24"/>
        </w:rPr>
        <w:tab/>
      </w:r>
      <w:r w:rsidRPr="000F6B6D">
        <w:rPr>
          <w:rFonts w:ascii="Times New Roman" w:hAnsi="Times New Roman" w:cs="Times New Roman"/>
          <w:sz w:val="24"/>
          <w:szCs w:val="24"/>
        </w:rPr>
        <w:t xml:space="preserve">Emergency shelters, providing that all the conditions set forth in Section 18.104.065 are met and that applicable conditions in the Airport Land Use Compatibility Plan and the Napa </w:t>
      </w:r>
      <w:r w:rsidR="00E96C09" w:rsidRPr="00567DFA">
        <w:rPr>
          <w:rFonts w:ascii="Times New Roman" w:hAnsi="Times New Roman" w:cs="Times New Roman"/>
          <w:color w:val="FF0000"/>
          <w:sz w:val="24"/>
          <w:szCs w:val="24"/>
          <w:u w:val="single"/>
        </w:rPr>
        <w:t xml:space="preserve">Valley Business Park </w:t>
      </w:r>
      <w:r w:rsidRPr="00567DFA">
        <w:rPr>
          <w:rFonts w:ascii="Times New Roman" w:hAnsi="Times New Roman" w:cs="Times New Roman"/>
          <w:strike/>
          <w:color w:val="FF0000"/>
          <w:sz w:val="24"/>
          <w:szCs w:val="24"/>
        </w:rPr>
        <w:t>County Airport Industrial Area</w:t>
      </w:r>
      <w:r w:rsidRPr="00567DFA">
        <w:rPr>
          <w:rFonts w:ascii="Times New Roman" w:hAnsi="Times New Roman" w:cs="Times New Roman"/>
          <w:color w:val="FF0000"/>
          <w:sz w:val="24"/>
          <w:szCs w:val="24"/>
        </w:rPr>
        <w:t xml:space="preserve"> </w:t>
      </w:r>
      <w:r w:rsidRPr="00543CD2">
        <w:rPr>
          <w:rFonts w:ascii="Times New Roman" w:hAnsi="Times New Roman" w:cs="Times New Roman"/>
          <w:sz w:val="24"/>
          <w:szCs w:val="24"/>
        </w:rPr>
        <w:t>Specific Plan are met</w:t>
      </w:r>
      <w:r w:rsidR="00567DFA" w:rsidRPr="00567DFA">
        <w:rPr>
          <w:rFonts w:ascii="Times New Roman" w:hAnsi="Times New Roman" w:cs="Times New Roman"/>
          <w:strike/>
          <w:color w:val="FF0000"/>
          <w:sz w:val="24"/>
          <w:szCs w:val="24"/>
        </w:rPr>
        <w:t>.</w:t>
      </w:r>
      <w:r w:rsidR="00C60EB7" w:rsidRPr="00567DFA">
        <w:rPr>
          <w:rFonts w:ascii="Times New Roman" w:hAnsi="Times New Roman" w:cs="Times New Roman"/>
          <w:color w:val="FF0000"/>
          <w:sz w:val="24"/>
          <w:szCs w:val="24"/>
          <w:u w:val="single"/>
        </w:rPr>
        <w:t>; and</w:t>
      </w:r>
    </w:p>
    <w:p w:rsidR="00C601DC" w:rsidRPr="00543CD2" w:rsidRDefault="00E96C09" w:rsidP="00286B42">
      <w:pPr>
        <w:pStyle w:val="List2"/>
        <w:spacing w:after="0"/>
        <w:ind w:left="720" w:firstLine="720"/>
        <w:jc w:val="left"/>
        <w:rPr>
          <w:rFonts w:ascii="Times New Roman" w:hAnsi="Times New Roman" w:cs="Times New Roman"/>
          <w:sz w:val="24"/>
          <w:szCs w:val="24"/>
          <w:u w:val="single"/>
        </w:rPr>
      </w:pPr>
      <w:r w:rsidRPr="00567DFA">
        <w:rPr>
          <w:rFonts w:ascii="Times New Roman" w:hAnsi="Times New Roman" w:cs="Times New Roman"/>
          <w:color w:val="FF0000"/>
          <w:sz w:val="24"/>
          <w:szCs w:val="24"/>
          <w:u w:val="single"/>
        </w:rPr>
        <w:t>12.</w:t>
      </w:r>
      <w:r w:rsidRPr="00567DFA">
        <w:rPr>
          <w:rFonts w:ascii="Times New Roman" w:hAnsi="Times New Roman" w:cs="Times New Roman"/>
          <w:color w:val="FF0000"/>
          <w:sz w:val="24"/>
          <w:szCs w:val="24"/>
          <w:u w:val="single"/>
        </w:rPr>
        <w:tab/>
        <w:t>Commercial renewable energy facilities</w:t>
      </w:r>
      <w:r w:rsidR="00C60EB7" w:rsidRPr="00567DFA">
        <w:rPr>
          <w:rFonts w:ascii="Times New Roman" w:hAnsi="Times New Roman" w:cs="Times New Roman"/>
          <w:color w:val="FF0000"/>
          <w:sz w:val="24"/>
          <w:szCs w:val="24"/>
          <w:u w:val="single"/>
        </w:rPr>
        <w:t>.</w:t>
      </w:r>
    </w:p>
    <w:p w:rsidR="00C601DC" w:rsidRPr="000F6B6D" w:rsidRDefault="00C601DC" w:rsidP="00286B42">
      <w:pPr>
        <w:pStyle w:val="list1"/>
        <w:spacing w:after="0"/>
        <w:ind w:left="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C. </w:t>
      </w:r>
      <w:r>
        <w:rPr>
          <w:rFonts w:ascii="Times New Roman" w:hAnsi="Times New Roman" w:cs="Times New Roman"/>
          <w:sz w:val="24"/>
          <w:szCs w:val="24"/>
        </w:rPr>
        <w:tab/>
      </w:r>
      <w:r w:rsidRPr="000F6B6D">
        <w:rPr>
          <w:rFonts w:ascii="Times New Roman" w:hAnsi="Times New Roman" w:cs="Times New Roman"/>
          <w:sz w:val="24"/>
          <w:szCs w:val="24"/>
        </w:rPr>
        <w:t xml:space="preserve">Uses described in subsection (A) of this section, other than agriculture, shall require the approval of a use permit pursuant to Chapter 18.124 (commencing with Section 18.124.010) if those uses would be constructed/established in environmentally sensitive areas as defined in Section 18.08.270; would involve storage or use of more than fifty-five gallons or five hundred pounds of hazardous, infectious wastes or any amount of extremely hazardous waste as defined in Health and Safety Code Sections 25117, 25115 and 25117.5, and Title 22, Division 4, Articles 9 and 11 of the California Administrative Code or hazardous materials as defined in Health and Safety Code Section 25411(c); or employ more than twenty-five full-time equivalent employees. </w:t>
      </w:r>
    </w:p>
    <w:p w:rsidR="00C601DC" w:rsidRPr="000F6B6D" w:rsidRDefault="00C601DC" w:rsidP="00286B42">
      <w:pPr>
        <w:pStyle w:val="list1"/>
        <w:spacing w:after="0"/>
        <w:ind w:left="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D. </w:t>
      </w:r>
      <w:r>
        <w:rPr>
          <w:rFonts w:ascii="Times New Roman" w:hAnsi="Times New Roman" w:cs="Times New Roman"/>
          <w:sz w:val="24"/>
          <w:szCs w:val="24"/>
        </w:rPr>
        <w:tab/>
      </w:r>
      <w:r w:rsidRPr="000F6B6D">
        <w:rPr>
          <w:rFonts w:ascii="Times New Roman" w:hAnsi="Times New Roman" w:cs="Times New Roman"/>
          <w:sz w:val="24"/>
          <w:szCs w:val="24"/>
        </w:rPr>
        <w:t xml:space="preserve">In the event a proposed use involves multiple uses, some of which require a use permit and some of which do not, the entire proposed use shall require a use permit. </w:t>
      </w:r>
    </w:p>
    <w:p w:rsidR="00C601DC" w:rsidRPr="000F6B6D" w:rsidRDefault="00C601DC" w:rsidP="00286B42">
      <w:pPr>
        <w:pStyle w:val="list1"/>
        <w:spacing w:after="0"/>
        <w:ind w:left="0" w:firstLine="720"/>
        <w:jc w:val="left"/>
        <w:rPr>
          <w:rFonts w:ascii="Times New Roman" w:hAnsi="Times New Roman" w:cs="Times New Roman"/>
          <w:sz w:val="24"/>
          <w:szCs w:val="24"/>
        </w:rPr>
      </w:pPr>
      <w:r w:rsidRPr="000F6B6D">
        <w:rPr>
          <w:rFonts w:ascii="Times New Roman" w:hAnsi="Times New Roman" w:cs="Times New Roman"/>
          <w:sz w:val="24"/>
          <w:szCs w:val="24"/>
        </w:rPr>
        <w:t xml:space="preserve">E. </w:t>
      </w:r>
      <w:r>
        <w:rPr>
          <w:rFonts w:ascii="Times New Roman" w:hAnsi="Times New Roman" w:cs="Times New Roman"/>
          <w:sz w:val="24"/>
          <w:szCs w:val="24"/>
        </w:rPr>
        <w:tab/>
      </w:r>
      <w:r w:rsidRPr="000F6B6D">
        <w:rPr>
          <w:rFonts w:ascii="Times New Roman" w:hAnsi="Times New Roman" w:cs="Times New Roman"/>
          <w:sz w:val="24"/>
          <w:szCs w:val="24"/>
        </w:rPr>
        <w:t xml:space="preserve">In the event that a use allowed without a use permit pursuant to subsection (A) of this section is converted to a use </w:t>
      </w:r>
      <w:r w:rsidRPr="000F6B6D">
        <w:rPr>
          <w:rFonts w:ascii="Times New Roman" w:hAnsi="Times New Roman" w:cs="Times New Roman"/>
          <w:sz w:val="24"/>
          <w:szCs w:val="24"/>
        </w:rPr>
        <w:lastRenderedPageBreak/>
        <w:t xml:space="preserve">permitted in subsection (B) of this section following site plan approval, a use permit shall be required pursuant to Chapter 18.124 (commencing with Section 18.124.010). </w:t>
      </w:r>
    </w:p>
    <w:p w:rsidR="0079014D" w:rsidRDefault="0079014D" w:rsidP="008219FA">
      <w:pPr>
        <w:ind w:left="90" w:right="80"/>
        <w:rPr>
          <w:rFonts w:ascii="Times New Roman" w:eastAsia="Times New Roman" w:hAnsi="Times New Roman" w:cs="Times New Roman"/>
          <w:sz w:val="24"/>
          <w:szCs w:val="24"/>
        </w:rPr>
      </w:pPr>
    </w:p>
    <w:p w:rsidR="00E96C09" w:rsidRDefault="00E96C09" w:rsidP="008219FA">
      <w:pPr>
        <w:ind w:left="90" w:right="80"/>
        <w:rPr>
          <w:rFonts w:ascii="Times New Roman" w:eastAsia="Times New Roman" w:hAnsi="Times New Roman" w:cs="Times New Roman"/>
          <w:sz w:val="24"/>
          <w:szCs w:val="24"/>
        </w:rPr>
      </w:pPr>
    </w:p>
    <w:p w:rsidR="0079014D" w:rsidRDefault="0079014D" w:rsidP="00C60EB7">
      <w:pPr>
        <w:pStyle w:val="BodyText"/>
        <w:spacing w:line="480" w:lineRule="auto"/>
        <w:ind w:left="0" w:right="80"/>
        <w:rPr>
          <w:spacing w:val="-1"/>
        </w:rPr>
      </w:pPr>
      <w:r>
        <w:rPr>
          <w:b/>
          <w:spacing w:val="-1"/>
          <w:u w:val="thick" w:color="000000"/>
        </w:rPr>
        <w:t>SECTION 9</w:t>
      </w:r>
      <w:r>
        <w:rPr>
          <w:b/>
          <w:u w:val="thick" w:color="000000"/>
        </w:rPr>
        <w:t>.</w:t>
      </w:r>
      <w:r w:rsidRPr="00E961EB">
        <w:rPr>
          <w:u w:color="000000"/>
        </w:rPr>
        <w:t xml:space="preserve">  </w:t>
      </w:r>
      <w:r>
        <w:rPr>
          <w:spacing w:val="-1"/>
        </w:rPr>
        <w:t>Section</w:t>
      </w:r>
      <w:r>
        <w:t xml:space="preserve"> </w:t>
      </w:r>
      <w:r>
        <w:rPr>
          <w:spacing w:val="-1"/>
        </w:rPr>
        <w:t>18.</w:t>
      </w:r>
      <w:r w:rsidR="00E96C09">
        <w:rPr>
          <w:spacing w:val="-1"/>
        </w:rPr>
        <w:t>50</w:t>
      </w:r>
      <w:r>
        <w:rPr>
          <w:spacing w:val="-1"/>
        </w:rPr>
        <w:t>.030</w:t>
      </w:r>
      <w:r>
        <w:t xml:space="preserve"> </w:t>
      </w:r>
      <w:r>
        <w:rPr>
          <w:spacing w:val="-1"/>
        </w:rPr>
        <w:t>(Uses permitted upon grant of a use permit</w:t>
      </w:r>
      <w:r>
        <w:t>)</w:t>
      </w:r>
      <w:r>
        <w:rPr>
          <w:spacing w:val="-1"/>
        </w:rPr>
        <w:t xml:space="preserve"> </w:t>
      </w:r>
      <w:r>
        <w:rPr>
          <w:spacing w:val="1"/>
        </w:rPr>
        <w:t>of</w:t>
      </w:r>
      <w:r>
        <w:rPr>
          <w:spacing w:val="-1"/>
        </w:rPr>
        <w:t xml:space="preserve"> Chapter </w:t>
      </w:r>
      <w:r>
        <w:t>18.</w:t>
      </w:r>
      <w:r w:rsidR="00E96C09">
        <w:t>50</w:t>
      </w:r>
      <w:r>
        <w:t xml:space="preserve"> (</w:t>
      </w:r>
      <w:r w:rsidR="00E96C09">
        <w:t xml:space="preserve">PL Public Lands </w:t>
      </w:r>
      <w:r>
        <w:t>District</w:t>
      </w:r>
      <w:r>
        <w:rPr>
          <w:spacing w:val="-1"/>
        </w:rPr>
        <w:t xml:space="preserve">) </w:t>
      </w:r>
      <w:r>
        <w:t>of</w:t>
      </w:r>
      <w:r>
        <w:rPr>
          <w:spacing w:val="-1"/>
        </w:rPr>
        <w:t xml:space="preserve"> </w:t>
      </w:r>
      <w:r>
        <w:t xml:space="preserve">the </w:t>
      </w:r>
      <w:r>
        <w:rPr>
          <w:spacing w:val="-1"/>
        </w:rPr>
        <w:t xml:space="preserve">Napa </w:t>
      </w:r>
      <w:r>
        <w:t>County</w:t>
      </w:r>
      <w:r>
        <w:rPr>
          <w:spacing w:val="-5"/>
        </w:rPr>
        <w:t xml:space="preserve"> </w:t>
      </w:r>
      <w:r>
        <w:t>Code</w:t>
      </w:r>
      <w:r>
        <w:rPr>
          <w:spacing w:val="-1"/>
        </w:rPr>
        <w:t xml:space="preserve"> </w:t>
      </w:r>
      <w:r>
        <w:t xml:space="preserve">is </w:t>
      </w:r>
      <w:r>
        <w:rPr>
          <w:spacing w:val="-1"/>
        </w:rPr>
        <w:t>amended</w:t>
      </w:r>
      <w:r>
        <w:t xml:space="preserve"> to </w:t>
      </w:r>
      <w:r>
        <w:rPr>
          <w:spacing w:val="-1"/>
        </w:rPr>
        <w:t>read</w:t>
      </w:r>
      <w:r>
        <w:t xml:space="preserve"> in </w:t>
      </w:r>
      <w:r>
        <w:rPr>
          <w:spacing w:val="-1"/>
        </w:rPr>
        <w:t>full</w:t>
      </w:r>
      <w:r>
        <w:t xml:space="preserve"> </w:t>
      </w:r>
      <w:r>
        <w:rPr>
          <w:spacing w:val="-1"/>
        </w:rPr>
        <w:t>as</w:t>
      </w:r>
      <w:r>
        <w:t xml:space="preserve"> </w:t>
      </w:r>
      <w:r>
        <w:rPr>
          <w:spacing w:val="-1"/>
        </w:rPr>
        <w:t>follows:</w:t>
      </w:r>
    </w:p>
    <w:p w:rsidR="00BB6FF4" w:rsidRDefault="00BB6FF4" w:rsidP="00C60EB7">
      <w:pPr>
        <w:pStyle w:val="BodyText"/>
        <w:spacing w:line="480" w:lineRule="auto"/>
        <w:ind w:left="0" w:right="80"/>
      </w:pPr>
    </w:p>
    <w:p w:rsidR="00E96C09" w:rsidRPr="00E96C09" w:rsidRDefault="00E96C09" w:rsidP="00274C11">
      <w:pPr>
        <w:spacing w:line="276" w:lineRule="auto"/>
        <w:rPr>
          <w:rFonts w:ascii="Times New Roman" w:eastAsia="Times New Roman" w:hAnsi="Times New Roman" w:cs="Times New Roman"/>
          <w:b/>
          <w:sz w:val="24"/>
          <w:szCs w:val="24"/>
        </w:rPr>
      </w:pPr>
      <w:r w:rsidRPr="00E96C09">
        <w:rPr>
          <w:rFonts w:ascii="Times New Roman" w:eastAsia="Times New Roman" w:hAnsi="Times New Roman" w:cs="Times New Roman"/>
          <w:b/>
          <w:sz w:val="24"/>
          <w:szCs w:val="24"/>
        </w:rPr>
        <w:t xml:space="preserve">18.50.030 - Uses permitted upon grant of use permit. </w:t>
      </w:r>
    </w:p>
    <w:p w:rsidR="00E96C09" w:rsidRPr="00D13E59" w:rsidRDefault="00E96C09">
      <w:pPr>
        <w:pStyle w:val="p0"/>
        <w:spacing w:after="0"/>
        <w:ind w:firstLine="720"/>
        <w:rPr>
          <w:rFonts w:ascii="Times New Roman" w:hAnsi="Times New Roman" w:cs="Times New Roman"/>
          <w:sz w:val="24"/>
          <w:szCs w:val="24"/>
        </w:rPr>
      </w:pPr>
      <w:r w:rsidRPr="00D13E59">
        <w:rPr>
          <w:rFonts w:ascii="Times New Roman" w:hAnsi="Times New Roman" w:cs="Times New Roman"/>
          <w:sz w:val="24"/>
          <w:szCs w:val="24"/>
        </w:rPr>
        <w:t xml:space="preserve">The following uses may be permitted in all PL districts upon grant of a use permit pursuant to Section 18.124.010: </w:t>
      </w:r>
    </w:p>
    <w:p w:rsidR="00E96C09" w:rsidRPr="00D13E59" w:rsidRDefault="00E96C09" w:rsidP="00286B42">
      <w:pPr>
        <w:pStyle w:val="list1"/>
        <w:spacing w:after="0"/>
        <w:ind w:left="0" w:firstLine="720"/>
        <w:jc w:val="left"/>
        <w:rPr>
          <w:rFonts w:ascii="Times New Roman" w:hAnsi="Times New Roman" w:cs="Times New Roman"/>
          <w:sz w:val="24"/>
          <w:szCs w:val="24"/>
        </w:rPr>
      </w:pPr>
      <w:r w:rsidRPr="00D13E59">
        <w:rPr>
          <w:rFonts w:ascii="Times New Roman" w:hAnsi="Times New Roman" w:cs="Times New Roman"/>
          <w:sz w:val="24"/>
          <w:szCs w:val="24"/>
        </w:rPr>
        <w:t xml:space="preserve">A. </w:t>
      </w:r>
      <w:r w:rsidR="00590B32">
        <w:rPr>
          <w:rFonts w:ascii="Times New Roman" w:hAnsi="Times New Roman" w:cs="Times New Roman"/>
          <w:sz w:val="24"/>
          <w:szCs w:val="24"/>
        </w:rPr>
        <w:tab/>
      </w:r>
      <w:r w:rsidRPr="00D13E59">
        <w:rPr>
          <w:rFonts w:ascii="Times New Roman" w:hAnsi="Times New Roman" w:cs="Times New Roman"/>
          <w:sz w:val="24"/>
          <w:szCs w:val="24"/>
        </w:rPr>
        <w:t xml:space="preserve">Composting facilities; </w:t>
      </w:r>
    </w:p>
    <w:p w:rsidR="00E96C09" w:rsidRPr="00D13E59" w:rsidRDefault="00E96C09" w:rsidP="00286B42">
      <w:pPr>
        <w:pStyle w:val="list1"/>
        <w:spacing w:after="0"/>
        <w:ind w:left="0" w:firstLine="720"/>
        <w:jc w:val="left"/>
        <w:rPr>
          <w:rFonts w:ascii="Times New Roman" w:hAnsi="Times New Roman" w:cs="Times New Roman"/>
          <w:sz w:val="24"/>
          <w:szCs w:val="24"/>
        </w:rPr>
      </w:pPr>
      <w:r w:rsidRPr="00D13E59">
        <w:rPr>
          <w:rFonts w:ascii="Times New Roman" w:hAnsi="Times New Roman" w:cs="Times New Roman"/>
          <w:sz w:val="24"/>
          <w:szCs w:val="24"/>
        </w:rPr>
        <w:t>B.</w:t>
      </w:r>
      <w:r w:rsidR="00590B32">
        <w:rPr>
          <w:rFonts w:ascii="Times New Roman" w:hAnsi="Times New Roman" w:cs="Times New Roman"/>
          <w:sz w:val="24"/>
          <w:szCs w:val="24"/>
        </w:rPr>
        <w:tab/>
      </w:r>
      <w:r w:rsidRPr="00D13E59">
        <w:rPr>
          <w:rFonts w:ascii="Times New Roman" w:hAnsi="Times New Roman" w:cs="Times New Roman"/>
          <w:sz w:val="24"/>
          <w:szCs w:val="24"/>
        </w:rPr>
        <w:t xml:space="preserve">Recycling facilities; </w:t>
      </w:r>
    </w:p>
    <w:p w:rsidR="00E96C09" w:rsidRPr="00D13E59" w:rsidRDefault="00E96C09" w:rsidP="00286B42">
      <w:pPr>
        <w:pStyle w:val="list1"/>
        <w:spacing w:after="0"/>
        <w:ind w:left="0" w:firstLine="720"/>
        <w:jc w:val="left"/>
        <w:rPr>
          <w:rFonts w:ascii="Times New Roman" w:hAnsi="Times New Roman" w:cs="Times New Roman"/>
          <w:sz w:val="24"/>
          <w:szCs w:val="24"/>
        </w:rPr>
      </w:pPr>
      <w:r w:rsidRPr="00D13E59">
        <w:rPr>
          <w:rFonts w:ascii="Times New Roman" w:hAnsi="Times New Roman" w:cs="Times New Roman"/>
          <w:sz w:val="24"/>
          <w:szCs w:val="24"/>
        </w:rPr>
        <w:t xml:space="preserve">C. </w:t>
      </w:r>
      <w:r w:rsidR="00590B32">
        <w:rPr>
          <w:rFonts w:ascii="Times New Roman" w:hAnsi="Times New Roman" w:cs="Times New Roman"/>
          <w:sz w:val="24"/>
          <w:szCs w:val="24"/>
        </w:rPr>
        <w:tab/>
      </w:r>
      <w:r w:rsidRPr="00D13E59">
        <w:rPr>
          <w:rFonts w:ascii="Times New Roman" w:hAnsi="Times New Roman" w:cs="Times New Roman"/>
          <w:sz w:val="24"/>
          <w:szCs w:val="24"/>
        </w:rPr>
        <w:t xml:space="preserve">Sanitary landfills (including closure facilities, leachate extraction, etc.); </w:t>
      </w:r>
    </w:p>
    <w:p w:rsidR="00E96C09" w:rsidRPr="00D13E59" w:rsidRDefault="00E96C09" w:rsidP="00286B42">
      <w:pPr>
        <w:pStyle w:val="list1"/>
        <w:spacing w:after="0"/>
        <w:ind w:left="0" w:firstLine="720"/>
        <w:jc w:val="left"/>
        <w:rPr>
          <w:rFonts w:ascii="Times New Roman" w:hAnsi="Times New Roman" w:cs="Times New Roman"/>
          <w:sz w:val="24"/>
          <w:szCs w:val="24"/>
        </w:rPr>
      </w:pPr>
      <w:r w:rsidRPr="00D13E59">
        <w:rPr>
          <w:rFonts w:ascii="Times New Roman" w:hAnsi="Times New Roman" w:cs="Times New Roman"/>
          <w:sz w:val="24"/>
          <w:szCs w:val="24"/>
        </w:rPr>
        <w:t xml:space="preserve">D. </w:t>
      </w:r>
      <w:r w:rsidR="00590B32">
        <w:rPr>
          <w:rFonts w:ascii="Times New Roman" w:hAnsi="Times New Roman" w:cs="Times New Roman"/>
          <w:sz w:val="24"/>
          <w:szCs w:val="24"/>
        </w:rPr>
        <w:tab/>
      </w:r>
      <w:r w:rsidRPr="00D13E59">
        <w:rPr>
          <w:rFonts w:ascii="Times New Roman" w:hAnsi="Times New Roman" w:cs="Times New Roman"/>
          <w:sz w:val="24"/>
          <w:szCs w:val="24"/>
        </w:rPr>
        <w:t xml:space="preserve">Solid waste transfer stations; </w:t>
      </w:r>
    </w:p>
    <w:p w:rsidR="00E96C09" w:rsidRPr="00D13E59" w:rsidRDefault="00E96C09" w:rsidP="00286B42">
      <w:pPr>
        <w:pStyle w:val="list1"/>
        <w:spacing w:after="0"/>
        <w:ind w:left="0" w:firstLine="720"/>
        <w:jc w:val="left"/>
        <w:rPr>
          <w:rFonts w:ascii="Times New Roman" w:hAnsi="Times New Roman" w:cs="Times New Roman"/>
          <w:sz w:val="24"/>
          <w:szCs w:val="24"/>
        </w:rPr>
      </w:pPr>
      <w:r w:rsidRPr="00D13E59">
        <w:rPr>
          <w:rFonts w:ascii="Times New Roman" w:hAnsi="Times New Roman" w:cs="Times New Roman"/>
          <w:sz w:val="24"/>
          <w:szCs w:val="24"/>
        </w:rPr>
        <w:t xml:space="preserve">E. </w:t>
      </w:r>
      <w:r w:rsidR="00590B32">
        <w:rPr>
          <w:rFonts w:ascii="Times New Roman" w:hAnsi="Times New Roman" w:cs="Times New Roman"/>
          <w:sz w:val="24"/>
          <w:szCs w:val="24"/>
        </w:rPr>
        <w:tab/>
      </w:r>
      <w:r w:rsidRPr="00D13E59">
        <w:rPr>
          <w:rFonts w:ascii="Times New Roman" w:hAnsi="Times New Roman" w:cs="Times New Roman"/>
          <w:sz w:val="24"/>
          <w:szCs w:val="24"/>
        </w:rPr>
        <w:t xml:space="preserve">Utility service yards; </w:t>
      </w:r>
    </w:p>
    <w:p w:rsidR="00E96C09" w:rsidRPr="00D13E59" w:rsidRDefault="00E96C09" w:rsidP="00286B42">
      <w:pPr>
        <w:pStyle w:val="list1"/>
        <w:spacing w:after="0"/>
        <w:ind w:left="0" w:firstLine="720"/>
        <w:jc w:val="left"/>
        <w:rPr>
          <w:rFonts w:ascii="Times New Roman" w:hAnsi="Times New Roman" w:cs="Times New Roman"/>
          <w:sz w:val="24"/>
          <w:szCs w:val="24"/>
        </w:rPr>
      </w:pPr>
      <w:r w:rsidRPr="00D13E59">
        <w:rPr>
          <w:rFonts w:ascii="Times New Roman" w:hAnsi="Times New Roman" w:cs="Times New Roman"/>
          <w:sz w:val="24"/>
          <w:szCs w:val="24"/>
        </w:rPr>
        <w:t xml:space="preserve">F. </w:t>
      </w:r>
      <w:r w:rsidR="00590B32">
        <w:rPr>
          <w:rFonts w:ascii="Times New Roman" w:hAnsi="Times New Roman" w:cs="Times New Roman"/>
          <w:sz w:val="24"/>
          <w:szCs w:val="24"/>
        </w:rPr>
        <w:tab/>
      </w:r>
      <w:r w:rsidRPr="00D13E59">
        <w:rPr>
          <w:rFonts w:ascii="Times New Roman" w:hAnsi="Times New Roman" w:cs="Times New Roman"/>
          <w:sz w:val="24"/>
          <w:szCs w:val="24"/>
        </w:rPr>
        <w:t xml:space="preserve">Telecommunication facilities, other than satellite earth stations, that do not meet one or more of the performance standards specified in Section 18.119.200; </w:t>
      </w:r>
    </w:p>
    <w:p w:rsidR="00E96C09" w:rsidRPr="00D13E59" w:rsidRDefault="00590B32"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r>
      <w:r w:rsidR="00E96C09" w:rsidRPr="00D13E59">
        <w:rPr>
          <w:rFonts w:ascii="Times New Roman" w:hAnsi="Times New Roman" w:cs="Times New Roman"/>
          <w:sz w:val="24"/>
          <w:szCs w:val="24"/>
        </w:rPr>
        <w:t xml:space="preserve">Satellite earth stations that cannot, for demonstrated technical reasons acceptable to the director, be located in an Industrial (I), Industrial Park (IP), or General Industrial (GI) zoning district; </w:t>
      </w:r>
    </w:p>
    <w:p w:rsidR="00590B32" w:rsidRDefault="00590B32" w:rsidP="00286B42">
      <w:pPr>
        <w:pStyle w:val="list1"/>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rPr>
        <w:tab/>
      </w:r>
      <w:r w:rsidR="00E96C09" w:rsidRPr="00D13E59">
        <w:rPr>
          <w:rFonts w:ascii="Times New Roman" w:hAnsi="Times New Roman" w:cs="Times New Roman"/>
          <w:sz w:val="24"/>
          <w:szCs w:val="24"/>
        </w:rPr>
        <w:t xml:space="preserve">Recreational or other uses requiring no on-site buildings and utilizing an average of not less than two hundred fifty acre-feet of recycled water </w:t>
      </w:r>
      <w:r w:rsidR="00B70229" w:rsidRPr="00D13E59">
        <w:rPr>
          <w:rFonts w:ascii="Times New Roman" w:hAnsi="Times New Roman" w:cs="Times New Roman"/>
          <w:sz w:val="24"/>
          <w:szCs w:val="24"/>
        </w:rPr>
        <w:t>annually</w:t>
      </w:r>
      <w:r w:rsidR="00B70229" w:rsidRPr="00B70229">
        <w:rPr>
          <w:rFonts w:ascii="Times New Roman" w:hAnsi="Times New Roman" w:cs="Times New Roman"/>
          <w:color w:val="FF0000"/>
          <w:sz w:val="24"/>
          <w:szCs w:val="24"/>
        </w:rPr>
        <w:t>;</w:t>
      </w:r>
      <w:r w:rsidR="00567DFA">
        <w:rPr>
          <w:rFonts w:ascii="Times New Roman" w:hAnsi="Times New Roman" w:cs="Times New Roman"/>
          <w:color w:val="FF0000"/>
          <w:sz w:val="24"/>
          <w:szCs w:val="24"/>
          <w:u w:val="single"/>
        </w:rPr>
        <w:t xml:space="preserve"> and</w:t>
      </w:r>
    </w:p>
    <w:p w:rsidR="00E96C09" w:rsidRPr="00567DFA" w:rsidRDefault="00590B32" w:rsidP="00286B42">
      <w:pPr>
        <w:pStyle w:val="list1"/>
        <w:spacing w:after="0"/>
        <w:ind w:left="0" w:firstLine="720"/>
        <w:jc w:val="left"/>
        <w:rPr>
          <w:rFonts w:ascii="Times New Roman" w:hAnsi="Times New Roman" w:cs="Times New Roman"/>
          <w:color w:val="FF0000"/>
          <w:sz w:val="24"/>
          <w:szCs w:val="24"/>
          <w:u w:val="single"/>
        </w:rPr>
      </w:pPr>
      <w:r w:rsidRPr="00567DFA">
        <w:rPr>
          <w:rFonts w:ascii="Times New Roman" w:hAnsi="Times New Roman" w:cs="Times New Roman"/>
          <w:color w:val="FF0000"/>
          <w:sz w:val="24"/>
          <w:szCs w:val="24"/>
          <w:u w:val="single"/>
        </w:rPr>
        <w:t>I.</w:t>
      </w:r>
      <w:r w:rsidRPr="00567DFA">
        <w:rPr>
          <w:rFonts w:ascii="Times New Roman" w:hAnsi="Times New Roman" w:cs="Times New Roman"/>
          <w:color w:val="FF0000"/>
          <w:sz w:val="24"/>
          <w:szCs w:val="24"/>
          <w:u w:val="single"/>
        </w:rPr>
        <w:tab/>
        <w:t>Commercial renewable energy facilities</w:t>
      </w:r>
      <w:r w:rsidR="00274C11" w:rsidRPr="00567DFA">
        <w:rPr>
          <w:rFonts w:ascii="Times New Roman" w:hAnsi="Times New Roman" w:cs="Times New Roman"/>
          <w:color w:val="FF0000"/>
          <w:sz w:val="24"/>
          <w:szCs w:val="24"/>
          <w:u w:val="single"/>
        </w:rPr>
        <w:t>.</w:t>
      </w:r>
    </w:p>
    <w:p w:rsidR="0079014D" w:rsidRDefault="0079014D" w:rsidP="00C60EB7">
      <w:pPr>
        <w:ind w:right="80" w:firstLine="720"/>
        <w:rPr>
          <w:rFonts w:ascii="Times New Roman" w:eastAsia="Times New Roman" w:hAnsi="Times New Roman" w:cs="Times New Roman"/>
          <w:sz w:val="24"/>
          <w:szCs w:val="24"/>
        </w:rPr>
      </w:pPr>
    </w:p>
    <w:p w:rsidR="00DB7638" w:rsidRDefault="00DB7638" w:rsidP="00274C11">
      <w:pPr>
        <w:ind w:left="90" w:right="80"/>
        <w:rPr>
          <w:rFonts w:ascii="Times New Roman" w:eastAsia="Times New Roman" w:hAnsi="Times New Roman" w:cs="Times New Roman"/>
          <w:sz w:val="24"/>
          <w:szCs w:val="24"/>
        </w:rPr>
      </w:pPr>
    </w:p>
    <w:p w:rsidR="00DB5952" w:rsidRDefault="00DB5952">
      <w:pPr>
        <w:pStyle w:val="BodyText"/>
        <w:spacing w:line="480" w:lineRule="auto"/>
        <w:ind w:left="0" w:right="80"/>
      </w:pPr>
      <w:r>
        <w:rPr>
          <w:b/>
          <w:spacing w:val="-1"/>
          <w:u w:val="thick" w:color="000000"/>
        </w:rPr>
        <w:t xml:space="preserve">SECTION </w:t>
      </w:r>
      <w:r w:rsidR="0079014D">
        <w:rPr>
          <w:b/>
          <w:spacing w:val="-1"/>
          <w:u w:val="thick" w:color="000000"/>
        </w:rPr>
        <w:t>10.</w:t>
      </w:r>
      <w:r w:rsidR="0079014D">
        <w:rPr>
          <w:b/>
          <w:spacing w:val="-1"/>
          <w:u w:val="thick" w:color="000000"/>
        </w:rPr>
        <w:tab/>
      </w:r>
      <w:r w:rsidR="0079014D" w:rsidRPr="0079014D">
        <w:rPr>
          <w:spacing w:val="-1"/>
          <w:u w:color="000000"/>
        </w:rPr>
        <w:t xml:space="preserve">  </w:t>
      </w:r>
      <w:r>
        <w:rPr>
          <w:spacing w:val="-1"/>
        </w:rPr>
        <w:t>Section</w:t>
      </w:r>
      <w:r>
        <w:t xml:space="preserve"> </w:t>
      </w:r>
      <w:r>
        <w:rPr>
          <w:spacing w:val="-1"/>
        </w:rPr>
        <w:t>18.</w:t>
      </w:r>
      <w:r w:rsidR="00DB7638">
        <w:rPr>
          <w:spacing w:val="-1"/>
        </w:rPr>
        <w:t>120</w:t>
      </w:r>
      <w:r>
        <w:rPr>
          <w:spacing w:val="-1"/>
        </w:rPr>
        <w:t>.</w:t>
      </w:r>
      <w:r w:rsidR="00DB7638">
        <w:rPr>
          <w:spacing w:val="-1"/>
        </w:rPr>
        <w:t>01</w:t>
      </w:r>
      <w:r>
        <w:rPr>
          <w:spacing w:val="-1"/>
        </w:rPr>
        <w:t>0</w:t>
      </w:r>
      <w:r>
        <w:t xml:space="preserve"> </w:t>
      </w:r>
      <w:r>
        <w:rPr>
          <w:spacing w:val="-1"/>
        </w:rPr>
        <w:t>(</w:t>
      </w:r>
      <w:r w:rsidR="00DB7638">
        <w:rPr>
          <w:spacing w:val="-1"/>
        </w:rPr>
        <w:t xml:space="preserve">Exceptions to use </w:t>
      </w:r>
      <w:r w:rsidR="00DB7638">
        <w:rPr>
          <w:spacing w:val="-1"/>
        </w:rPr>
        <w:lastRenderedPageBreak/>
        <w:t>limitations</w:t>
      </w:r>
      <w:r>
        <w:t>)</w:t>
      </w:r>
      <w:r>
        <w:rPr>
          <w:spacing w:val="-1"/>
        </w:rPr>
        <w:t xml:space="preserve"> </w:t>
      </w:r>
      <w:r>
        <w:rPr>
          <w:spacing w:val="1"/>
        </w:rPr>
        <w:t>of</w:t>
      </w:r>
      <w:r>
        <w:rPr>
          <w:spacing w:val="-1"/>
        </w:rPr>
        <w:t xml:space="preserve"> Chapter </w:t>
      </w:r>
      <w:r>
        <w:t>18.</w:t>
      </w:r>
      <w:r w:rsidR="00DB7638">
        <w:t>120</w:t>
      </w:r>
      <w:r>
        <w:t xml:space="preserve"> </w:t>
      </w:r>
      <w:r w:rsidR="00DB7638">
        <w:t>(</w:t>
      </w:r>
      <w:r w:rsidR="00DB7638">
        <w:rPr>
          <w:spacing w:val="-1"/>
        </w:rPr>
        <w:t>Exceptions</w:t>
      </w:r>
      <w:r>
        <w:rPr>
          <w:spacing w:val="-1"/>
        </w:rPr>
        <w:t xml:space="preserve">) </w:t>
      </w:r>
      <w:r>
        <w:t>of</w:t>
      </w:r>
      <w:r>
        <w:rPr>
          <w:spacing w:val="-1"/>
        </w:rPr>
        <w:t xml:space="preserve"> </w:t>
      </w:r>
      <w:r>
        <w:t>the</w:t>
      </w:r>
      <w:r w:rsidR="00DB7638">
        <w:t xml:space="preserve"> </w:t>
      </w:r>
      <w:r>
        <w:rPr>
          <w:spacing w:val="-1"/>
        </w:rPr>
        <w:t xml:space="preserve">Napa </w:t>
      </w:r>
      <w:r>
        <w:t>County</w:t>
      </w:r>
      <w:r>
        <w:rPr>
          <w:spacing w:val="-5"/>
        </w:rPr>
        <w:t xml:space="preserve"> </w:t>
      </w:r>
      <w:r>
        <w:t>Code</w:t>
      </w:r>
      <w:r>
        <w:rPr>
          <w:spacing w:val="-1"/>
        </w:rPr>
        <w:t xml:space="preserve"> </w:t>
      </w:r>
      <w:r>
        <w:t xml:space="preserve">is </w:t>
      </w:r>
      <w:r>
        <w:rPr>
          <w:spacing w:val="-1"/>
        </w:rPr>
        <w:t>amended</w:t>
      </w:r>
      <w:r>
        <w:t xml:space="preserve"> to </w:t>
      </w:r>
      <w:r>
        <w:rPr>
          <w:spacing w:val="-1"/>
        </w:rPr>
        <w:t>read</w:t>
      </w:r>
      <w:r>
        <w:t xml:space="preserve"> in </w:t>
      </w:r>
      <w:r>
        <w:rPr>
          <w:spacing w:val="-1"/>
        </w:rPr>
        <w:t>full</w:t>
      </w:r>
      <w:r>
        <w:t xml:space="preserve"> </w:t>
      </w:r>
      <w:r>
        <w:rPr>
          <w:spacing w:val="-1"/>
        </w:rPr>
        <w:t>as</w:t>
      </w:r>
      <w:r>
        <w:t xml:space="preserve"> </w:t>
      </w:r>
      <w:r>
        <w:rPr>
          <w:spacing w:val="-1"/>
        </w:rPr>
        <w:t>follows:</w:t>
      </w:r>
    </w:p>
    <w:p w:rsidR="00DB5952" w:rsidRPr="00DB5952" w:rsidRDefault="00DB5952">
      <w:pPr>
        <w:spacing w:line="276" w:lineRule="auto"/>
        <w:ind w:left="90" w:right="80"/>
        <w:rPr>
          <w:rFonts w:ascii="Times New Roman" w:eastAsia="Times New Roman" w:hAnsi="Times New Roman" w:cs="Calibri"/>
          <w:b/>
          <w:sz w:val="24"/>
          <w:szCs w:val="24"/>
        </w:rPr>
      </w:pPr>
      <w:r w:rsidRPr="00DB5952">
        <w:rPr>
          <w:rFonts w:ascii="Times New Roman" w:eastAsia="Times New Roman" w:hAnsi="Times New Roman" w:cs="Calibri"/>
          <w:b/>
          <w:sz w:val="24"/>
        </w:rPr>
        <w:t>18.120.010</w:t>
      </w:r>
      <w:r>
        <w:rPr>
          <w:rFonts w:ascii="Times New Roman" w:eastAsia="Times New Roman" w:hAnsi="Times New Roman" w:cs="Calibri"/>
          <w:b/>
          <w:sz w:val="24"/>
        </w:rPr>
        <w:tab/>
      </w:r>
      <w:r w:rsidRPr="00DB5952">
        <w:rPr>
          <w:rFonts w:ascii="Times New Roman" w:eastAsia="Times New Roman" w:hAnsi="Times New Roman" w:cs="Calibri"/>
          <w:b/>
          <w:sz w:val="24"/>
        </w:rPr>
        <w:t xml:space="preserve">Exceptions to use limitations. </w:t>
      </w:r>
    </w:p>
    <w:p w:rsidR="00DB5952" w:rsidRPr="00424AB2" w:rsidRDefault="00DB5952" w:rsidP="00286B42">
      <w:pPr>
        <w:pStyle w:val="list0"/>
        <w:tabs>
          <w:tab w:val="left" w:pos="1440"/>
        </w:tabs>
        <w:spacing w:after="0"/>
        <w:ind w:left="0" w:right="80" w:firstLine="720"/>
        <w:jc w:val="left"/>
        <w:rPr>
          <w:rFonts w:ascii="Times New Roman" w:hAnsi="Times New Roman"/>
          <w:sz w:val="24"/>
        </w:rPr>
      </w:pPr>
      <w:r w:rsidRPr="00424AB2">
        <w:rPr>
          <w:rFonts w:ascii="Times New Roman" w:hAnsi="Times New Roman"/>
          <w:sz w:val="24"/>
        </w:rPr>
        <w:t>A.</w:t>
      </w:r>
      <w:r w:rsidR="00E961EB">
        <w:rPr>
          <w:rFonts w:ascii="Times New Roman" w:hAnsi="Times New Roman"/>
          <w:sz w:val="24"/>
        </w:rPr>
        <w:tab/>
      </w:r>
      <w:r w:rsidRPr="00424AB2">
        <w:rPr>
          <w:rFonts w:ascii="Times New Roman" w:hAnsi="Times New Roman"/>
          <w:sz w:val="24"/>
        </w:rPr>
        <w:t xml:space="preserve">The following uses, in addition to those hereinbefore set forth, shall be allowed without a use permit in any zoning district: </w:t>
      </w:r>
    </w:p>
    <w:p w:rsidR="00DB5952" w:rsidRPr="00424AB2" w:rsidRDefault="00E961EB" w:rsidP="00286B42">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1. </w:t>
      </w:r>
      <w:r>
        <w:rPr>
          <w:rFonts w:ascii="Times New Roman" w:hAnsi="Times New Roman"/>
          <w:sz w:val="24"/>
        </w:rPr>
        <w:tab/>
      </w:r>
      <w:r w:rsidR="00DB5952" w:rsidRPr="00424AB2">
        <w:rPr>
          <w:rFonts w:ascii="Times New Roman" w:hAnsi="Times New Roman"/>
          <w:sz w:val="24"/>
        </w:rPr>
        <w:t xml:space="preserve">Category 1 and 1A temporary events, as defined in Section 5.36.015; </w:t>
      </w:r>
    </w:p>
    <w:p w:rsidR="00DB5952" w:rsidRPr="00424AB2" w:rsidRDefault="00E961EB" w:rsidP="00286B42">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2. </w:t>
      </w:r>
      <w:r>
        <w:rPr>
          <w:rFonts w:ascii="Times New Roman" w:hAnsi="Times New Roman"/>
          <w:sz w:val="24"/>
        </w:rPr>
        <w:tab/>
      </w:r>
      <w:r w:rsidR="00DB5952" w:rsidRPr="00424AB2">
        <w:rPr>
          <w:rFonts w:ascii="Times New Roman" w:hAnsi="Times New Roman"/>
          <w:sz w:val="24"/>
        </w:rPr>
        <w:t xml:space="preserve">Category 2A, 2B, 3, 4, and 5 and Subsequent Category 2A, 2B, 3, 4 and 5 temporary events as defined in Section 5.36.015 and conducted in accordance with Chapter 5.36; and special events as defined in Section 10.24.010 and conducted in accordance with a special events permit obtained in accordance with Chapter 10.24; </w:t>
      </w:r>
    </w:p>
    <w:p w:rsidR="00DB5952" w:rsidRPr="00424AB2" w:rsidRDefault="00DB5952" w:rsidP="00286B42">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3. </w:t>
      </w:r>
      <w:r w:rsidR="00E961EB">
        <w:rPr>
          <w:rFonts w:ascii="Times New Roman" w:hAnsi="Times New Roman"/>
          <w:sz w:val="24"/>
        </w:rPr>
        <w:tab/>
      </w:r>
      <w:r w:rsidRPr="00424AB2">
        <w:rPr>
          <w:rFonts w:ascii="Times New Roman" w:hAnsi="Times New Roman"/>
          <w:sz w:val="24"/>
        </w:rPr>
        <w:t xml:space="preserve">Surface mining as defined in Chapter 16.12 so long as a surface mining permit has been issued as prescribed by that chapter; </w:t>
      </w:r>
    </w:p>
    <w:p w:rsidR="00DB5952" w:rsidRPr="00424AB2" w:rsidRDefault="00E961EB" w:rsidP="00286B42">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4. </w:t>
      </w:r>
      <w:r>
        <w:rPr>
          <w:rFonts w:ascii="Times New Roman" w:hAnsi="Times New Roman"/>
          <w:sz w:val="24"/>
        </w:rPr>
        <w:tab/>
      </w:r>
      <w:r w:rsidR="00DB5952" w:rsidRPr="00424AB2">
        <w:rPr>
          <w:rFonts w:ascii="Times New Roman" w:hAnsi="Times New Roman"/>
          <w:sz w:val="24"/>
        </w:rPr>
        <w:t xml:space="preserve">Distribution lines installed to convey gas and/or electricity locally to individual services or to another such line; </w:t>
      </w:r>
    </w:p>
    <w:p w:rsidR="00DB5952" w:rsidRPr="00424AB2" w:rsidRDefault="00E961EB" w:rsidP="00286B42">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5. </w:t>
      </w:r>
      <w:r>
        <w:rPr>
          <w:rFonts w:ascii="Times New Roman" w:hAnsi="Times New Roman"/>
          <w:sz w:val="24"/>
        </w:rPr>
        <w:tab/>
      </w:r>
      <w:r w:rsidR="00DB5952" w:rsidRPr="00424AB2">
        <w:rPr>
          <w:rFonts w:ascii="Times New Roman" w:hAnsi="Times New Roman"/>
          <w:sz w:val="24"/>
        </w:rPr>
        <w:t xml:space="preserve">Cable television lines, and telephone lines other than long distance cables; </w:t>
      </w:r>
    </w:p>
    <w:p w:rsidR="00DB5952" w:rsidRPr="00424AB2" w:rsidRDefault="00E961EB" w:rsidP="00286B42">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6. </w:t>
      </w:r>
      <w:r>
        <w:rPr>
          <w:rFonts w:ascii="Times New Roman" w:hAnsi="Times New Roman"/>
          <w:sz w:val="24"/>
        </w:rPr>
        <w:tab/>
      </w:r>
      <w:r w:rsidR="00DB5952" w:rsidRPr="00424AB2">
        <w:rPr>
          <w:rFonts w:ascii="Times New Roman" w:hAnsi="Times New Roman"/>
          <w:sz w:val="24"/>
        </w:rPr>
        <w:t xml:space="preserve">Cultivation of gardens; </w:t>
      </w:r>
    </w:p>
    <w:p w:rsidR="00DB5952" w:rsidRPr="00424AB2" w:rsidRDefault="00DB5952" w:rsidP="00286B42">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7. </w:t>
      </w:r>
      <w:r w:rsidR="00E961EB">
        <w:rPr>
          <w:rFonts w:ascii="Times New Roman" w:hAnsi="Times New Roman"/>
          <w:sz w:val="24"/>
        </w:rPr>
        <w:tab/>
      </w:r>
      <w:r w:rsidRPr="00424AB2">
        <w:rPr>
          <w:rFonts w:ascii="Times New Roman" w:hAnsi="Times New Roman"/>
          <w:sz w:val="24"/>
        </w:rPr>
        <w:t xml:space="preserve">Temporary sheds for the retail sale of agricultural products lawfully produced on the premises; </w:t>
      </w:r>
    </w:p>
    <w:p w:rsidR="00DB5952" w:rsidRPr="00424AB2" w:rsidRDefault="00DB5952" w:rsidP="00286B42">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8. </w:t>
      </w:r>
      <w:r>
        <w:rPr>
          <w:rFonts w:ascii="Times New Roman" w:hAnsi="Times New Roman"/>
          <w:sz w:val="24"/>
        </w:rPr>
        <w:tab/>
      </w:r>
      <w:r w:rsidRPr="00424AB2">
        <w:rPr>
          <w:rFonts w:ascii="Times New Roman" w:hAnsi="Times New Roman"/>
          <w:sz w:val="24"/>
        </w:rPr>
        <w:t xml:space="preserve">Hand-held, vehicular, or other portable transmitters or transceivers, including, but not limited to cellular phones, CB radios, emergency services radio, and other similar devices; </w:t>
      </w:r>
    </w:p>
    <w:p w:rsidR="00DB5952" w:rsidRPr="00424AB2" w:rsidRDefault="00DB5952" w:rsidP="00286B42">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9. </w:t>
      </w:r>
      <w:r>
        <w:rPr>
          <w:rFonts w:ascii="Times New Roman" w:hAnsi="Times New Roman"/>
          <w:sz w:val="24"/>
        </w:rPr>
        <w:tab/>
      </w:r>
      <w:r w:rsidRPr="00424AB2">
        <w:rPr>
          <w:rFonts w:ascii="Times New Roman" w:hAnsi="Times New Roman"/>
          <w:sz w:val="24"/>
        </w:rPr>
        <w:t xml:space="preserve">Helicopter emergency use facility landing sites; and </w:t>
      </w:r>
    </w:p>
    <w:p w:rsidR="00DB5952" w:rsidRPr="00424AB2" w:rsidRDefault="00DB5952" w:rsidP="00286B42">
      <w:pPr>
        <w:pStyle w:val="list1"/>
        <w:tabs>
          <w:tab w:val="left" w:pos="1440"/>
        </w:tabs>
        <w:spacing w:after="0"/>
        <w:ind w:left="720" w:right="80" w:firstLine="720"/>
        <w:jc w:val="left"/>
        <w:rPr>
          <w:rFonts w:ascii="Times New Roman" w:hAnsi="Times New Roman"/>
          <w:sz w:val="24"/>
        </w:rPr>
      </w:pPr>
      <w:r w:rsidRPr="00424AB2">
        <w:rPr>
          <w:rFonts w:ascii="Times New Roman" w:hAnsi="Times New Roman"/>
          <w:sz w:val="24"/>
        </w:rPr>
        <w:t xml:space="preserve">10. </w:t>
      </w:r>
      <w:r>
        <w:rPr>
          <w:rFonts w:ascii="Times New Roman" w:hAnsi="Times New Roman"/>
          <w:sz w:val="24"/>
        </w:rPr>
        <w:tab/>
      </w:r>
      <w:r w:rsidRPr="00424AB2">
        <w:rPr>
          <w:rFonts w:ascii="Times New Roman" w:hAnsi="Times New Roman"/>
          <w:sz w:val="24"/>
        </w:rPr>
        <w:t xml:space="preserve">Helicopter takeoffs and landings at locations other than public airports, in support of direct agricultural activities, but only if the takeoffs and landings comply </w:t>
      </w:r>
      <w:r w:rsidRPr="00424AB2">
        <w:rPr>
          <w:rFonts w:ascii="Times New Roman" w:hAnsi="Times New Roman"/>
          <w:sz w:val="24"/>
        </w:rPr>
        <w:lastRenderedPageBreak/>
        <w:t xml:space="preserve">with all of the following conditions: (a) they are solely in support of direct aerial agricultural activities and applications such as aerial spraying, aerial frost protection, or aerial mapping; (b) they do not transport persons other than those essential to the conduct of such aerial activities; and (c) they are unavoidable. </w:t>
      </w:r>
    </w:p>
    <w:p w:rsidR="00277705" w:rsidRDefault="00DB5952" w:rsidP="00C60EB7">
      <w:pPr>
        <w:pStyle w:val="p0"/>
        <w:tabs>
          <w:tab w:val="left" w:pos="1440"/>
        </w:tabs>
        <w:spacing w:after="0"/>
        <w:ind w:left="720" w:right="80" w:firstLine="720"/>
        <w:rPr>
          <w:rFonts w:ascii="Times New Roman" w:hAnsi="Times New Roman"/>
          <w:sz w:val="24"/>
        </w:rPr>
      </w:pPr>
      <w:r w:rsidRPr="00424AB2">
        <w:rPr>
          <w:rFonts w:ascii="Times New Roman" w:hAnsi="Times New Roman"/>
          <w:sz w:val="24"/>
        </w:rPr>
        <w:t>Within forty-eight hours of any takeoff or landing in support of direct agricultural activities as described herein, the helicopter operator shall submit to the director of the department a written report containing the helicopter's registration number; date, time, duration and aerial activity of the operation; the persons engaged in the conduct of such activity; and the reason why the takeoff or landing was unavoidable.</w:t>
      </w:r>
    </w:p>
    <w:p w:rsidR="0052402E" w:rsidRPr="00F6480C" w:rsidRDefault="0052402E" w:rsidP="00274C11">
      <w:pPr>
        <w:pStyle w:val="p0"/>
        <w:tabs>
          <w:tab w:val="left" w:pos="1440"/>
        </w:tabs>
        <w:spacing w:after="0"/>
        <w:ind w:left="720" w:right="80" w:firstLine="720"/>
        <w:rPr>
          <w:rFonts w:ascii="Times New Roman" w:hAnsi="Times New Roman"/>
          <w:color w:val="FF0000"/>
          <w:sz w:val="24"/>
          <w:u w:val="single"/>
        </w:rPr>
      </w:pPr>
      <w:r w:rsidRPr="00567DFA">
        <w:rPr>
          <w:rFonts w:ascii="Times New Roman" w:hAnsi="Times New Roman"/>
          <w:color w:val="FF0000"/>
          <w:sz w:val="24"/>
          <w:u w:val="single"/>
        </w:rPr>
        <w:t>11.</w:t>
      </w:r>
      <w:r w:rsidRPr="00567DFA">
        <w:rPr>
          <w:rFonts w:ascii="Times New Roman" w:hAnsi="Times New Roman"/>
          <w:color w:val="FF0000"/>
          <w:sz w:val="24"/>
          <w:u w:val="single"/>
        </w:rPr>
        <w:tab/>
        <w:t>Public utilit</w:t>
      </w:r>
      <w:r w:rsidR="00194266" w:rsidRPr="00567DFA">
        <w:rPr>
          <w:rFonts w:ascii="Times New Roman" w:hAnsi="Times New Roman"/>
          <w:color w:val="FF0000"/>
          <w:sz w:val="24"/>
          <w:u w:val="single"/>
        </w:rPr>
        <w:t xml:space="preserve">y facilities </w:t>
      </w:r>
      <w:r w:rsidR="00AC07EE" w:rsidRPr="00567DFA">
        <w:rPr>
          <w:rFonts w:ascii="Times New Roman" w:hAnsi="Times New Roman"/>
          <w:color w:val="FF0000"/>
          <w:sz w:val="24"/>
          <w:u w:val="single"/>
        </w:rPr>
        <w:t>subject to</w:t>
      </w:r>
      <w:r w:rsidR="00194266" w:rsidRPr="00567DFA">
        <w:rPr>
          <w:rFonts w:ascii="Times New Roman" w:hAnsi="Times New Roman"/>
          <w:color w:val="FF0000"/>
          <w:sz w:val="24"/>
          <w:u w:val="single"/>
        </w:rPr>
        <w:t xml:space="preserve"> the exclusive jurisdiction of the</w:t>
      </w:r>
      <w:r w:rsidR="00AC07EE" w:rsidRPr="00567DFA">
        <w:rPr>
          <w:rFonts w:ascii="Times New Roman" w:hAnsi="Times New Roman"/>
          <w:color w:val="FF0000"/>
          <w:sz w:val="24"/>
          <w:u w:val="single"/>
        </w:rPr>
        <w:t xml:space="preserve"> California Public Utilitie</w:t>
      </w:r>
      <w:r w:rsidR="00194266" w:rsidRPr="00567DFA">
        <w:rPr>
          <w:rFonts w:ascii="Times New Roman" w:hAnsi="Times New Roman"/>
          <w:color w:val="FF0000"/>
          <w:sz w:val="24"/>
          <w:u w:val="single"/>
        </w:rPr>
        <w:t>s Commission</w:t>
      </w:r>
      <w:r w:rsidRPr="00567DFA">
        <w:rPr>
          <w:rFonts w:ascii="Times New Roman" w:hAnsi="Times New Roman"/>
          <w:color w:val="FF0000"/>
          <w:sz w:val="24"/>
          <w:u w:val="single"/>
        </w:rPr>
        <w:t xml:space="preserve"> and public uses exempt from </w:t>
      </w:r>
      <w:r w:rsidR="00F43185">
        <w:rPr>
          <w:rFonts w:ascii="Times New Roman" w:hAnsi="Times New Roman"/>
          <w:color w:val="FF0000"/>
          <w:sz w:val="24"/>
          <w:u w:val="single"/>
        </w:rPr>
        <w:t xml:space="preserve">county </w:t>
      </w:r>
      <w:r w:rsidRPr="00567DFA">
        <w:rPr>
          <w:rFonts w:ascii="Times New Roman" w:hAnsi="Times New Roman"/>
          <w:color w:val="FF0000"/>
          <w:sz w:val="24"/>
          <w:u w:val="single"/>
        </w:rPr>
        <w:t xml:space="preserve">zoning pursuant to Government Code </w:t>
      </w:r>
      <w:r w:rsidR="00E608F6" w:rsidRPr="00567DFA">
        <w:rPr>
          <w:rFonts w:ascii="Times New Roman" w:hAnsi="Times New Roman"/>
          <w:color w:val="FF0000"/>
          <w:sz w:val="24"/>
          <w:u w:val="single"/>
        </w:rPr>
        <w:t>5</w:t>
      </w:r>
      <w:r w:rsidR="00E608F6" w:rsidRPr="00F6480C">
        <w:rPr>
          <w:rFonts w:ascii="Times New Roman" w:hAnsi="Times New Roman"/>
          <w:color w:val="FF0000"/>
          <w:sz w:val="24"/>
          <w:u w:val="single"/>
        </w:rPr>
        <w:t>3090 and following, as those sections may be amended from time to time</w:t>
      </w:r>
      <w:r w:rsidR="00274C11" w:rsidRPr="00F6480C">
        <w:rPr>
          <w:rFonts w:ascii="Times New Roman" w:hAnsi="Times New Roman"/>
          <w:color w:val="FF0000"/>
          <w:sz w:val="24"/>
          <w:u w:val="single"/>
        </w:rPr>
        <w:t>.</w:t>
      </w:r>
    </w:p>
    <w:p w:rsidR="0052402E" w:rsidRDefault="0052402E" w:rsidP="00274C11">
      <w:pPr>
        <w:pStyle w:val="p0"/>
        <w:tabs>
          <w:tab w:val="left" w:pos="1440"/>
        </w:tabs>
        <w:spacing w:after="0"/>
        <w:ind w:left="720" w:right="80" w:firstLine="720"/>
        <w:rPr>
          <w:rFonts w:ascii="Times New Roman" w:hAnsi="Times New Roman"/>
          <w:color w:val="FF0000"/>
          <w:sz w:val="24"/>
          <w:u w:val="single"/>
        </w:rPr>
      </w:pPr>
      <w:r w:rsidRPr="00AE7BD0">
        <w:rPr>
          <w:rFonts w:ascii="Times New Roman" w:hAnsi="Times New Roman"/>
          <w:color w:val="FF0000"/>
          <w:sz w:val="24"/>
          <w:u w:val="single"/>
        </w:rPr>
        <w:t>12.</w:t>
      </w:r>
      <w:r w:rsidRPr="00AE7BD0">
        <w:rPr>
          <w:rFonts w:ascii="Times New Roman" w:hAnsi="Times New Roman"/>
          <w:color w:val="FF0000"/>
          <w:sz w:val="24"/>
          <w:u w:val="single"/>
        </w:rPr>
        <w:tab/>
        <w:t>Accessory renewable energy systems</w:t>
      </w:r>
      <w:r w:rsidR="008349BE" w:rsidRPr="00AE7BD0">
        <w:rPr>
          <w:rFonts w:ascii="Times New Roman" w:hAnsi="Times New Roman"/>
          <w:color w:val="FF0000"/>
          <w:sz w:val="24"/>
          <w:u w:val="single"/>
        </w:rPr>
        <w:t xml:space="preserve"> which comply with the criteria set forth in Section 18.117.030.</w:t>
      </w:r>
    </w:p>
    <w:p w:rsidR="0052402E" w:rsidRPr="0052402E" w:rsidRDefault="0052402E">
      <w:pPr>
        <w:pStyle w:val="p0"/>
        <w:tabs>
          <w:tab w:val="left" w:pos="1440"/>
        </w:tabs>
        <w:spacing w:after="0"/>
        <w:ind w:left="720" w:right="80" w:firstLine="720"/>
      </w:pPr>
      <w:r>
        <w:rPr>
          <w:rFonts w:ascii="Times New Roman" w:hAnsi="Times New Roman"/>
          <w:color w:val="FF0000"/>
          <w:sz w:val="24"/>
          <w:u w:val="single"/>
        </w:rPr>
        <w:t>13.</w:t>
      </w:r>
      <w:r>
        <w:rPr>
          <w:rFonts w:ascii="Times New Roman" w:hAnsi="Times New Roman"/>
          <w:color w:val="FF0000"/>
          <w:sz w:val="24"/>
          <w:u w:val="single"/>
        </w:rPr>
        <w:tab/>
        <w:t>Accessory e</w:t>
      </w:r>
      <w:r w:rsidRPr="0052402E">
        <w:rPr>
          <w:rFonts w:ascii="Times New Roman" w:hAnsi="Times New Roman"/>
          <w:color w:val="FF0000"/>
          <w:sz w:val="24"/>
          <w:u w:val="single"/>
        </w:rPr>
        <w:t>mergency power generator</w:t>
      </w:r>
      <w:r>
        <w:rPr>
          <w:rFonts w:ascii="Times New Roman" w:hAnsi="Times New Roman"/>
          <w:color w:val="FF0000"/>
          <w:sz w:val="24"/>
          <w:u w:val="single"/>
        </w:rPr>
        <w:t>s</w:t>
      </w:r>
      <w:r w:rsidRPr="0052402E">
        <w:rPr>
          <w:rFonts w:ascii="Times New Roman" w:hAnsi="Times New Roman"/>
          <w:color w:val="FF0000"/>
          <w:sz w:val="24"/>
          <w:u w:val="single"/>
        </w:rPr>
        <w:t xml:space="preserve"> </w:t>
      </w:r>
      <w:r w:rsidRPr="0052402E">
        <w:rPr>
          <w:rFonts w:ascii="Times New Roman" w:eastAsia="Times New Roman" w:hAnsi="Times New Roman" w:cs="Times New Roman"/>
          <w:color w:val="FF0000"/>
          <w:sz w:val="24"/>
          <w:szCs w:val="24"/>
          <w:u w:val="single"/>
        </w:rPr>
        <w:t>supplying a total of not more than 125% of the calculated energy demand for all legally established onsite uses</w:t>
      </w:r>
      <w:r w:rsidR="00550042">
        <w:rPr>
          <w:rFonts w:ascii="Times New Roman" w:eastAsia="Times New Roman" w:hAnsi="Times New Roman" w:cs="Times New Roman"/>
          <w:color w:val="FF0000"/>
          <w:sz w:val="24"/>
          <w:szCs w:val="24"/>
          <w:u w:val="single"/>
        </w:rPr>
        <w:t xml:space="preserve">, and </w:t>
      </w:r>
      <w:r w:rsidR="00F43185">
        <w:rPr>
          <w:rFonts w:ascii="Times New Roman" w:eastAsia="Times New Roman" w:hAnsi="Times New Roman" w:cs="Times New Roman"/>
          <w:color w:val="FF0000"/>
          <w:sz w:val="24"/>
          <w:szCs w:val="24"/>
          <w:u w:val="single"/>
        </w:rPr>
        <w:t xml:space="preserve">that </w:t>
      </w:r>
      <w:r w:rsidR="00550042">
        <w:rPr>
          <w:rFonts w:ascii="Times New Roman" w:eastAsia="Times New Roman" w:hAnsi="Times New Roman" w:cs="Times New Roman"/>
          <w:color w:val="FF0000"/>
          <w:sz w:val="24"/>
          <w:szCs w:val="24"/>
          <w:u w:val="single"/>
        </w:rPr>
        <w:t>comply with Chapter 8.16</w:t>
      </w:r>
      <w:r w:rsidR="00983FA9">
        <w:rPr>
          <w:rFonts w:ascii="Times New Roman" w:eastAsia="Times New Roman" w:hAnsi="Times New Roman" w:cs="Times New Roman"/>
          <w:color w:val="FF0000"/>
          <w:sz w:val="24"/>
          <w:szCs w:val="24"/>
          <w:u w:val="single"/>
        </w:rPr>
        <w:t xml:space="preserve"> </w:t>
      </w:r>
      <w:r w:rsidR="00A34E52">
        <w:rPr>
          <w:rFonts w:ascii="Times New Roman" w:eastAsia="Times New Roman" w:hAnsi="Times New Roman" w:cs="Times New Roman"/>
          <w:color w:val="FF0000"/>
          <w:sz w:val="24"/>
          <w:szCs w:val="24"/>
          <w:u w:val="single"/>
        </w:rPr>
        <w:t>(</w:t>
      </w:r>
      <w:r w:rsidR="00D23CBB">
        <w:rPr>
          <w:rFonts w:ascii="Times New Roman" w:eastAsia="Times New Roman" w:hAnsi="Times New Roman" w:cs="Times New Roman"/>
          <w:color w:val="FF0000"/>
          <w:sz w:val="24"/>
          <w:szCs w:val="24"/>
          <w:u w:val="single"/>
        </w:rPr>
        <w:t>N</w:t>
      </w:r>
      <w:r w:rsidR="00A34E52">
        <w:rPr>
          <w:rFonts w:ascii="Times New Roman" w:eastAsia="Times New Roman" w:hAnsi="Times New Roman" w:cs="Times New Roman"/>
          <w:color w:val="FF0000"/>
          <w:sz w:val="24"/>
          <w:szCs w:val="24"/>
          <w:u w:val="single"/>
        </w:rPr>
        <w:t xml:space="preserve">oise), </w:t>
      </w:r>
      <w:r w:rsidR="00983FA9">
        <w:rPr>
          <w:rFonts w:ascii="Times New Roman" w:eastAsia="Times New Roman" w:hAnsi="Times New Roman" w:cs="Times New Roman"/>
          <w:color w:val="FF0000"/>
          <w:sz w:val="24"/>
          <w:szCs w:val="24"/>
          <w:u w:val="single"/>
        </w:rPr>
        <w:t>Chapter 18.108</w:t>
      </w:r>
      <w:r w:rsidR="00A34E52">
        <w:rPr>
          <w:rFonts w:ascii="Times New Roman" w:eastAsia="Times New Roman" w:hAnsi="Times New Roman" w:cs="Times New Roman"/>
          <w:color w:val="FF0000"/>
          <w:sz w:val="24"/>
          <w:szCs w:val="24"/>
          <w:u w:val="single"/>
        </w:rPr>
        <w:t xml:space="preserve"> (</w:t>
      </w:r>
      <w:r w:rsidR="00D23CBB">
        <w:rPr>
          <w:rFonts w:ascii="Times New Roman" w:eastAsia="Times New Roman" w:hAnsi="Times New Roman" w:cs="Times New Roman"/>
          <w:color w:val="FF0000"/>
          <w:sz w:val="24"/>
          <w:szCs w:val="24"/>
          <w:u w:val="single"/>
        </w:rPr>
        <w:t>C</w:t>
      </w:r>
      <w:r w:rsidR="00A34E52">
        <w:rPr>
          <w:rFonts w:ascii="Times New Roman" w:eastAsia="Times New Roman" w:hAnsi="Times New Roman" w:cs="Times New Roman"/>
          <w:color w:val="FF0000"/>
          <w:sz w:val="24"/>
          <w:szCs w:val="24"/>
          <w:u w:val="single"/>
        </w:rPr>
        <w:t>onservation</w:t>
      </w:r>
      <w:r w:rsidR="00D23CBB">
        <w:rPr>
          <w:rFonts w:ascii="Times New Roman" w:eastAsia="Times New Roman" w:hAnsi="Times New Roman" w:cs="Times New Roman"/>
          <w:color w:val="FF0000"/>
          <w:sz w:val="24"/>
          <w:szCs w:val="24"/>
          <w:u w:val="single"/>
        </w:rPr>
        <w:t xml:space="preserve"> Regulations</w:t>
      </w:r>
      <w:r w:rsidR="00A34E52">
        <w:rPr>
          <w:rFonts w:ascii="Times New Roman" w:eastAsia="Times New Roman" w:hAnsi="Times New Roman" w:cs="Times New Roman"/>
          <w:color w:val="FF0000"/>
          <w:sz w:val="24"/>
          <w:szCs w:val="24"/>
          <w:u w:val="single"/>
        </w:rPr>
        <w:t>), and Chapter 18.104 (</w:t>
      </w:r>
      <w:r w:rsidR="00D23CBB">
        <w:rPr>
          <w:rFonts w:ascii="Times New Roman" w:eastAsia="Times New Roman" w:hAnsi="Times New Roman" w:cs="Times New Roman"/>
          <w:color w:val="FF0000"/>
          <w:sz w:val="24"/>
          <w:szCs w:val="24"/>
          <w:u w:val="single"/>
        </w:rPr>
        <w:t>A</w:t>
      </w:r>
      <w:r w:rsidR="00A34E52">
        <w:rPr>
          <w:rFonts w:ascii="Times New Roman" w:eastAsia="Times New Roman" w:hAnsi="Times New Roman" w:cs="Times New Roman"/>
          <w:color w:val="FF0000"/>
          <w:sz w:val="24"/>
          <w:szCs w:val="24"/>
          <w:u w:val="single"/>
        </w:rPr>
        <w:t>dditional</w:t>
      </w:r>
      <w:r w:rsidR="00D23CBB">
        <w:rPr>
          <w:rFonts w:ascii="Times New Roman" w:eastAsia="Times New Roman" w:hAnsi="Times New Roman" w:cs="Times New Roman"/>
          <w:color w:val="FF0000"/>
          <w:sz w:val="24"/>
          <w:szCs w:val="24"/>
          <w:u w:val="single"/>
        </w:rPr>
        <w:t xml:space="preserve"> Z</w:t>
      </w:r>
      <w:r w:rsidR="00A34E52">
        <w:rPr>
          <w:rFonts w:ascii="Times New Roman" w:eastAsia="Times New Roman" w:hAnsi="Times New Roman" w:cs="Times New Roman"/>
          <w:color w:val="FF0000"/>
          <w:sz w:val="24"/>
          <w:szCs w:val="24"/>
          <w:u w:val="single"/>
        </w:rPr>
        <w:t xml:space="preserve">oning </w:t>
      </w:r>
      <w:r w:rsidR="00D23CBB">
        <w:rPr>
          <w:rFonts w:ascii="Times New Roman" w:eastAsia="Times New Roman" w:hAnsi="Times New Roman" w:cs="Times New Roman"/>
          <w:color w:val="FF0000"/>
          <w:sz w:val="24"/>
          <w:szCs w:val="24"/>
          <w:u w:val="single"/>
        </w:rPr>
        <w:t>District Regulations</w:t>
      </w:r>
      <w:r w:rsidR="00A34E52">
        <w:rPr>
          <w:rFonts w:ascii="Times New Roman" w:eastAsia="Times New Roman" w:hAnsi="Times New Roman" w:cs="Times New Roman"/>
          <w:color w:val="FF0000"/>
          <w:sz w:val="24"/>
          <w:szCs w:val="24"/>
          <w:u w:val="single"/>
        </w:rPr>
        <w:t>)</w:t>
      </w:r>
      <w:r w:rsidRPr="0052402E">
        <w:rPr>
          <w:rFonts w:ascii="Times New Roman" w:eastAsia="Times New Roman" w:hAnsi="Times New Roman" w:cs="Times New Roman"/>
          <w:color w:val="FF0000"/>
          <w:sz w:val="24"/>
          <w:szCs w:val="24"/>
          <w:u w:val="single"/>
        </w:rPr>
        <w:t>.</w:t>
      </w:r>
    </w:p>
    <w:p w:rsidR="00DB5952" w:rsidRPr="00424AB2" w:rsidRDefault="00DB5952" w:rsidP="00B451D4">
      <w:pPr>
        <w:pStyle w:val="list0"/>
        <w:tabs>
          <w:tab w:val="left" w:pos="1440"/>
        </w:tabs>
        <w:spacing w:after="0"/>
        <w:ind w:left="0" w:right="80" w:firstLine="720"/>
        <w:jc w:val="left"/>
        <w:rPr>
          <w:rFonts w:ascii="Times New Roman" w:hAnsi="Times New Roman"/>
          <w:sz w:val="24"/>
        </w:rPr>
      </w:pPr>
      <w:r>
        <w:rPr>
          <w:rFonts w:ascii="Times New Roman" w:hAnsi="Times New Roman"/>
          <w:sz w:val="24"/>
        </w:rPr>
        <w:t xml:space="preserve">B. </w:t>
      </w:r>
      <w:r>
        <w:rPr>
          <w:rFonts w:ascii="Times New Roman" w:hAnsi="Times New Roman"/>
          <w:sz w:val="24"/>
        </w:rPr>
        <w:tab/>
      </w:r>
      <w:r w:rsidRPr="00424AB2">
        <w:rPr>
          <w:rFonts w:ascii="Times New Roman" w:hAnsi="Times New Roman"/>
          <w:sz w:val="24"/>
        </w:rPr>
        <w:t xml:space="preserve">The following uses may be permitted in any zoning district (or where restricted to certain zoning districts, in accordance with such restrictions) upon the grant of a use permit in each case: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1. </w:t>
      </w:r>
      <w:r>
        <w:rPr>
          <w:rFonts w:ascii="Times New Roman" w:hAnsi="Times New Roman"/>
          <w:sz w:val="24"/>
        </w:rPr>
        <w:tab/>
      </w:r>
      <w:r w:rsidRPr="00424AB2">
        <w:rPr>
          <w:rFonts w:ascii="Times New Roman" w:hAnsi="Times New Roman"/>
          <w:sz w:val="24"/>
        </w:rPr>
        <w:t xml:space="preserve">(Reserved);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2. </w:t>
      </w:r>
      <w:r>
        <w:rPr>
          <w:rFonts w:ascii="Times New Roman" w:hAnsi="Times New Roman"/>
          <w:sz w:val="24"/>
        </w:rPr>
        <w:tab/>
      </w:r>
      <w:r w:rsidRPr="00424AB2">
        <w:rPr>
          <w:rFonts w:ascii="Times New Roman" w:hAnsi="Times New Roman"/>
          <w:sz w:val="24"/>
        </w:rPr>
        <w:t xml:space="preserve">Emergency medical services landing sites, provided, that such use permit is not effective unless and until any required permits, licenses, or other approvals </w:t>
      </w:r>
      <w:r w:rsidRPr="00424AB2">
        <w:rPr>
          <w:rFonts w:ascii="Times New Roman" w:hAnsi="Times New Roman"/>
          <w:sz w:val="24"/>
        </w:rPr>
        <w:lastRenderedPageBreak/>
        <w:t xml:space="preserve">from other federal, state, and local agencies (including the airport land use commission) have been obtained;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3. </w:t>
      </w:r>
      <w:r>
        <w:rPr>
          <w:rFonts w:ascii="Times New Roman" w:hAnsi="Times New Roman"/>
          <w:sz w:val="24"/>
        </w:rPr>
        <w:tab/>
      </w:r>
      <w:r w:rsidRPr="00424AB2">
        <w:rPr>
          <w:rFonts w:ascii="Times New Roman" w:hAnsi="Times New Roman"/>
          <w:sz w:val="24"/>
        </w:rPr>
        <w:t xml:space="preserve">Commercial excavation or extraction of natural materials including, without limitation, geothermal, oil and gas resources;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4. </w:t>
      </w:r>
      <w:r>
        <w:rPr>
          <w:rFonts w:ascii="Times New Roman" w:hAnsi="Times New Roman"/>
          <w:sz w:val="24"/>
        </w:rPr>
        <w:tab/>
      </w:r>
      <w:r w:rsidRPr="00424AB2">
        <w:rPr>
          <w:rFonts w:ascii="Times New Roman" w:hAnsi="Times New Roman"/>
          <w:sz w:val="24"/>
        </w:rPr>
        <w:t xml:space="preserve">Timber harvesting;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5. </w:t>
      </w:r>
      <w:r>
        <w:rPr>
          <w:rFonts w:ascii="Times New Roman" w:hAnsi="Times New Roman"/>
          <w:sz w:val="24"/>
        </w:rPr>
        <w:tab/>
      </w:r>
      <w:r w:rsidRPr="00424AB2">
        <w:rPr>
          <w:rFonts w:ascii="Times New Roman" w:hAnsi="Times New Roman"/>
          <w:sz w:val="24"/>
        </w:rPr>
        <w:t xml:space="preserve">Sanitation treatment plants and oxidation ponds;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6. </w:t>
      </w:r>
      <w:r>
        <w:rPr>
          <w:rFonts w:ascii="Times New Roman" w:hAnsi="Times New Roman"/>
          <w:sz w:val="24"/>
        </w:rPr>
        <w:tab/>
      </w:r>
      <w:r w:rsidRPr="00424AB2">
        <w:rPr>
          <w:rFonts w:ascii="Times New Roman" w:hAnsi="Times New Roman"/>
          <w:sz w:val="24"/>
        </w:rPr>
        <w:t xml:space="preserve">Electric transmission lines designed to carry large blocks of electric energy at a voltage of thirty-three kv or above from generating stations, between points of interchange, between transmission substations, to distribution stations or to large individual customers;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7. </w:t>
      </w:r>
      <w:r>
        <w:rPr>
          <w:rFonts w:ascii="Times New Roman" w:hAnsi="Times New Roman"/>
          <w:sz w:val="24"/>
        </w:rPr>
        <w:tab/>
      </w:r>
      <w:r w:rsidRPr="00424AB2">
        <w:rPr>
          <w:rFonts w:ascii="Times New Roman" w:hAnsi="Times New Roman"/>
          <w:sz w:val="24"/>
        </w:rPr>
        <w:t xml:space="preserve">Gas transmission lines installed for the purpose of transmitting gas from a source or sources of supply to one or more distribution centers or to one or more large volume customers or to interconnect sources of supply;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8. </w:t>
      </w:r>
      <w:r>
        <w:rPr>
          <w:rFonts w:ascii="Times New Roman" w:hAnsi="Times New Roman"/>
          <w:sz w:val="24"/>
        </w:rPr>
        <w:tab/>
      </w:r>
      <w:r w:rsidR="0052402E" w:rsidRPr="00E961EB">
        <w:rPr>
          <w:rFonts w:ascii="Times New Roman" w:hAnsi="Times New Roman"/>
          <w:color w:val="FF0000"/>
          <w:sz w:val="24"/>
          <w:u w:val="single"/>
        </w:rPr>
        <w:t>(Reserved)</w:t>
      </w:r>
      <w:r w:rsidRPr="0052402E">
        <w:rPr>
          <w:rFonts w:ascii="Times New Roman" w:hAnsi="Times New Roman"/>
          <w:strike/>
          <w:color w:val="FF0000"/>
          <w:sz w:val="24"/>
        </w:rPr>
        <w:t>Other public utility uses including, without limitation, warehouses, storage yards, gas holders, substations, electric generating plants, reservoirs, storage tanks, pumping stations and communication equipment buildings</w:t>
      </w:r>
      <w:r w:rsidRPr="0052402E">
        <w:rPr>
          <w:rFonts w:ascii="Times New Roman" w:hAnsi="Times New Roman"/>
          <w:sz w:val="24"/>
        </w:rPr>
        <w:t>;</w:t>
      </w:r>
      <w:r w:rsidRPr="00424AB2">
        <w:rPr>
          <w:rFonts w:ascii="Times New Roman" w:hAnsi="Times New Roman"/>
          <w:sz w:val="24"/>
        </w:rPr>
        <w:t xml:space="preserve">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9. </w:t>
      </w:r>
      <w:r>
        <w:rPr>
          <w:rFonts w:ascii="Times New Roman" w:hAnsi="Times New Roman"/>
          <w:sz w:val="24"/>
        </w:rPr>
        <w:tab/>
      </w:r>
      <w:r w:rsidRPr="0052402E">
        <w:rPr>
          <w:rFonts w:ascii="Times New Roman" w:hAnsi="Times New Roman"/>
          <w:strike/>
          <w:color w:val="FF0000"/>
          <w:sz w:val="24"/>
        </w:rPr>
        <w:t>Other public and q</w:t>
      </w:r>
      <w:r w:rsidR="0052402E" w:rsidRPr="0052402E">
        <w:rPr>
          <w:rFonts w:ascii="Times New Roman" w:hAnsi="Times New Roman"/>
          <w:color w:val="FF0000"/>
          <w:sz w:val="24"/>
        </w:rPr>
        <w:t>Q</w:t>
      </w:r>
      <w:r w:rsidRPr="0052402E">
        <w:rPr>
          <w:rFonts w:ascii="Times New Roman" w:hAnsi="Times New Roman"/>
          <w:sz w:val="24"/>
        </w:rPr>
        <w:t>uasi-public uses not</w:t>
      </w:r>
      <w:r w:rsidRPr="00424AB2">
        <w:rPr>
          <w:rFonts w:ascii="Times New Roman" w:hAnsi="Times New Roman"/>
          <w:sz w:val="24"/>
        </w:rPr>
        <w:t xml:space="preserve"> included elsewhere in this section other than telecommunication facilities;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10. </w:t>
      </w:r>
      <w:r>
        <w:rPr>
          <w:rFonts w:ascii="Times New Roman" w:hAnsi="Times New Roman"/>
          <w:sz w:val="24"/>
        </w:rPr>
        <w:tab/>
      </w:r>
      <w:r w:rsidRPr="00424AB2">
        <w:rPr>
          <w:rFonts w:ascii="Times New Roman" w:hAnsi="Times New Roman"/>
          <w:sz w:val="24"/>
        </w:rPr>
        <w:t xml:space="preserve">Other provisions of this section to the contrary notwithstanding, the undergrounding of any electric, gas or telephone line shall require a use permit except: </w:t>
      </w:r>
    </w:p>
    <w:p w:rsidR="00DB5952" w:rsidRPr="00424AB2" w:rsidRDefault="00DB5952" w:rsidP="00B451D4">
      <w:pPr>
        <w:pStyle w:val="List2"/>
        <w:tabs>
          <w:tab w:val="left" w:pos="1440"/>
        </w:tabs>
        <w:spacing w:after="0"/>
        <w:ind w:left="1440" w:right="80" w:firstLine="720"/>
        <w:jc w:val="left"/>
        <w:rPr>
          <w:rFonts w:ascii="Times New Roman" w:hAnsi="Times New Roman"/>
          <w:sz w:val="24"/>
        </w:rPr>
      </w:pPr>
      <w:r>
        <w:rPr>
          <w:rFonts w:ascii="Times New Roman" w:hAnsi="Times New Roman"/>
          <w:sz w:val="24"/>
        </w:rPr>
        <w:t xml:space="preserve">a. </w:t>
      </w:r>
      <w:r>
        <w:rPr>
          <w:rFonts w:ascii="Times New Roman" w:hAnsi="Times New Roman"/>
          <w:sz w:val="24"/>
        </w:rPr>
        <w:tab/>
      </w:r>
      <w:r w:rsidRPr="00424AB2">
        <w:rPr>
          <w:rFonts w:ascii="Times New Roman" w:hAnsi="Times New Roman"/>
          <w:sz w:val="24"/>
        </w:rPr>
        <w:t xml:space="preserve">Where the entire length of the line to be underground is covered by an encroachment permit; or </w:t>
      </w:r>
    </w:p>
    <w:p w:rsidR="00DB5952" w:rsidRPr="00424AB2" w:rsidRDefault="00DB5952" w:rsidP="00B451D4">
      <w:pPr>
        <w:pStyle w:val="List2"/>
        <w:tabs>
          <w:tab w:val="left" w:pos="1440"/>
        </w:tabs>
        <w:spacing w:after="0"/>
        <w:ind w:left="1440" w:right="80" w:firstLine="720"/>
        <w:jc w:val="left"/>
        <w:rPr>
          <w:rFonts w:ascii="Times New Roman" w:hAnsi="Times New Roman"/>
          <w:sz w:val="24"/>
        </w:rPr>
      </w:pPr>
      <w:r>
        <w:rPr>
          <w:rFonts w:ascii="Times New Roman" w:hAnsi="Times New Roman"/>
          <w:sz w:val="24"/>
        </w:rPr>
        <w:t xml:space="preserve">b. </w:t>
      </w:r>
      <w:r>
        <w:rPr>
          <w:rFonts w:ascii="Times New Roman" w:hAnsi="Times New Roman"/>
          <w:sz w:val="24"/>
        </w:rPr>
        <w:tab/>
      </w:r>
      <w:r w:rsidRPr="00424AB2">
        <w:rPr>
          <w:rFonts w:ascii="Times New Roman" w:hAnsi="Times New Roman"/>
          <w:sz w:val="24"/>
        </w:rPr>
        <w:t xml:space="preserve">The entire length of the line to be undergrounded lies between a distribution line on a street and an individual service connection;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11. </w:t>
      </w:r>
      <w:r>
        <w:rPr>
          <w:rFonts w:ascii="Times New Roman" w:hAnsi="Times New Roman"/>
          <w:sz w:val="24"/>
        </w:rPr>
        <w:tab/>
      </w:r>
      <w:r w:rsidRPr="00424AB2">
        <w:rPr>
          <w:rFonts w:ascii="Times New Roman" w:hAnsi="Times New Roman"/>
          <w:sz w:val="24"/>
        </w:rPr>
        <w:t xml:space="preserve">Churches;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lastRenderedPageBreak/>
        <w:t xml:space="preserve">12. </w:t>
      </w:r>
      <w:r>
        <w:rPr>
          <w:rFonts w:ascii="Times New Roman" w:hAnsi="Times New Roman"/>
          <w:sz w:val="24"/>
        </w:rPr>
        <w:tab/>
      </w:r>
      <w:r w:rsidRPr="00424AB2">
        <w:rPr>
          <w:rFonts w:ascii="Times New Roman" w:hAnsi="Times New Roman"/>
          <w:sz w:val="24"/>
        </w:rPr>
        <w:t xml:space="preserve">Cemeteries;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sidRPr="00424AB2">
        <w:rPr>
          <w:rFonts w:ascii="Times New Roman" w:hAnsi="Times New Roman"/>
          <w:sz w:val="24"/>
        </w:rPr>
        <w:t>13.</w:t>
      </w:r>
      <w:r w:rsidR="00282C31">
        <w:rPr>
          <w:rFonts w:ascii="Times New Roman" w:hAnsi="Times New Roman"/>
          <w:sz w:val="24"/>
        </w:rPr>
        <w:tab/>
      </w:r>
      <w:r w:rsidRPr="00424AB2">
        <w:rPr>
          <w:rFonts w:ascii="Times New Roman" w:hAnsi="Times New Roman"/>
          <w:sz w:val="24"/>
        </w:rPr>
        <w:t xml:space="preserve">Child day care center in existing structures developed for public assembly (i.e., churches, meeting halls, public and private schools) and in existing nonconforming commercial buildings;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sidRPr="00424AB2">
        <w:rPr>
          <w:rFonts w:ascii="Times New Roman" w:hAnsi="Times New Roman"/>
          <w:sz w:val="24"/>
        </w:rPr>
        <w:t xml:space="preserve">14. </w:t>
      </w:r>
      <w:r w:rsidR="00282C31">
        <w:rPr>
          <w:rFonts w:ascii="Times New Roman" w:hAnsi="Times New Roman"/>
          <w:sz w:val="24"/>
        </w:rPr>
        <w:tab/>
      </w:r>
      <w:r w:rsidRPr="00424AB2">
        <w:rPr>
          <w:rFonts w:ascii="Times New Roman" w:hAnsi="Times New Roman"/>
          <w:sz w:val="24"/>
        </w:rPr>
        <w:t xml:space="preserve">Temporary real estate offices for the sale of properties developed pursuant to a development plan for the site;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sidRPr="00424AB2">
        <w:rPr>
          <w:rFonts w:ascii="Times New Roman" w:hAnsi="Times New Roman"/>
          <w:sz w:val="24"/>
        </w:rPr>
        <w:t xml:space="preserve">15. </w:t>
      </w:r>
      <w:r>
        <w:rPr>
          <w:rFonts w:ascii="Times New Roman" w:hAnsi="Times New Roman"/>
          <w:sz w:val="24"/>
        </w:rPr>
        <w:tab/>
      </w:r>
      <w:r w:rsidRPr="00424AB2">
        <w:rPr>
          <w:rFonts w:ascii="Times New Roman" w:hAnsi="Times New Roman"/>
          <w:sz w:val="24"/>
        </w:rPr>
        <w:t xml:space="preserve">Provided that the property to be developed is located within a railroad right-of-way in existence as of January 1, 1988, and notwithstanding any other provision of this code, tourist and excursion transportation facilities may be permitted, subject to the issuance of a conditional use permit pursuant to Sections 18.124.010 through 18.124.080; and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16. </w:t>
      </w:r>
      <w:r>
        <w:rPr>
          <w:rFonts w:ascii="Times New Roman" w:hAnsi="Times New Roman"/>
          <w:sz w:val="24"/>
        </w:rPr>
        <w:tab/>
      </w:r>
      <w:r w:rsidRPr="00424AB2">
        <w:rPr>
          <w:rFonts w:ascii="Times New Roman" w:hAnsi="Times New Roman"/>
          <w:sz w:val="24"/>
        </w:rPr>
        <w:t xml:space="preserve">Hot air balloon launching sites so long as the approving agency can make all of the findings contained in Section 18.104.400. </w:t>
      </w:r>
    </w:p>
    <w:p w:rsidR="00DB5952" w:rsidRPr="00424AB2" w:rsidRDefault="00DB5952" w:rsidP="00B451D4">
      <w:pPr>
        <w:pStyle w:val="list0"/>
        <w:tabs>
          <w:tab w:val="left" w:pos="1440"/>
        </w:tabs>
        <w:spacing w:after="0"/>
        <w:ind w:left="0" w:right="80" w:firstLine="720"/>
        <w:jc w:val="left"/>
        <w:rPr>
          <w:rFonts w:ascii="Times New Roman" w:hAnsi="Times New Roman"/>
          <w:sz w:val="24"/>
        </w:rPr>
      </w:pPr>
      <w:r>
        <w:rPr>
          <w:rFonts w:ascii="Times New Roman" w:hAnsi="Times New Roman"/>
          <w:sz w:val="24"/>
        </w:rPr>
        <w:t xml:space="preserve">C. </w:t>
      </w:r>
      <w:r>
        <w:rPr>
          <w:rFonts w:ascii="Times New Roman" w:hAnsi="Times New Roman"/>
          <w:sz w:val="24"/>
        </w:rPr>
        <w:tab/>
      </w:r>
      <w:r w:rsidRPr="00424AB2">
        <w:rPr>
          <w:rFonts w:ascii="Times New Roman" w:hAnsi="Times New Roman"/>
          <w:sz w:val="24"/>
        </w:rPr>
        <w:t>Minimum lot area regulations applicable to any zoning district may be waived by the commission in connection with issuance by it of a use permit for any use set forth in subsection</w:t>
      </w:r>
      <w:r w:rsidRPr="00A13A18">
        <w:rPr>
          <w:rFonts w:ascii="Times New Roman" w:hAnsi="Times New Roman"/>
          <w:strike/>
          <w:color w:val="FF0000"/>
          <w:sz w:val="24"/>
        </w:rPr>
        <w:t>s</w:t>
      </w:r>
      <w:r w:rsidRPr="00424AB2">
        <w:rPr>
          <w:rFonts w:ascii="Times New Roman" w:hAnsi="Times New Roman"/>
          <w:sz w:val="24"/>
        </w:rPr>
        <w:t xml:space="preserve"> (B)(7) </w:t>
      </w:r>
      <w:r w:rsidRPr="00A13A18">
        <w:rPr>
          <w:rFonts w:ascii="Times New Roman" w:hAnsi="Times New Roman"/>
          <w:strike/>
          <w:color w:val="FF0000"/>
          <w:sz w:val="24"/>
        </w:rPr>
        <w:t>and (8)</w:t>
      </w:r>
      <w:r w:rsidRPr="00424AB2">
        <w:rPr>
          <w:rFonts w:ascii="Times New Roman" w:hAnsi="Times New Roman"/>
          <w:sz w:val="24"/>
        </w:rPr>
        <w:t xml:space="preserve"> of this section. </w:t>
      </w:r>
    </w:p>
    <w:p w:rsidR="00DB5952" w:rsidRPr="00424AB2" w:rsidRDefault="00DB5952" w:rsidP="00B451D4">
      <w:pPr>
        <w:pStyle w:val="list0"/>
        <w:tabs>
          <w:tab w:val="left" w:pos="1440"/>
        </w:tabs>
        <w:spacing w:after="0"/>
        <w:ind w:left="0" w:right="80" w:firstLine="720"/>
        <w:jc w:val="left"/>
        <w:rPr>
          <w:rFonts w:ascii="Times New Roman" w:hAnsi="Times New Roman"/>
          <w:sz w:val="24"/>
        </w:rPr>
      </w:pPr>
      <w:r>
        <w:rPr>
          <w:rFonts w:ascii="Times New Roman" w:hAnsi="Times New Roman"/>
          <w:sz w:val="24"/>
        </w:rPr>
        <w:t xml:space="preserve">D. </w:t>
      </w:r>
      <w:r>
        <w:rPr>
          <w:rFonts w:ascii="Times New Roman" w:hAnsi="Times New Roman"/>
          <w:sz w:val="24"/>
        </w:rPr>
        <w:tab/>
      </w:r>
      <w:r w:rsidRPr="00424AB2">
        <w:rPr>
          <w:rFonts w:ascii="Times New Roman" w:hAnsi="Times New Roman"/>
          <w:sz w:val="24"/>
        </w:rPr>
        <w:t xml:space="preserve">The following uses shall be allowed in any zoning district upon issuance of an administrative permit in accordance with Chapter 18.126: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sidRPr="00424AB2">
        <w:rPr>
          <w:rFonts w:ascii="Times New Roman" w:hAnsi="Times New Roman"/>
          <w:sz w:val="24"/>
        </w:rPr>
        <w:t>1.</w:t>
      </w:r>
      <w:r>
        <w:rPr>
          <w:rFonts w:ascii="Times New Roman" w:hAnsi="Times New Roman"/>
          <w:sz w:val="24"/>
        </w:rPr>
        <w:tab/>
      </w:r>
      <w:r w:rsidRPr="00424AB2">
        <w:rPr>
          <w:rFonts w:ascii="Times New Roman" w:hAnsi="Times New Roman"/>
          <w:sz w:val="24"/>
        </w:rPr>
        <w:t xml:space="preserve">A home occupation; provided, however, that notwithstanding Section 18.08.310, a bed and breakfast shall not be considered a home occupation;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2. </w:t>
      </w:r>
      <w:r>
        <w:rPr>
          <w:rFonts w:ascii="Times New Roman" w:hAnsi="Times New Roman"/>
          <w:sz w:val="24"/>
        </w:rPr>
        <w:tab/>
      </w:r>
      <w:r w:rsidRPr="00424AB2">
        <w:rPr>
          <w:rFonts w:ascii="Times New Roman" w:hAnsi="Times New Roman"/>
          <w:sz w:val="24"/>
        </w:rPr>
        <w:t xml:space="preserve">Signs allowed without permits per Section 18.116.020 and signs allowed upon grant of an administrative permit per Section 18.116.030;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3. </w:t>
      </w:r>
      <w:r>
        <w:rPr>
          <w:rFonts w:ascii="Times New Roman" w:hAnsi="Times New Roman"/>
          <w:sz w:val="24"/>
        </w:rPr>
        <w:tab/>
      </w:r>
      <w:r w:rsidRPr="00424AB2">
        <w:rPr>
          <w:rFonts w:ascii="Times New Roman" w:hAnsi="Times New Roman"/>
          <w:sz w:val="24"/>
        </w:rPr>
        <w:t xml:space="preserve">A temporary trailer;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t xml:space="preserve">4. </w:t>
      </w:r>
      <w:r>
        <w:rPr>
          <w:rFonts w:ascii="Times New Roman" w:hAnsi="Times New Roman"/>
          <w:sz w:val="24"/>
        </w:rPr>
        <w:tab/>
      </w:r>
      <w:r w:rsidRPr="00424AB2">
        <w:rPr>
          <w:rFonts w:ascii="Times New Roman" w:hAnsi="Times New Roman"/>
          <w:sz w:val="24"/>
        </w:rPr>
        <w:t xml:space="preserve">An application for an extension of time for a previously issued administrative permit for a temporary trailer; and </w:t>
      </w:r>
    </w:p>
    <w:p w:rsidR="00DB5952" w:rsidRPr="00424AB2" w:rsidRDefault="00DB5952" w:rsidP="00B451D4">
      <w:pPr>
        <w:pStyle w:val="list1"/>
        <w:tabs>
          <w:tab w:val="left" w:pos="1440"/>
        </w:tabs>
        <w:spacing w:after="0"/>
        <w:ind w:left="720" w:right="80" w:firstLine="720"/>
        <w:jc w:val="left"/>
        <w:rPr>
          <w:rFonts w:ascii="Times New Roman" w:hAnsi="Times New Roman"/>
          <w:sz w:val="24"/>
        </w:rPr>
      </w:pPr>
      <w:r>
        <w:rPr>
          <w:rFonts w:ascii="Times New Roman" w:hAnsi="Times New Roman"/>
          <w:sz w:val="24"/>
        </w:rPr>
        <w:lastRenderedPageBreak/>
        <w:t xml:space="preserve">5. </w:t>
      </w:r>
      <w:r>
        <w:rPr>
          <w:rFonts w:ascii="Times New Roman" w:hAnsi="Times New Roman"/>
          <w:sz w:val="24"/>
        </w:rPr>
        <w:tab/>
      </w:r>
      <w:r w:rsidRPr="00424AB2">
        <w:rPr>
          <w:rFonts w:ascii="Times New Roman" w:hAnsi="Times New Roman"/>
          <w:sz w:val="24"/>
        </w:rPr>
        <w:t xml:space="preserve">Hot air balloon launching sites involving fifty or fewer days of launches or attempted launches at the same site per year and in accordance with the standards contained in subsection (O) of Section 18.126.060. </w:t>
      </w:r>
    </w:p>
    <w:p w:rsidR="00AA4B22" w:rsidRDefault="00AA4B22" w:rsidP="00E961EB">
      <w:pPr>
        <w:tabs>
          <w:tab w:val="left" w:pos="1440"/>
        </w:tabs>
        <w:ind w:right="80" w:firstLine="720"/>
        <w:rPr>
          <w:rFonts w:ascii="Times New Roman" w:eastAsia="Times New Roman" w:hAnsi="Times New Roman" w:cs="Times New Roman"/>
          <w:sz w:val="24"/>
          <w:szCs w:val="24"/>
        </w:rPr>
      </w:pPr>
    </w:p>
    <w:p w:rsidR="00C23588" w:rsidRPr="00C23588" w:rsidRDefault="00C23588" w:rsidP="008219FA">
      <w:pPr>
        <w:ind w:left="90" w:right="80"/>
        <w:rPr>
          <w:rFonts w:ascii="Times New Roman" w:eastAsia="Times New Roman" w:hAnsi="Times New Roman" w:cs="Times New Roman"/>
          <w:sz w:val="24"/>
          <w:szCs w:val="24"/>
        </w:rPr>
      </w:pPr>
    </w:p>
    <w:p w:rsidR="00C23588" w:rsidRPr="00C23588" w:rsidRDefault="00C23588" w:rsidP="008219FA">
      <w:pPr>
        <w:spacing w:line="480" w:lineRule="auto"/>
        <w:ind w:left="90" w:right="80" w:firstLine="810"/>
        <w:rPr>
          <w:rFonts w:ascii="Times New Roman" w:eastAsia="Times New Roman" w:hAnsi="Times New Roman" w:cs="Times New Roman"/>
          <w:sz w:val="24"/>
          <w:szCs w:val="24"/>
        </w:rPr>
      </w:pPr>
      <w:r w:rsidRPr="00740B3D">
        <w:rPr>
          <w:rFonts w:ascii="Times New Roman" w:eastAsia="Times New Roman" w:hAnsi="Times New Roman" w:cs="Times New Roman"/>
          <w:b/>
          <w:bCs/>
          <w:sz w:val="24"/>
          <w:szCs w:val="24"/>
          <w:u w:val="single"/>
        </w:rPr>
        <w:t>SECTION 1</w:t>
      </w:r>
      <w:r w:rsidR="00590B32" w:rsidRPr="00740B3D">
        <w:rPr>
          <w:rFonts w:ascii="Times New Roman" w:eastAsia="Times New Roman" w:hAnsi="Times New Roman" w:cs="Times New Roman"/>
          <w:b/>
          <w:bCs/>
          <w:sz w:val="24"/>
          <w:szCs w:val="24"/>
          <w:u w:val="single"/>
        </w:rPr>
        <w:t>1</w:t>
      </w:r>
      <w:r w:rsidRPr="00740B3D">
        <w:rPr>
          <w:rFonts w:ascii="Times New Roman" w:eastAsia="Times New Roman" w:hAnsi="Times New Roman" w:cs="Times New Roman"/>
          <w:b/>
          <w:bCs/>
          <w:sz w:val="24"/>
          <w:szCs w:val="24"/>
          <w:u w:val="single"/>
        </w:rPr>
        <w:t>.</w:t>
      </w:r>
      <w:r w:rsidRPr="00C23588">
        <w:rPr>
          <w:rFonts w:ascii="Times New Roman" w:eastAsia="Times New Roman" w:hAnsi="Times New Roman" w:cs="Times New Roman"/>
          <w:b/>
          <w:bCs/>
          <w:sz w:val="24"/>
          <w:szCs w:val="24"/>
        </w:rPr>
        <w:t xml:space="preserve"> </w:t>
      </w:r>
      <w:r w:rsidR="00193735">
        <w:rPr>
          <w:rFonts w:ascii="Times New Roman" w:eastAsia="Times New Roman" w:hAnsi="Times New Roman" w:cs="Times New Roman"/>
          <w:b/>
          <w:bCs/>
          <w:sz w:val="24"/>
          <w:szCs w:val="24"/>
        </w:rPr>
        <w:t xml:space="preserve"> </w:t>
      </w:r>
      <w:r w:rsidRPr="00C23588">
        <w:rPr>
          <w:rFonts w:ascii="Times New Roman" w:eastAsia="Times New Roman" w:hAnsi="Times New Roman" w:cs="Times New Roman"/>
          <w:sz w:val="24"/>
          <w:szCs w:val="24"/>
        </w:rPr>
        <w:t xml:space="preserve">The Board finds that pursuant to Chapter 4, Title 7, commencing with Section 65800, of the California Government Code, this ordinance is consistent with the </w:t>
      </w:r>
      <w:r w:rsidRPr="00543CD2">
        <w:rPr>
          <w:rFonts w:ascii="Times New Roman" w:eastAsia="Times New Roman" w:hAnsi="Times New Roman" w:cs="Times New Roman"/>
          <w:sz w:val="24"/>
          <w:szCs w:val="24"/>
        </w:rPr>
        <w:t>following</w:t>
      </w:r>
      <w:r w:rsidR="00066A02" w:rsidRPr="00543CD2">
        <w:rPr>
          <w:rFonts w:ascii="Times New Roman" w:eastAsia="Times New Roman" w:hAnsi="Times New Roman" w:cs="Times New Roman"/>
          <w:sz w:val="24"/>
          <w:szCs w:val="24"/>
        </w:rPr>
        <w:t xml:space="preserve">/or </w:t>
      </w:r>
      <w:r w:rsidR="00F43185">
        <w:rPr>
          <w:rFonts w:ascii="Times New Roman" w:eastAsia="Times New Roman" w:hAnsi="Times New Roman" w:cs="Times New Roman"/>
          <w:sz w:val="24"/>
          <w:szCs w:val="24"/>
        </w:rPr>
        <w:t>attached</w:t>
      </w:r>
      <w:r w:rsidR="00F43185" w:rsidRPr="00543CD2">
        <w:rPr>
          <w:rFonts w:ascii="Times New Roman" w:eastAsia="Times New Roman" w:hAnsi="Times New Roman" w:cs="Times New Roman"/>
          <w:sz w:val="24"/>
          <w:szCs w:val="24"/>
        </w:rPr>
        <w:t xml:space="preserve"> </w:t>
      </w:r>
      <w:r w:rsidRPr="00C23588">
        <w:rPr>
          <w:rFonts w:ascii="Times New Roman" w:eastAsia="Times New Roman" w:hAnsi="Times New Roman" w:cs="Times New Roman"/>
          <w:sz w:val="24"/>
          <w:szCs w:val="24"/>
        </w:rPr>
        <w:t>policies and goals of the Napa County General Plan (2008) as set forth in the staff report and materials accompanying this ordinance.</w:t>
      </w:r>
    </w:p>
    <w:p w:rsidR="00C23588" w:rsidRPr="00C23588" w:rsidRDefault="00C23588" w:rsidP="008219FA">
      <w:pPr>
        <w:spacing w:line="480" w:lineRule="auto"/>
        <w:ind w:left="90" w:right="80" w:firstLine="810"/>
        <w:rPr>
          <w:rFonts w:ascii="Times New Roman" w:eastAsia="Times New Roman" w:hAnsi="Times New Roman" w:cs="Times New Roman"/>
          <w:sz w:val="24"/>
          <w:szCs w:val="24"/>
        </w:rPr>
      </w:pPr>
      <w:r w:rsidRPr="00740B3D">
        <w:rPr>
          <w:rFonts w:ascii="Times New Roman" w:eastAsia="Times New Roman" w:hAnsi="Times New Roman" w:cs="Times New Roman"/>
          <w:b/>
          <w:bCs/>
          <w:sz w:val="24"/>
          <w:szCs w:val="24"/>
          <w:u w:val="single"/>
        </w:rPr>
        <w:t>SECTION 1</w:t>
      </w:r>
      <w:r w:rsidR="00590B32" w:rsidRPr="00740B3D">
        <w:rPr>
          <w:rFonts w:ascii="Times New Roman" w:eastAsia="Times New Roman" w:hAnsi="Times New Roman" w:cs="Times New Roman"/>
          <w:b/>
          <w:bCs/>
          <w:sz w:val="24"/>
          <w:szCs w:val="24"/>
          <w:u w:val="single"/>
        </w:rPr>
        <w:t>2</w:t>
      </w:r>
      <w:r w:rsidRPr="00740B3D">
        <w:rPr>
          <w:rFonts w:ascii="Times New Roman" w:eastAsia="Times New Roman" w:hAnsi="Times New Roman" w:cs="Times New Roman"/>
          <w:b/>
          <w:bCs/>
          <w:sz w:val="24"/>
          <w:szCs w:val="24"/>
          <w:u w:val="single"/>
        </w:rPr>
        <w:t>.</w:t>
      </w:r>
      <w:r w:rsidR="00193735">
        <w:rPr>
          <w:rFonts w:ascii="Times New Roman" w:eastAsia="Times New Roman" w:hAnsi="Times New Roman" w:cs="Times New Roman"/>
          <w:sz w:val="24"/>
          <w:szCs w:val="24"/>
        </w:rPr>
        <w:t xml:space="preserve"> </w:t>
      </w:r>
      <w:r w:rsidRPr="00740B3D">
        <w:rPr>
          <w:rFonts w:ascii="Times New Roman" w:eastAsia="Times New Roman" w:hAnsi="Times New Roman" w:cs="Times New Roman"/>
          <w:sz w:val="24"/>
          <w:szCs w:val="24"/>
        </w:rPr>
        <w:t xml:space="preserve"> </w:t>
      </w:r>
      <w:r w:rsidRPr="00C23588">
        <w:rPr>
          <w:rFonts w:ascii="Times New Roman" w:eastAsia="Times New Roman" w:hAnsi="Times New Roman" w:cs="Times New Roman"/>
          <w:sz w:val="24"/>
          <w:szCs w:val="24"/>
        </w:rPr>
        <w:t xml:space="preserve">This ordinance shall be interpreted so as to be consistent with all applicable </w:t>
      </w:r>
      <w:r w:rsidR="00193735">
        <w:rPr>
          <w:rFonts w:ascii="Times New Roman" w:eastAsia="Times New Roman" w:hAnsi="Times New Roman" w:cs="Times New Roman"/>
          <w:sz w:val="24"/>
          <w:szCs w:val="24"/>
        </w:rPr>
        <w:t>F</w:t>
      </w:r>
      <w:r w:rsidRPr="00C23588">
        <w:rPr>
          <w:rFonts w:ascii="Times New Roman" w:eastAsia="Times New Roman" w:hAnsi="Times New Roman" w:cs="Times New Roman"/>
          <w:sz w:val="24"/>
          <w:szCs w:val="24"/>
        </w:rPr>
        <w:t>ederal, State, and County laws, rules, and regulations. If any section, subsection, paragraph, subparagraph, sentence, clause, phrase, part, or portion of this ordinance is held to be invalid or unconstitutional by a final judgment of a court of competent jurisdiction, such decision shall not affect the validity of the remaining portions of this ordinance. If any provision of this ordinance is held invalid as ap</w:t>
      </w:r>
      <w:r w:rsidRPr="00C23588">
        <w:rPr>
          <w:rFonts w:ascii="Times New Roman" w:eastAsia="Times New Roman" w:hAnsi="Times New Roman" w:cs="Times New Roman"/>
          <w:sz w:val="24"/>
          <w:szCs w:val="24"/>
        </w:rPr>
        <w:lastRenderedPageBreak/>
        <w:t>plied to any person or circumstance, such invalidity shall not affect any application of this ordinance that can be given effect without the invalid application. Any singular term shall include the plural and any plural term shall include the singular. All references to County and State code sections shall mean those code sections, including any amendments, in effect at the time of their application. The title and captions of the various sections in this ordinance are for convenience and organization only, and are not intended to be referred to in construing the provisions of this ordinance. The provisions of this ordinance shall be liberally interpreted in order to give effect to its purposes.</w:t>
      </w:r>
    </w:p>
    <w:p w:rsidR="00C23588" w:rsidRPr="00C23588" w:rsidRDefault="00C23588" w:rsidP="008219FA">
      <w:pPr>
        <w:spacing w:line="480" w:lineRule="auto"/>
        <w:ind w:left="90" w:right="80" w:firstLine="810"/>
        <w:rPr>
          <w:rFonts w:ascii="Times New Roman" w:eastAsia="Times New Roman" w:hAnsi="Times New Roman" w:cs="Times New Roman"/>
          <w:sz w:val="24"/>
          <w:szCs w:val="24"/>
        </w:rPr>
      </w:pPr>
      <w:r w:rsidRPr="00740B3D">
        <w:rPr>
          <w:rFonts w:ascii="Times New Roman" w:eastAsia="Times New Roman" w:hAnsi="Times New Roman" w:cs="Times New Roman"/>
          <w:b/>
          <w:bCs/>
          <w:sz w:val="24"/>
          <w:szCs w:val="24"/>
          <w:u w:val="single"/>
        </w:rPr>
        <w:t xml:space="preserve">SECTION </w:t>
      </w:r>
      <w:r w:rsidR="00590B32" w:rsidRPr="00740B3D">
        <w:rPr>
          <w:rFonts w:ascii="Times New Roman" w:eastAsia="Times New Roman" w:hAnsi="Times New Roman" w:cs="Times New Roman"/>
          <w:b/>
          <w:bCs/>
          <w:sz w:val="24"/>
          <w:szCs w:val="24"/>
          <w:u w:val="single"/>
        </w:rPr>
        <w:t>13</w:t>
      </w:r>
      <w:r w:rsidRPr="00740B3D">
        <w:rPr>
          <w:rFonts w:ascii="Times New Roman" w:eastAsia="Times New Roman" w:hAnsi="Times New Roman" w:cs="Times New Roman"/>
          <w:b/>
          <w:bCs/>
          <w:sz w:val="24"/>
          <w:szCs w:val="24"/>
          <w:u w:val="single"/>
        </w:rPr>
        <w:t>.</w:t>
      </w:r>
      <w:r w:rsidRPr="00C23588">
        <w:rPr>
          <w:rFonts w:ascii="Times New Roman" w:eastAsia="Times New Roman" w:hAnsi="Times New Roman" w:cs="Times New Roman"/>
          <w:b/>
          <w:bCs/>
          <w:sz w:val="24"/>
          <w:szCs w:val="24"/>
        </w:rPr>
        <w:t xml:space="preserve"> </w:t>
      </w:r>
      <w:r w:rsidR="0088149D">
        <w:rPr>
          <w:rFonts w:ascii="Times New Roman" w:eastAsia="Times New Roman" w:hAnsi="Times New Roman" w:cs="Times New Roman"/>
          <w:b/>
          <w:bCs/>
          <w:sz w:val="24"/>
          <w:szCs w:val="24"/>
        </w:rPr>
        <w:t xml:space="preserve"> </w:t>
      </w:r>
      <w:r w:rsidRPr="00C23588">
        <w:rPr>
          <w:rFonts w:ascii="Times New Roman" w:eastAsia="Times New Roman" w:hAnsi="Times New Roman" w:cs="Times New Roman"/>
          <w:sz w:val="24"/>
          <w:szCs w:val="24"/>
        </w:rPr>
        <w:t xml:space="preserve">The provisions of this ordinance shall not be applicable to the extent, but only to the extent, that they would violate the constitution or laws of the United States or of the State of California. </w:t>
      </w:r>
    </w:p>
    <w:p w:rsidR="00C23588" w:rsidRPr="00C23588" w:rsidRDefault="00C23588" w:rsidP="008219FA">
      <w:pPr>
        <w:spacing w:line="480" w:lineRule="auto"/>
        <w:ind w:left="90" w:right="80" w:firstLine="810"/>
        <w:rPr>
          <w:rFonts w:ascii="Times New Roman" w:eastAsia="Times New Roman" w:hAnsi="Times New Roman" w:cs="Times New Roman"/>
          <w:sz w:val="24"/>
          <w:szCs w:val="24"/>
        </w:rPr>
      </w:pPr>
      <w:r w:rsidRPr="00C23588">
        <w:rPr>
          <w:rFonts w:ascii="Times New Roman" w:eastAsia="Times New Roman" w:hAnsi="Times New Roman" w:cs="Times New Roman"/>
          <w:sz w:val="24"/>
          <w:szCs w:val="24"/>
        </w:rPr>
        <w:t xml:space="preserve">The provisions of this ordinance shall not be applicable to any person or entity that has obtained, as of the effective date </w:t>
      </w:r>
      <w:r w:rsidRPr="00C23588">
        <w:rPr>
          <w:rFonts w:ascii="Times New Roman" w:eastAsia="Times New Roman" w:hAnsi="Times New Roman" w:cs="Times New Roman"/>
          <w:sz w:val="24"/>
          <w:szCs w:val="24"/>
        </w:rPr>
        <w:lastRenderedPageBreak/>
        <w:t>of this ordinance, a vested right, pursuant to State law, to undertake any activities that would be prohibited by this ordinance.</w:t>
      </w:r>
    </w:p>
    <w:p w:rsidR="00C23588" w:rsidRPr="00C23588" w:rsidRDefault="00C23588" w:rsidP="008219FA">
      <w:pPr>
        <w:spacing w:line="480" w:lineRule="auto"/>
        <w:ind w:left="90" w:right="80" w:firstLine="810"/>
        <w:rPr>
          <w:rFonts w:ascii="Times New Roman" w:eastAsia="Times New Roman" w:hAnsi="Times New Roman" w:cs="Times New Roman"/>
          <w:sz w:val="24"/>
          <w:szCs w:val="24"/>
        </w:rPr>
      </w:pPr>
      <w:r w:rsidRPr="00740B3D">
        <w:rPr>
          <w:rFonts w:ascii="Times New Roman" w:eastAsia="Times New Roman" w:hAnsi="Times New Roman" w:cs="Times New Roman"/>
          <w:b/>
          <w:bCs/>
          <w:sz w:val="24"/>
          <w:szCs w:val="24"/>
          <w:u w:val="single"/>
        </w:rPr>
        <w:t xml:space="preserve">SECTION </w:t>
      </w:r>
      <w:r w:rsidR="00590B32" w:rsidRPr="00740B3D">
        <w:rPr>
          <w:rFonts w:ascii="Times New Roman" w:eastAsia="Times New Roman" w:hAnsi="Times New Roman" w:cs="Times New Roman"/>
          <w:b/>
          <w:bCs/>
          <w:sz w:val="24"/>
          <w:szCs w:val="24"/>
          <w:u w:val="single"/>
        </w:rPr>
        <w:t>14</w:t>
      </w:r>
      <w:r w:rsidRPr="00740B3D">
        <w:rPr>
          <w:rFonts w:ascii="Times New Roman" w:eastAsia="Times New Roman" w:hAnsi="Times New Roman" w:cs="Times New Roman"/>
          <w:b/>
          <w:bCs/>
          <w:sz w:val="24"/>
          <w:szCs w:val="24"/>
          <w:u w:val="single"/>
        </w:rPr>
        <w:t>.</w:t>
      </w:r>
      <w:r w:rsidRPr="00C23588">
        <w:rPr>
          <w:rFonts w:ascii="Times New Roman" w:eastAsia="Times New Roman" w:hAnsi="Times New Roman" w:cs="Times New Roman"/>
          <w:b/>
          <w:bCs/>
          <w:sz w:val="24"/>
          <w:szCs w:val="24"/>
        </w:rPr>
        <w:t xml:space="preserve"> </w:t>
      </w:r>
      <w:r w:rsidR="0088149D">
        <w:rPr>
          <w:rFonts w:ascii="Times New Roman" w:eastAsia="Times New Roman" w:hAnsi="Times New Roman" w:cs="Times New Roman"/>
          <w:b/>
          <w:bCs/>
          <w:sz w:val="24"/>
          <w:szCs w:val="24"/>
        </w:rPr>
        <w:t xml:space="preserve"> </w:t>
      </w:r>
      <w:r w:rsidRPr="00C23588">
        <w:rPr>
          <w:rFonts w:ascii="Times New Roman" w:eastAsia="Times New Roman" w:hAnsi="Times New Roman" w:cs="Times New Roman"/>
          <w:sz w:val="24"/>
          <w:szCs w:val="24"/>
        </w:rPr>
        <w:t xml:space="preserve">As further set forth in the staff report accompanying this ordinance, the Board of Supervisors finds that adoption of this ordinance is exempt from the provisions of the CEQA </w:t>
      </w:r>
      <w:r w:rsidRPr="00725C8F">
        <w:rPr>
          <w:rFonts w:ascii="Times New Roman" w:eastAsia="Times New Roman" w:hAnsi="Times New Roman" w:cs="Times New Roman"/>
          <w:sz w:val="24"/>
          <w:szCs w:val="24"/>
        </w:rPr>
        <w:t>which may be found in the guidelines for the implementation of the CEQA at 14 CCR §15307; Categorical Exemption Class 8 (“Actions by Regulatory Agencies for Protection of the Environment”) which may be found in the guidelines for the implementation of the CEQA at 14 CCR §15308</w:t>
      </w:r>
      <w:r w:rsidRPr="00B70229">
        <w:rPr>
          <w:rFonts w:ascii="Times New Roman" w:eastAsia="Times New Roman" w:hAnsi="Times New Roman" w:cs="Times New Roman"/>
          <w:sz w:val="24"/>
          <w:szCs w:val="24"/>
        </w:rPr>
        <w:t>;</w:t>
      </w:r>
      <w:r w:rsidRPr="00725C8F">
        <w:rPr>
          <w:rFonts w:ascii="Times New Roman" w:eastAsia="Times New Roman" w:hAnsi="Times New Roman" w:cs="Times New Roman"/>
          <w:sz w:val="24"/>
          <w:szCs w:val="24"/>
        </w:rPr>
        <w:t xml:space="preserve"> Categorical Exemption Class 4 (“Minor Alterations to Land”) which may be found in the guidelines for the implementation of the CEQA at 14 CCR §15304; see also Napa County’s Local Procedures for Implementing the California Environmental Quality Act, Appendix B; Categorical Exemption C</w:t>
      </w:r>
      <w:r w:rsidRPr="00C23588">
        <w:rPr>
          <w:rFonts w:ascii="Times New Roman" w:eastAsia="Times New Roman" w:hAnsi="Times New Roman" w:cs="Times New Roman"/>
          <w:sz w:val="24"/>
          <w:szCs w:val="24"/>
        </w:rPr>
        <w:t xml:space="preserve">lass 5 (“Minor Alterations in Land Use Limitations”) which may be found in the guidelines for the implementation of the CEQA at 14 CCR §15305; see </w:t>
      </w:r>
      <w:r w:rsidRPr="00C23588">
        <w:rPr>
          <w:rFonts w:ascii="Times New Roman" w:eastAsia="Times New Roman" w:hAnsi="Times New Roman" w:cs="Times New Roman"/>
          <w:sz w:val="24"/>
          <w:szCs w:val="24"/>
        </w:rPr>
        <w:lastRenderedPageBreak/>
        <w:t>also Napa County’s Local Procedures for Implementing the California Environmental Quality Act, Appendix B</w:t>
      </w:r>
      <w:r w:rsidRPr="00740B3D">
        <w:rPr>
          <w:rFonts w:ascii="Times New Roman" w:eastAsia="Times New Roman" w:hAnsi="Times New Roman" w:cs="Times New Roman"/>
          <w:sz w:val="24"/>
          <w:szCs w:val="24"/>
        </w:rPr>
        <w:t>]</w:t>
      </w:r>
      <w:r w:rsidRPr="00C23588">
        <w:rPr>
          <w:rFonts w:ascii="Times New Roman" w:eastAsia="Times New Roman" w:hAnsi="Times New Roman" w:cs="Times New Roman"/>
          <w:sz w:val="24"/>
          <w:szCs w:val="24"/>
        </w:rPr>
        <w:t>; and the General Rule in that it can be seen with certainty that there is no possibility the proposed action may have a significant effect on the environment and therefore the CEQA is not applicable. [See Guidelines For the Implementation of the CEQA 14 CCR 15061(b)(3)].</w:t>
      </w:r>
    </w:p>
    <w:p w:rsidR="00C23588" w:rsidRDefault="00C23588" w:rsidP="008219FA">
      <w:pPr>
        <w:spacing w:line="480" w:lineRule="auto"/>
        <w:ind w:left="90" w:right="80" w:firstLine="810"/>
        <w:rPr>
          <w:rFonts w:ascii="Times New Roman" w:eastAsia="Times New Roman" w:hAnsi="Times New Roman" w:cs="Times New Roman"/>
          <w:sz w:val="24"/>
          <w:szCs w:val="24"/>
        </w:rPr>
      </w:pPr>
      <w:r w:rsidRPr="00C23588">
        <w:rPr>
          <w:rFonts w:ascii="Times New Roman" w:eastAsia="Times New Roman" w:hAnsi="Times New Roman" w:cs="Times New Roman"/>
          <w:sz w:val="24"/>
          <w:szCs w:val="24"/>
        </w:rPr>
        <w:t>The Board further finds that this ordinance will not impact an environmental resource of hazardous or critical concern, has no cumulative impact, there is no reasonable possibility that the activity may have a significant effect on the environment due to unusual circumstances, will not result in damage to scenic resources, is not located on a list of hazardous waste sites, cause substantial adverse change in the significance of a historical resource or extract groundwater in excess of the Phase 1 groundwater extraction standards as set by the Department of Public Works.</w:t>
      </w:r>
    </w:p>
    <w:p w:rsidR="00C23588" w:rsidRDefault="00C23588" w:rsidP="008219FA">
      <w:pPr>
        <w:spacing w:line="480" w:lineRule="auto"/>
        <w:ind w:left="90" w:right="80" w:firstLine="810"/>
        <w:rPr>
          <w:rFonts w:ascii="Times New Roman" w:eastAsia="Times New Roman" w:hAnsi="Times New Roman" w:cs="Times New Roman"/>
          <w:sz w:val="24"/>
          <w:szCs w:val="24"/>
        </w:rPr>
      </w:pPr>
      <w:r w:rsidRPr="00740B3D">
        <w:rPr>
          <w:rFonts w:ascii="Times New Roman" w:eastAsia="Times New Roman" w:hAnsi="Times New Roman" w:cs="Times New Roman"/>
          <w:b/>
          <w:bCs/>
          <w:sz w:val="24"/>
          <w:szCs w:val="24"/>
          <w:u w:val="single"/>
        </w:rPr>
        <w:t xml:space="preserve">SECTION </w:t>
      </w:r>
      <w:r w:rsidR="00590B32" w:rsidRPr="00740B3D">
        <w:rPr>
          <w:rFonts w:ascii="Times New Roman" w:eastAsia="Times New Roman" w:hAnsi="Times New Roman" w:cs="Times New Roman"/>
          <w:b/>
          <w:bCs/>
          <w:sz w:val="24"/>
          <w:szCs w:val="24"/>
          <w:u w:val="single"/>
        </w:rPr>
        <w:t>15</w:t>
      </w:r>
      <w:r w:rsidRPr="00740B3D">
        <w:rPr>
          <w:rFonts w:ascii="Times New Roman" w:eastAsia="Times New Roman" w:hAnsi="Times New Roman" w:cs="Times New Roman"/>
          <w:b/>
          <w:bCs/>
          <w:sz w:val="24"/>
          <w:szCs w:val="24"/>
          <w:u w:val="single"/>
        </w:rPr>
        <w:t>.</w:t>
      </w:r>
      <w:r w:rsidR="0088149D">
        <w:rPr>
          <w:rFonts w:ascii="Times New Roman" w:eastAsia="Times New Roman" w:hAnsi="Times New Roman" w:cs="Times New Roman"/>
          <w:b/>
          <w:bCs/>
          <w:sz w:val="24"/>
          <w:szCs w:val="24"/>
        </w:rPr>
        <w:t xml:space="preserve"> </w:t>
      </w:r>
      <w:r w:rsidRPr="00C23588">
        <w:rPr>
          <w:rFonts w:ascii="Times New Roman" w:eastAsia="Times New Roman" w:hAnsi="Times New Roman" w:cs="Times New Roman"/>
          <w:b/>
          <w:bCs/>
          <w:sz w:val="24"/>
          <w:szCs w:val="24"/>
        </w:rPr>
        <w:t xml:space="preserve"> </w:t>
      </w:r>
      <w:r w:rsidRPr="00C23588">
        <w:rPr>
          <w:rFonts w:ascii="Times New Roman" w:eastAsia="Times New Roman" w:hAnsi="Times New Roman" w:cs="Times New Roman"/>
          <w:sz w:val="24"/>
          <w:szCs w:val="24"/>
        </w:rPr>
        <w:t xml:space="preserve">This ordinance shall be effective thirty </w:t>
      </w:r>
      <w:r w:rsidRPr="00C23588">
        <w:rPr>
          <w:rFonts w:ascii="Times New Roman" w:eastAsia="Times New Roman" w:hAnsi="Times New Roman" w:cs="Times New Roman"/>
          <w:sz w:val="24"/>
          <w:szCs w:val="24"/>
        </w:rPr>
        <w:lastRenderedPageBreak/>
        <w:t>(30) days from and after the date of its passage.</w:t>
      </w:r>
    </w:p>
    <w:p w:rsidR="00B70229" w:rsidRDefault="00C23588" w:rsidP="00965D54">
      <w:pPr>
        <w:spacing w:line="480" w:lineRule="auto"/>
        <w:ind w:left="90" w:right="80" w:firstLine="810"/>
        <w:rPr>
          <w:rFonts w:ascii="Times New Roman" w:eastAsia="Times New Roman" w:hAnsi="Times New Roman" w:cs="Times New Roman"/>
          <w:sz w:val="24"/>
          <w:szCs w:val="24"/>
        </w:rPr>
      </w:pPr>
      <w:r w:rsidRPr="00740B3D">
        <w:rPr>
          <w:rFonts w:ascii="Times New Roman" w:eastAsia="Times New Roman" w:hAnsi="Times New Roman" w:cs="Times New Roman"/>
          <w:b/>
          <w:bCs/>
          <w:sz w:val="24"/>
          <w:szCs w:val="24"/>
          <w:u w:val="single"/>
        </w:rPr>
        <w:t xml:space="preserve">SECTION </w:t>
      </w:r>
      <w:r w:rsidR="00590B32" w:rsidRPr="00740B3D">
        <w:rPr>
          <w:rFonts w:ascii="Times New Roman" w:eastAsia="Times New Roman" w:hAnsi="Times New Roman" w:cs="Times New Roman"/>
          <w:b/>
          <w:bCs/>
          <w:sz w:val="24"/>
          <w:szCs w:val="24"/>
          <w:u w:val="single"/>
        </w:rPr>
        <w:t>16</w:t>
      </w:r>
      <w:r w:rsidRPr="00740B3D">
        <w:rPr>
          <w:rFonts w:ascii="Times New Roman" w:eastAsia="Times New Roman" w:hAnsi="Times New Roman" w:cs="Times New Roman"/>
          <w:b/>
          <w:bCs/>
          <w:sz w:val="24"/>
          <w:szCs w:val="24"/>
          <w:u w:val="single"/>
        </w:rPr>
        <w:t>.</w:t>
      </w:r>
      <w:r w:rsidR="0088149D">
        <w:rPr>
          <w:rFonts w:ascii="Times New Roman" w:eastAsia="Times New Roman" w:hAnsi="Times New Roman" w:cs="Times New Roman"/>
          <w:b/>
          <w:bCs/>
          <w:sz w:val="24"/>
          <w:szCs w:val="24"/>
        </w:rPr>
        <w:t xml:space="preserve"> </w:t>
      </w:r>
      <w:r w:rsidRPr="00C23588">
        <w:rPr>
          <w:rFonts w:ascii="Times New Roman" w:eastAsia="Times New Roman" w:hAnsi="Times New Roman" w:cs="Times New Roman"/>
          <w:b/>
          <w:bCs/>
          <w:sz w:val="24"/>
          <w:szCs w:val="24"/>
        </w:rPr>
        <w:t xml:space="preserve"> </w:t>
      </w:r>
      <w:r w:rsidRPr="00C23588">
        <w:rPr>
          <w:rFonts w:ascii="Times New Roman" w:eastAsia="Times New Roman" w:hAnsi="Times New Roman" w:cs="Times New Roman"/>
          <w:sz w:val="24"/>
          <w:szCs w:val="24"/>
        </w:rPr>
        <w:t>A summary of this ordinance shall be published at least once 5 days before adoption and at least once before the expiration of 15 days after its passage in the Napa Valley Register, a newspaper of general circulation published in Napa County, together with the names of members voting for and against the same.</w:t>
      </w:r>
    </w:p>
    <w:p w:rsidR="00965D54" w:rsidRDefault="00965D54" w:rsidP="00965D54">
      <w:pPr>
        <w:spacing w:line="480" w:lineRule="auto"/>
        <w:ind w:left="90" w:right="80" w:firstLine="8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[REMAINDER OF THIS PAGE INTENTIONALLY LEFT BLANK]</w:t>
      </w: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0B3484" w:rsidRDefault="000B3484" w:rsidP="00965D54">
      <w:pPr>
        <w:spacing w:line="480" w:lineRule="auto"/>
        <w:ind w:left="90" w:right="80" w:firstLine="810"/>
        <w:rPr>
          <w:rFonts w:ascii="Times New Roman" w:eastAsia="Times New Roman" w:hAnsi="Times New Roman" w:cs="Times New Roman"/>
          <w:sz w:val="24"/>
          <w:szCs w:val="24"/>
        </w:rPr>
      </w:pPr>
    </w:p>
    <w:p w:rsidR="000B3484" w:rsidRDefault="000B3484" w:rsidP="00965D54">
      <w:pPr>
        <w:spacing w:line="480" w:lineRule="auto"/>
        <w:ind w:left="90" w:right="80" w:firstLine="810"/>
        <w:rPr>
          <w:rFonts w:ascii="Times New Roman" w:eastAsia="Times New Roman" w:hAnsi="Times New Roman" w:cs="Times New Roman"/>
          <w:sz w:val="24"/>
          <w:szCs w:val="24"/>
        </w:rPr>
      </w:pPr>
    </w:p>
    <w:p w:rsidR="000B3484" w:rsidRDefault="000B3484" w:rsidP="00965D54">
      <w:pPr>
        <w:spacing w:line="480" w:lineRule="auto"/>
        <w:ind w:left="90" w:right="80" w:firstLine="810"/>
        <w:rPr>
          <w:rFonts w:ascii="Times New Roman" w:eastAsia="Times New Roman" w:hAnsi="Times New Roman" w:cs="Times New Roman"/>
          <w:sz w:val="24"/>
          <w:szCs w:val="24"/>
        </w:rPr>
      </w:pPr>
    </w:p>
    <w:p w:rsidR="00965D54" w:rsidRDefault="00965D54" w:rsidP="00965D54">
      <w:pPr>
        <w:spacing w:line="480" w:lineRule="auto"/>
        <w:ind w:left="90" w:right="80" w:firstLine="810"/>
        <w:rPr>
          <w:rFonts w:ascii="Times New Roman" w:eastAsia="Times New Roman" w:hAnsi="Times New Roman" w:cs="Times New Roman"/>
          <w:sz w:val="24"/>
          <w:szCs w:val="24"/>
        </w:rPr>
      </w:pPr>
    </w:p>
    <w:p w:rsidR="00C23588" w:rsidRDefault="00C23588" w:rsidP="00A13A18">
      <w:pPr>
        <w:spacing w:line="480" w:lineRule="auto"/>
        <w:ind w:right="80" w:firstLine="720"/>
        <w:rPr>
          <w:rFonts w:ascii="Times New Roman" w:eastAsia="Times New Roman" w:hAnsi="Times New Roman" w:cs="Times New Roman"/>
          <w:sz w:val="24"/>
          <w:szCs w:val="24"/>
        </w:rPr>
      </w:pPr>
      <w:r w:rsidRPr="00C23588">
        <w:rPr>
          <w:rFonts w:ascii="Times New Roman" w:eastAsia="Times New Roman" w:hAnsi="Times New Roman" w:cs="Times New Roman"/>
          <w:sz w:val="24"/>
          <w:szCs w:val="24"/>
        </w:rPr>
        <w:t xml:space="preserve">The foregoing ordinance was recommended for adoption and public hearing held thereon before the Napa County Planning Commission at a regular meeting of the Commission on the </w:t>
      </w:r>
      <w:r w:rsidR="003F30E9">
        <w:rPr>
          <w:rFonts w:ascii="Times New Roman" w:eastAsia="Times New Roman" w:hAnsi="Times New Roman" w:cs="Times New Roman"/>
          <w:sz w:val="24"/>
          <w:szCs w:val="24"/>
        </w:rPr>
        <w:t>4</w:t>
      </w:r>
      <w:r w:rsidRPr="00C23588">
        <w:rPr>
          <w:rFonts w:ascii="Times New Roman" w:eastAsia="Times New Roman" w:hAnsi="Times New Roman" w:cs="Times New Roman"/>
          <w:sz w:val="24"/>
          <w:szCs w:val="24"/>
        </w:rPr>
        <w:t xml:space="preserve">th day of </w:t>
      </w:r>
      <w:r w:rsidR="003F30E9">
        <w:rPr>
          <w:rFonts w:ascii="Times New Roman" w:eastAsia="Times New Roman" w:hAnsi="Times New Roman" w:cs="Times New Roman"/>
          <w:sz w:val="24"/>
          <w:szCs w:val="24"/>
        </w:rPr>
        <w:t>December</w:t>
      </w:r>
      <w:r w:rsidRPr="00C23588">
        <w:rPr>
          <w:rFonts w:ascii="Times New Roman" w:eastAsia="Times New Roman" w:hAnsi="Times New Roman" w:cs="Times New Roman"/>
          <w:sz w:val="24"/>
          <w:szCs w:val="24"/>
        </w:rPr>
        <w:t>, 2019. The Planning Commission’s recommendation was considered by the Board of Supervisors and this ordinance was introduced and read at a regular meeting of the Napa</w:t>
      </w:r>
      <w:r>
        <w:rPr>
          <w:rFonts w:ascii="Times New Roman" w:eastAsia="Times New Roman" w:hAnsi="Times New Roman" w:cs="Times New Roman"/>
          <w:sz w:val="24"/>
          <w:szCs w:val="24"/>
        </w:rPr>
        <w:t xml:space="preserve"> </w:t>
      </w:r>
      <w:r w:rsidRPr="00C23588">
        <w:rPr>
          <w:rFonts w:ascii="Times New Roman" w:eastAsia="Times New Roman" w:hAnsi="Times New Roman" w:cs="Times New Roman"/>
          <w:sz w:val="24"/>
          <w:szCs w:val="24"/>
        </w:rPr>
        <w:t>County Board of Supervisors (the Board), State</w:t>
      </w:r>
      <w:r w:rsidR="003F30E9">
        <w:rPr>
          <w:rFonts w:ascii="Times New Roman" w:eastAsia="Times New Roman" w:hAnsi="Times New Roman" w:cs="Times New Roman"/>
          <w:sz w:val="24"/>
          <w:szCs w:val="24"/>
        </w:rPr>
        <w:t xml:space="preserve"> of California, held on the 17</w:t>
      </w:r>
      <w:r w:rsidR="003F30E9" w:rsidRPr="003F30E9">
        <w:rPr>
          <w:rFonts w:ascii="Times New Roman" w:eastAsia="Times New Roman" w:hAnsi="Times New Roman" w:cs="Times New Roman"/>
          <w:sz w:val="24"/>
          <w:szCs w:val="24"/>
          <w:vertAlign w:val="superscript"/>
        </w:rPr>
        <w:t>th</w:t>
      </w:r>
      <w:r w:rsidR="003F30E9">
        <w:rPr>
          <w:rFonts w:ascii="Times New Roman" w:eastAsia="Times New Roman" w:hAnsi="Times New Roman" w:cs="Times New Roman"/>
          <w:sz w:val="24"/>
          <w:szCs w:val="24"/>
        </w:rPr>
        <w:t xml:space="preserve"> day of December</w:t>
      </w:r>
      <w:r w:rsidRPr="00C23588">
        <w:rPr>
          <w:rFonts w:ascii="Times New Roman" w:eastAsia="Times New Roman" w:hAnsi="Times New Roman" w:cs="Times New Roman"/>
          <w:sz w:val="24"/>
          <w:szCs w:val="24"/>
        </w:rPr>
        <w:t>, 2019, and passed at a regular meeting of the Board held on the _</w:t>
      </w:r>
      <w:r w:rsidR="003F30E9">
        <w:rPr>
          <w:rFonts w:ascii="Times New Roman" w:eastAsia="Times New Roman" w:hAnsi="Times New Roman" w:cs="Times New Roman"/>
          <w:sz w:val="24"/>
          <w:szCs w:val="24"/>
        </w:rPr>
        <w:t>___ day of _______________, 2020</w:t>
      </w:r>
      <w:r w:rsidRPr="00C23588">
        <w:rPr>
          <w:rFonts w:ascii="Times New Roman" w:eastAsia="Times New Roman" w:hAnsi="Times New Roman" w:cs="Times New Roman"/>
          <w:sz w:val="24"/>
          <w:szCs w:val="24"/>
        </w:rPr>
        <w:t>, by the following vote:</w:t>
      </w:r>
    </w:p>
    <w:tbl>
      <w:tblPr>
        <w:tblW w:w="0" w:type="auto"/>
        <w:tblInd w:w="371" w:type="dxa"/>
        <w:tblLayout w:type="fixed"/>
        <w:tblCellMar>
          <w:left w:w="0" w:type="dxa"/>
          <w:right w:w="0" w:type="dxa"/>
        </w:tblCellMar>
        <w:tblLook w:val="01E0" w:firstRow="1" w:lastRow="1" w:firstColumn="1" w:lastColumn="1" w:noHBand="0" w:noVBand="0"/>
      </w:tblPr>
      <w:tblGrid>
        <w:gridCol w:w="1690"/>
        <w:gridCol w:w="2339"/>
        <w:gridCol w:w="5176"/>
      </w:tblGrid>
      <w:tr w:rsidR="008219FA" w:rsidRPr="008219FA" w:rsidTr="00206711">
        <w:trPr>
          <w:trHeight w:hRule="exact" w:val="885"/>
        </w:trPr>
        <w:tc>
          <w:tcPr>
            <w:tcW w:w="1690" w:type="dxa"/>
            <w:tcBorders>
              <w:top w:val="nil"/>
              <w:left w:val="nil"/>
              <w:bottom w:val="nil"/>
              <w:right w:val="nil"/>
            </w:tcBorders>
          </w:tcPr>
          <w:p w:rsidR="008219FA" w:rsidRPr="008219FA" w:rsidRDefault="008219FA" w:rsidP="008219FA">
            <w:pPr>
              <w:spacing w:before="69"/>
              <w:ind w:left="471"/>
              <w:rPr>
                <w:rFonts w:ascii="Times New Roman" w:eastAsia="Times New Roman" w:hAnsi="Times New Roman" w:cs="Times New Roman"/>
                <w:sz w:val="24"/>
                <w:szCs w:val="24"/>
              </w:rPr>
            </w:pPr>
            <w:r w:rsidRPr="008219FA">
              <w:rPr>
                <w:rFonts w:ascii="Times New Roman"/>
                <w:spacing w:val="-1"/>
                <w:sz w:val="24"/>
              </w:rPr>
              <w:lastRenderedPageBreak/>
              <w:t>AYES:</w:t>
            </w:r>
          </w:p>
        </w:tc>
        <w:tc>
          <w:tcPr>
            <w:tcW w:w="2339" w:type="dxa"/>
            <w:tcBorders>
              <w:top w:val="nil"/>
              <w:left w:val="nil"/>
              <w:bottom w:val="nil"/>
              <w:right w:val="nil"/>
            </w:tcBorders>
          </w:tcPr>
          <w:p w:rsidR="008219FA" w:rsidRPr="008219FA" w:rsidRDefault="008219FA" w:rsidP="008219FA">
            <w:pPr>
              <w:spacing w:before="69"/>
              <w:ind w:left="221"/>
              <w:rPr>
                <w:rFonts w:ascii="Times New Roman" w:eastAsia="Times New Roman" w:hAnsi="Times New Roman" w:cs="Times New Roman"/>
                <w:sz w:val="24"/>
                <w:szCs w:val="24"/>
              </w:rPr>
            </w:pPr>
            <w:r w:rsidRPr="008219FA">
              <w:rPr>
                <w:rFonts w:ascii="Times New Roman"/>
                <w:spacing w:val="-1"/>
                <w:sz w:val="24"/>
              </w:rPr>
              <w:t>SUPERVISORS</w:t>
            </w:r>
          </w:p>
        </w:tc>
        <w:tc>
          <w:tcPr>
            <w:tcW w:w="5176" w:type="dxa"/>
            <w:tcBorders>
              <w:top w:val="nil"/>
              <w:left w:val="nil"/>
              <w:bottom w:val="single" w:sz="6" w:space="0" w:color="000000"/>
              <w:right w:val="nil"/>
            </w:tcBorders>
          </w:tcPr>
          <w:p w:rsidR="008219FA" w:rsidRPr="008219FA" w:rsidRDefault="008219FA" w:rsidP="008219FA">
            <w:pPr>
              <w:tabs>
                <w:tab w:val="left" w:pos="5135"/>
              </w:tabs>
              <w:spacing w:before="69"/>
              <w:ind w:left="40"/>
              <w:rPr>
                <w:rFonts w:ascii="Times New Roman" w:eastAsia="Times New Roman" w:hAnsi="Times New Roman" w:cs="Times New Roman"/>
                <w:sz w:val="24"/>
                <w:szCs w:val="24"/>
              </w:rPr>
            </w:pPr>
            <w:r w:rsidRPr="008219FA">
              <w:rPr>
                <w:rFonts w:ascii="Times New Roman"/>
                <w:sz w:val="24"/>
                <w:u w:val="single" w:color="000000"/>
              </w:rPr>
              <w:t xml:space="preserve"> </w:t>
            </w:r>
            <w:r w:rsidRPr="008219FA">
              <w:rPr>
                <w:rFonts w:ascii="Times New Roman"/>
                <w:sz w:val="24"/>
                <w:u w:val="single" w:color="000000"/>
              </w:rPr>
              <w:tab/>
            </w:r>
          </w:p>
        </w:tc>
      </w:tr>
      <w:tr w:rsidR="008219FA" w:rsidRPr="008219FA" w:rsidTr="00206711">
        <w:trPr>
          <w:trHeight w:hRule="exact" w:val="708"/>
        </w:trPr>
        <w:tc>
          <w:tcPr>
            <w:tcW w:w="1690" w:type="dxa"/>
            <w:tcBorders>
              <w:top w:val="nil"/>
              <w:left w:val="nil"/>
              <w:bottom w:val="nil"/>
              <w:right w:val="nil"/>
            </w:tcBorders>
          </w:tcPr>
          <w:p w:rsidR="008219FA" w:rsidRPr="008219FA" w:rsidRDefault="008219FA" w:rsidP="008219FA">
            <w:pPr>
              <w:spacing w:before="8"/>
              <w:rPr>
                <w:rFonts w:ascii="Times New Roman" w:eastAsia="Times New Roman" w:hAnsi="Times New Roman" w:cs="Times New Roman"/>
                <w:sz w:val="24"/>
                <w:szCs w:val="24"/>
              </w:rPr>
            </w:pPr>
          </w:p>
          <w:p w:rsidR="008219FA" w:rsidRPr="008219FA" w:rsidRDefault="008219FA" w:rsidP="008219FA">
            <w:pPr>
              <w:ind w:left="471"/>
              <w:rPr>
                <w:rFonts w:ascii="Times New Roman" w:eastAsia="Times New Roman" w:hAnsi="Times New Roman" w:cs="Times New Roman"/>
                <w:sz w:val="24"/>
                <w:szCs w:val="24"/>
              </w:rPr>
            </w:pPr>
            <w:r w:rsidRPr="008219FA">
              <w:rPr>
                <w:rFonts w:ascii="Times New Roman"/>
                <w:spacing w:val="-1"/>
                <w:sz w:val="24"/>
              </w:rPr>
              <w:t>NOES:</w:t>
            </w:r>
          </w:p>
        </w:tc>
        <w:tc>
          <w:tcPr>
            <w:tcW w:w="2339" w:type="dxa"/>
            <w:tcBorders>
              <w:top w:val="nil"/>
              <w:left w:val="nil"/>
              <w:bottom w:val="nil"/>
              <w:right w:val="nil"/>
            </w:tcBorders>
          </w:tcPr>
          <w:p w:rsidR="008219FA" w:rsidRPr="008219FA" w:rsidRDefault="008219FA" w:rsidP="008219FA">
            <w:pPr>
              <w:spacing w:before="8"/>
              <w:rPr>
                <w:rFonts w:ascii="Times New Roman" w:eastAsia="Times New Roman" w:hAnsi="Times New Roman" w:cs="Times New Roman"/>
                <w:sz w:val="24"/>
                <w:szCs w:val="24"/>
              </w:rPr>
            </w:pPr>
          </w:p>
          <w:p w:rsidR="008219FA" w:rsidRPr="008219FA" w:rsidRDefault="008219FA" w:rsidP="008219FA">
            <w:pPr>
              <w:ind w:left="221"/>
              <w:rPr>
                <w:rFonts w:ascii="Times New Roman" w:eastAsia="Times New Roman" w:hAnsi="Times New Roman" w:cs="Times New Roman"/>
                <w:sz w:val="24"/>
                <w:szCs w:val="24"/>
              </w:rPr>
            </w:pPr>
            <w:r w:rsidRPr="008219FA">
              <w:rPr>
                <w:rFonts w:ascii="Times New Roman"/>
                <w:spacing w:val="-1"/>
                <w:sz w:val="24"/>
              </w:rPr>
              <w:t>SUPERVISORS</w:t>
            </w:r>
          </w:p>
        </w:tc>
        <w:tc>
          <w:tcPr>
            <w:tcW w:w="5176" w:type="dxa"/>
            <w:tcBorders>
              <w:top w:val="single" w:sz="6" w:space="0" w:color="000000"/>
              <w:left w:val="nil"/>
              <w:bottom w:val="nil"/>
              <w:right w:val="nil"/>
            </w:tcBorders>
          </w:tcPr>
          <w:p w:rsidR="008219FA" w:rsidRPr="008219FA" w:rsidRDefault="008219FA" w:rsidP="008219FA">
            <w:pPr>
              <w:spacing w:before="8"/>
              <w:rPr>
                <w:rFonts w:ascii="Times New Roman" w:eastAsia="Times New Roman" w:hAnsi="Times New Roman" w:cs="Times New Roman"/>
                <w:sz w:val="24"/>
                <w:szCs w:val="24"/>
              </w:rPr>
            </w:pPr>
          </w:p>
          <w:p w:rsidR="008219FA" w:rsidRPr="008219FA" w:rsidRDefault="008219FA" w:rsidP="008219FA">
            <w:pPr>
              <w:tabs>
                <w:tab w:val="left" w:pos="5135"/>
              </w:tabs>
              <w:ind w:left="40"/>
              <w:rPr>
                <w:rFonts w:ascii="Times New Roman" w:eastAsia="Times New Roman" w:hAnsi="Times New Roman" w:cs="Times New Roman"/>
                <w:sz w:val="24"/>
                <w:szCs w:val="24"/>
              </w:rPr>
            </w:pPr>
            <w:r w:rsidRPr="008219FA">
              <w:rPr>
                <w:rFonts w:ascii="Times New Roman"/>
                <w:sz w:val="24"/>
                <w:u w:val="single" w:color="000000"/>
              </w:rPr>
              <w:t xml:space="preserve"> </w:t>
            </w:r>
            <w:r w:rsidRPr="008219FA">
              <w:rPr>
                <w:rFonts w:ascii="Times New Roman"/>
                <w:sz w:val="24"/>
                <w:u w:val="single" w:color="000000"/>
              </w:rPr>
              <w:tab/>
            </w:r>
          </w:p>
        </w:tc>
      </w:tr>
      <w:tr w:rsidR="008219FA" w:rsidRPr="008219FA" w:rsidTr="00206711">
        <w:trPr>
          <w:trHeight w:hRule="exact" w:val="548"/>
        </w:trPr>
        <w:tc>
          <w:tcPr>
            <w:tcW w:w="1690" w:type="dxa"/>
            <w:tcBorders>
              <w:top w:val="nil"/>
              <w:left w:val="nil"/>
              <w:bottom w:val="nil"/>
              <w:right w:val="nil"/>
            </w:tcBorders>
          </w:tcPr>
          <w:p w:rsidR="008219FA" w:rsidRPr="008219FA" w:rsidRDefault="008219FA" w:rsidP="008219FA">
            <w:pPr>
              <w:spacing w:before="122"/>
              <w:ind w:left="265"/>
              <w:rPr>
                <w:rFonts w:ascii="Times New Roman" w:eastAsia="Times New Roman" w:hAnsi="Times New Roman" w:cs="Times New Roman"/>
                <w:sz w:val="24"/>
                <w:szCs w:val="24"/>
              </w:rPr>
            </w:pPr>
            <w:r w:rsidRPr="008219FA">
              <w:rPr>
                <w:rFonts w:ascii="Times New Roman"/>
                <w:spacing w:val="-1"/>
                <w:sz w:val="24"/>
              </w:rPr>
              <w:t>ABSTAIN:</w:t>
            </w:r>
          </w:p>
        </w:tc>
        <w:tc>
          <w:tcPr>
            <w:tcW w:w="2339" w:type="dxa"/>
            <w:tcBorders>
              <w:top w:val="nil"/>
              <w:left w:val="nil"/>
              <w:bottom w:val="nil"/>
              <w:right w:val="nil"/>
            </w:tcBorders>
          </w:tcPr>
          <w:p w:rsidR="008219FA" w:rsidRPr="008219FA" w:rsidRDefault="008219FA" w:rsidP="008219FA">
            <w:pPr>
              <w:spacing w:before="122"/>
              <w:ind w:left="221"/>
              <w:rPr>
                <w:rFonts w:ascii="Times New Roman" w:eastAsia="Times New Roman" w:hAnsi="Times New Roman" w:cs="Times New Roman"/>
                <w:sz w:val="24"/>
                <w:szCs w:val="24"/>
              </w:rPr>
            </w:pPr>
            <w:r w:rsidRPr="008219FA">
              <w:rPr>
                <w:rFonts w:ascii="Times New Roman"/>
                <w:spacing w:val="-1"/>
                <w:sz w:val="24"/>
              </w:rPr>
              <w:t>SUPERVISORS</w:t>
            </w:r>
          </w:p>
        </w:tc>
        <w:tc>
          <w:tcPr>
            <w:tcW w:w="5176" w:type="dxa"/>
            <w:tcBorders>
              <w:top w:val="nil"/>
              <w:left w:val="nil"/>
              <w:bottom w:val="nil"/>
              <w:right w:val="nil"/>
            </w:tcBorders>
          </w:tcPr>
          <w:p w:rsidR="008219FA" w:rsidRPr="008219FA" w:rsidRDefault="008219FA" w:rsidP="008219FA">
            <w:pPr>
              <w:tabs>
                <w:tab w:val="left" w:pos="5135"/>
              </w:tabs>
              <w:spacing w:before="122"/>
              <w:ind w:left="40"/>
              <w:rPr>
                <w:rFonts w:ascii="Times New Roman" w:eastAsia="Times New Roman" w:hAnsi="Times New Roman" w:cs="Times New Roman"/>
                <w:sz w:val="24"/>
                <w:szCs w:val="24"/>
              </w:rPr>
            </w:pPr>
            <w:r w:rsidRPr="008219FA">
              <w:rPr>
                <w:rFonts w:ascii="Times New Roman"/>
                <w:sz w:val="24"/>
                <w:u w:val="single" w:color="000000"/>
              </w:rPr>
              <w:t xml:space="preserve"> </w:t>
            </w:r>
            <w:r w:rsidRPr="008219FA">
              <w:rPr>
                <w:rFonts w:ascii="Times New Roman"/>
                <w:sz w:val="24"/>
                <w:u w:val="single" w:color="000000"/>
              </w:rPr>
              <w:tab/>
            </w:r>
          </w:p>
        </w:tc>
      </w:tr>
      <w:tr w:rsidR="008219FA" w:rsidRPr="008219FA" w:rsidTr="00206711">
        <w:trPr>
          <w:trHeight w:hRule="exact" w:val="550"/>
        </w:trPr>
        <w:tc>
          <w:tcPr>
            <w:tcW w:w="1690" w:type="dxa"/>
            <w:tcBorders>
              <w:top w:val="nil"/>
              <w:left w:val="nil"/>
              <w:bottom w:val="nil"/>
              <w:right w:val="nil"/>
            </w:tcBorders>
          </w:tcPr>
          <w:p w:rsidR="008219FA" w:rsidRPr="008219FA" w:rsidRDefault="008219FA" w:rsidP="008219FA">
            <w:pPr>
              <w:spacing w:before="124"/>
              <w:ind w:left="471"/>
              <w:rPr>
                <w:rFonts w:ascii="Times New Roman" w:eastAsia="Times New Roman" w:hAnsi="Times New Roman" w:cs="Times New Roman"/>
                <w:sz w:val="24"/>
                <w:szCs w:val="24"/>
              </w:rPr>
            </w:pPr>
            <w:r w:rsidRPr="008219FA">
              <w:rPr>
                <w:rFonts w:ascii="Times New Roman"/>
                <w:spacing w:val="-1"/>
                <w:sz w:val="24"/>
              </w:rPr>
              <w:t>ABSENT:</w:t>
            </w:r>
          </w:p>
        </w:tc>
        <w:tc>
          <w:tcPr>
            <w:tcW w:w="2339" w:type="dxa"/>
            <w:tcBorders>
              <w:top w:val="nil"/>
              <w:left w:val="nil"/>
              <w:bottom w:val="nil"/>
              <w:right w:val="nil"/>
            </w:tcBorders>
          </w:tcPr>
          <w:p w:rsidR="008219FA" w:rsidRPr="008219FA" w:rsidRDefault="008219FA" w:rsidP="008219FA">
            <w:pPr>
              <w:spacing w:before="124"/>
              <w:ind w:left="221"/>
              <w:rPr>
                <w:rFonts w:ascii="Times New Roman" w:eastAsia="Times New Roman" w:hAnsi="Times New Roman" w:cs="Times New Roman"/>
                <w:sz w:val="24"/>
                <w:szCs w:val="24"/>
              </w:rPr>
            </w:pPr>
            <w:r w:rsidRPr="008219FA">
              <w:rPr>
                <w:rFonts w:ascii="Times New Roman"/>
                <w:spacing w:val="-1"/>
                <w:sz w:val="24"/>
              </w:rPr>
              <w:t>SUPERVISORS</w:t>
            </w:r>
          </w:p>
        </w:tc>
        <w:tc>
          <w:tcPr>
            <w:tcW w:w="5176" w:type="dxa"/>
            <w:tcBorders>
              <w:top w:val="nil"/>
              <w:left w:val="nil"/>
              <w:bottom w:val="nil"/>
              <w:right w:val="nil"/>
            </w:tcBorders>
          </w:tcPr>
          <w:p w:rsidR="008219FA" w:rsidRPr="008219FA" w:rsidRDefault="008219FA" w:rsidP="008219FA">
            <w:pPr>
              <w:tabs>
                <w:tab w:val="left" w:pos="5135"/>
              </w:tabs>
              <w:spacing w:before="124"/>
              <w:ind w:left="40"/>
              <w:rPr>
                <w:rFonts w:ascii="Times New Roman" w:eastAsia="Times New Roman" w:hAnsi="Times New Roman" w:cs="Times New Roman"/>
                <w:sz w:val="24"/>
                <w:szCs w:val="24"/>
              </w:rPr>
            </w:pPr>
            <w:r w:rsidRPr="008219FA">
              <w:rPr>
                <w:rFonts w:ascii="Times New Roman"/>
                <w:sz w:val="24"/>
                <w:u w:val="single" w:color="000000"/>
              </w:rPr>
              <w:t xml:space="preserve"> </w:t>
            </w:r>
            <w:r w:rsidRPr="008219FA">
              <w:rPr>
                <w:rFonts w:ascii="Times New Roman"/>
                <w:sz w:val="24"/>
                <w:u w:val="single" w:color="000000"/>
              </w:rPr>
              <w:tab/>
            </w:r>
          </w:p>
        </w:tc>
      </w:tr>
      <w:tr w:rsidR="008219FA" w:rsidRPr="008219FA" w:rsidTr="00206711">
        <w:trPr>
          <w:trHeight w:hRule="exact" w:val="1274"/>
        </w:trPr>
        <w:tc>
          <w:tcPr>
            <w:tcW w:w="1690" w:type="dxa"/>
            <w:tcBorders>
              <w:top w:val="nil"/>
              <w:left w:val="nil"/>
              <w:bottom w:val="nil"/>
              <w:right w:val="nil"/>
            </w:tcBorders>
          </w:tcPr>
          <w:p w:rsidR="008219FA" w:rsidRPr="008219FA" w:rsidRDefault="008219FA" w:rsidP="008219FA"/>
        </w:tc>
        <w:tc>
          <w:tcPr>
            <w:tcW w:w="2339" w:type="dxa"/>
            <w:tcBorders>
              <w:top w:val="nil"/>
              <w:left w:val="nil"/>
              <w:bottom w:val="nil"/>
              <w:right w:val="nil"/>
            </w:tcBorders>
          </w:tcPr>
          <w:p w:rsidR="008219FA" w:rsidRPr="008219FA" w:rsidRDefault="008219FA" w:rsidP="008219FA"/>
        </w:tc>
        <w:tc>
          <w:tcPr>
            <w:tcW w:w="5176" w:type="dxa"/>
            <w:tcBorders>
              <w:top w:val="nil"/>
              <w:left w:val="nil"/>
              <w:bottom w:val="single" w:sz="4" w:space="0" w:color="000000"/>
              <w:right w:val="nil"/>
            </w:tcBorders>
          </w:tcPr>
          <w:p w:rsidR="008219FA" w:rsidRPr="008219FA" w:rsidRDefault="008219FA" w:rsidP="008219FA">
            <w:pPr>
              <w:spacing w:before="124" w:line="250" w:lineRule="auto"/>
              <w:ind w:left="40" w:right="567"/>
              <w:rPr>
                <w:rFonts w:ascii="Times New Roman" w:eastAsia="Times New Roman" w:hAnsi="Times New Roman" w:cs="Times New Roman"/>
                <w:sz w:val="24"/>
                <w:szCs w:val="24"/>
              </w:rPr>
            </w:pPr>
            <w:r w:rsidRPr="008219FA">
              <w:rPr>
                <w:rFonts w:ascii="Times New Roman"/>
                <w:spacing w:val="-1"/>
                <w:sz w:val="24"/>
              </w:rPr>
              <w:t>NAPA</w:t>
            </w:r>
            <w:r w:rsidRPr="008219FA">
              <w:rPr>
                <w:rFonts w:ascii="Times New Roman"/>
                <w:sz w:val="24"/>
              </w:rPr>
              <w:t xml:space="preserve"> </w:t>
            </w:r>
            <w:r w:rsidRPr="008219FA">
              <w:rPr>
                <w:rFonts w:ascii="Times New Roman"/>
                <w:spacing w:val="-1"/>
                <w:sz w:val="24"/>
              </w:rPr>
              <w:t>COUNTY,</w:t>
            </w:r>
            <w:r w:rsidRPr="008219FA">
              <w:rPr>
                <w:rFonts w:ascii="Times New Roman"/>
                <w:sz w:val="24"/>
              </w:rPr>
              <w:t xml:space="preserve"> a</w:t>
            </w:r>
            <w:r w:rsidRPr="008219FA">
              <w:rPr>
                <w:rFonts w:ascii="Times New Roman"/>
                <w:spacing w:val="-2"/>
                <w:sz w:val="24"/>
              </w:rPr>
              <w:t xml:space="preserve"> </w:t>
            </w:r>
            <w:r w:rsidRPr="008219FA">
              <w:rPr>
                <w:rFonts w:ascii="Times New Roman"/>
                <w:sz w:val="24"/>
              </w:rPr>
              <w:t>political subdivision of the</w:t>
            </w:r>
            <w:r w:rsidRPr="008219FA">
              <w:rPr>
                <w:rFonts w:ascii="Times New Roman"/>
                <w:spacing w:val="28"/>
                <w:sz w:val="24"/>
              </w:rPr>
              <w:t xml:space="preserve"> </w:t>
            </w:r>
            <w:r w:rsidRPr="008219FA">
              <w:rPr>
                <w:rFonts w:ascii="Times New Roman"/>
                <w:sz w:val="24"/>
              </w:rPr>
              <w:t>State</w:t>
            </w:r>
            <w:r w:rsidRPr="008219FA">
              <w:rPr>
                <w:rFonts w:ascii="Times New Roman"/>
                <w:spacing w:val="-1"/>
                <w:sz w:val="24"/>
              </w:rPr>
              <w:t xml:space="preserve"> </w:t>
            </w:r>
            <w:r w:rsidRPr="008219FA">
              <w:rPr>
                <w:rFonts w:ascii="Times New Roman"/>
                <w:sz w:val="24"/>
              </w:rPr>
              <w:t xml:space="preserve">of </w:t>
            </w:r>
            <w:r w:rsidRPr="008219FA">
              <w:rPr>
                <w:rFonts w:ascii="Times New Roman"/>
                <w:spacing w:val="-1"/>
                <w:sz w:val="24"/>
              </w:rPr>
              <w:t>California</w:t>
            </w:r>
          </w:p>
        </w:tc>
      </w:tr>
      <w:tr w:rsidR="008219FA" w:rsidRPr="00790A23" w:rsidTr="00206711">
        <w:trPr>
          <w:trHeight w:hRule="exact" w:val="671"/>
        </w:trPr>
        <w:tc>
          <w:tcPr>
            <w:tcW w:w="1690" w:type="dxa"/>
            <w:tcBorders>
              <w:top w:val="nil"/>
              <w:left w:val="nil"/>
              <w:bottom w:val="nil"/>
              <w:right w:val="nil"/>
            </w:tcBorders>
          </w:tcPr>
          <w:p w:rsidR="008219FA" w:rsidRPr="008219FA" w:rsidRDefault="008219FA" w:rsidP="008219FA"/>
        </w:tc>
        <w:tc>
          <w:tcPr>
            <w:tcW w:w="2339" w:type="dxa"/>
            <w:tcBorders>
              <w:top w:val="nil"/>
              <w:left w:val="nil"/>
              <w:bottom w:val="nil"/>
              <w:right w:val="nil"/>
            </w:tcBorders>
          </w:tcPr>
          <w:p w:rsidR="008219FA" w:rsidRPr="008219FA" w:rsidRDefault="008219FA" w:rsidP="008219FA"/>
        </w:tc>
        <w:tc>
          <w:tcPr>
            <w:tcW w:w="5176" w:type="dxa"/>
            <w:tcBorders>
              <w:top w:val="single" w:sz="4" w:space="0" w:color="000000"/>
              <w:left w:val="nil"/>
              <w:bottom w:val="nil"/>
              <w:right w:val="nil"/>
            </w:tcBorders>
          </w:tcPr>
          <w:p w:rsidR="008219FA" w:rsidRPr="00790A23" w:rsidRDefault="003F30E9" w:rsidP="008219FA">
            <w:pPr>
              <w:spacing w:before="12" w:line="250" w:lineRule="auto"/>
              <w:ind w:left="40" w:right="1968"/>
              <w:rPr>
                <w:rFonts w:ascii="Times New Roman" w:eastAsia="Times New Roman" w:hAnsi="Times New Roman" w:cs="Times New Roman"/>
                <w:sz w:val="24"/>
                <w:szCs w:val="24"/>
              </w:rPr>
            </w:pPr>
            <w:r>
              <w:rPr>
                <w:rFonts w:ascii="Times New Roman"/>
                <w:spacing w:val="-1"/>
                <w:sz w:val="24"/>
              </w:rPr>
              <w:t>DIANE DILLON</w:t>
            </w:r>
            <w:r w:rsidR="008219FA" w:rsidRPr="00790A23">
              <w:rPr>
                <w:rFonts w:ascii="Times New Roman"/>
                <w:spacing w:val="-1"/>
                <w:sz w:val="24"/>
              </w:rPr>
              <w:t>,</w:t>
            </w:r>
            <w:r w:rsidR="008219FA" w:rsidRPr="00790A23">
              <w:rPr>
                <w:rFonts w:ascii="Times New Roman"/>
                <w:sz w:val="24"/>
              </w:rPr>
              <w:t xml:space="preserve"> Chair of</w:t>
            </w:r>
            <w:r w:rsidR="008219FA" w:rsidRPr="00790A23">
              <w:rPr>
                <w:rFonts w:ascii="Times New Roman"/>
                <w:spacing w:val="-1"/>
                <w:sz w:val="24"/>
              </w:rPr>
              <w:t xml:space="preserve"> </w:t>
            </w:r>
            <w:r w:rsidR="008219FA" w:rsidRPr="00790A23">
              <w:rPr>
                <w:rFonts w:ascii="Times New Roman"/>
                <w:sz w:val="24"/>
              </w:rPr>
              <w:t>the</w:t>
            </w:r>
            <w:r w:rsidR="008219FA" w:rsidRPr="00790A23">
              <w:rPr>
                <w:rFonts w:ascii="Times New Roman"/>
                <w:spacing w:val="20"/>
                <w:sz w:val="24"/>
              </w:rPr>
              <w:t xml:space="preserve"> </w:t>
            </w:r>
            <w:r w:rsidR="008219FA" w:rsidRPr="00790A23">
              <w:rPr>
                <w:rFonts w:ascii="Times New Roman"/>
                <w:spacing w:val="-1"/>
                <w:sz w:val="24"/>
              </w:rPr>
              <w:t>Board</w:t>
            </w:r>
            <w:r w:rsidR="008219FA" w:rsidRPr="00790A23">
              <w:rPr>
                <w:rFonts w:ascii="Times New Roman"/>
                <w:sz w:val="24"/>
              </w:rPr>
              <w:t xml:space="preserve"> of </w:t>
            </w:r>
            <w:r w:rsidR="008219FA" w:rsidRPr="00790A23">
              <w:rPr>
                <w:rFonts w:ascii="Times New Roman"/>
                <w:spacing w:val="-1"/>
                <w:sz w:val="24"/>
              </w:rPr>
              <w:t>Supervisors</w:t>
            </w:r>
          </w:p>
        </w:tc>
      </w:tr>
    </w:tbl>
    <w:p w:rsidR="008219FA" w:rsidRPr="00790A23" w:rsidRDefault="008219FA" w:rsidP="008219FA">
      <w:pPr>
        <w:spacing w:before="3"/>
        <w:rPr>
          <w:rFonts w:ascii="Times New Roman" w:eastAsia="Times New Roman" w:hAnsi="Times New Roman" w:cs="Times New Roman"/>
          <w:sz w:val="19"/>
          <w:szCs w:val="19"/>
        </w:rPr>
      </w:pPr>
    </w:p>
    <w:tbl>
      <w:tblPr>
        <w:tblW w:w="0" w:type="auto"/>
        <w:tblInd w:w="124" w:type="dxa"/>
        <w:tblLayout w:type="fixed"/>
        <w:tblCellMar>
          <w:left w:w="0" w:type="dxa"/>
          <w:right w:w="0" w:type="dxa"/>
        </w:tblCellMar>
        <w:tblLook w:val="01E0" w:firstRow="1" w:lastRow="1" w:firstColumn="1" w:lastColumn="1" w:noHBand="0" w:noVBand="0"/>
      </w:tblPr>
      <w:tblGrid>
        <w:gridCol w:w="3051"/>
        <w:gridCol w:w="3240"/>
        <w:gridCol w:w="3195"/>
      </w:tblGrid>
      <w:tr w:rsidR="008219FA" w:rsidRPr="00790A23" w:rsidTr="00206711">
        <w:trPr>
          <w:trHeight w:hRule="exact" w:val="2552"/>
        </w:trPr>
        <w:tc>
          <w:tcPr>
            <w:tcW w:w="3051" w:type="dxa"/>
            <w:tcBorders>
              <w:top w:val="single" w:sz="5" w:space="0" w:color="000000"/>
              <w:left w:val="single" w:sz="5" w:space="0" w:color="000000"/>
              <w:bottom w:val="single" w:sz="5" w:space="0" w:color="000000"/>
              <w:right w:val="single" w:sz="5" w:space="0" w:color="000000"/>
            </w:tcBorders>
          </w:tcPr>
          <w:p w:rsidR="008219FA" w:rsidRPr="00790A23" w:rsidRDefault="008219FA" w:rsidP="008219FA">
            <w:pPr>
              <w:spacing w:line="222" w:lineRule="exact"/>
              <w:ind w:left="397"/>
              <w:rPr>
                <w:rFonts w:ascii="Times New Roman" w:eastAsia="Times New Roman" w:hAnsi="Times New Roman" w:cs="Times New Roman"/>
                <w:sz w:val="20"/>
                <w:szCs w:val="20"/>
              </w:rPr>
            </w:pPr>
            <w:r w:rsidRPr="00790A23">
              <w:rPr>
                <w:rFonts w:ascii="Times New Roman"/>
                <w:spacing w:val="-1"/>
                <w:sz w:val="20"/>
              </w:rPr>
              <w:t>APPROVED</w:t>
            </w:r>
            <w:r w:rsidRPr="00790A23">
              <w:rPr>
                <w:rFonts w:ascii="Times New Roman"/>
                <w:spacing w:val="-6"/>
                <w:sz w:val="20"/>
              </w:rPr>
              <w:t xml:space="preserve"> </w:t>
            </w:r>
            <w:r w:rsidRPr="00790A23">
              <w:rPr>
                <w:rFonts w:ascii="Times New Roman"/>
                <w:spacing w:val="-2"/>
                <w:sz w:val="20"/>
              </w:rPr>
              <w:t>AS</w:t>
            </w:r>
            <w:r w:rsidRPr="00790A23">
              <w:rPr>
                <w:rFonts w:ascii="Times New Roman"/>
                <w:spacing w:val="-8"/>
                <w:sz w:val="20"/>
              </w:rPr>
              <w:t xml:space="preserve"> </w:t>
            </w:r>
            <w:r w:rsidRPr="00790A23">
              <w:rPr>
                <w:rFonts w:ascii="Times New Roman"/>
                <w:spacing w:val="1"/>
                <w:sz w:val="20"/>
              </w:rPr>
              <w:t>TO</w:t>
            </w:r>
            <w:r w:rsidRPr="00790A23">
              <w:rPr>
                <w:rFonts w:ascii="Times New Roman"/>
                <w:spacing w:val="-7"/>
                <w:sz w:val="20"/>
              </w:rPr>
              <w:t xml:space="preserve"> </w:t>
            </w:r>
            <w:r w:rsidRPr="00790A23">
              <w:rPr>
                <w:rFonts w:ascii="Times New Roman"/>
                <w:spacing w:val="-1"/>
                <w:sz w:val="20"/>
              </w:rPr>
              <w:t>FORM</w:t>
            </w:r>
          </w:p>
          <w:p w:rsidR="008219FA" w:rsidRPr="00790A23" w:rsidRDefault="008219FA" w:rsidP="008219FA">
            <w:pPr>
              <w:spacing w:before="17"/>
              <w:ind w:left="109" w:firstLine="398"/>
              <w:rPr>
                <w:rFonts w:ascii="Times New Roman" w:eastAsia="Times New Roman" w:hAnsi="Times New Roman" w:cs="Times New Roman"/>
                <w:sz w:val="20"/>
                <w:szCs w:val="20"/>
              </w:rPr>
            </w:pPr>
            <w:r w:rsidRPr="00790A23">
              <w:rPr>
                <w:rFonts w:ascii="Times New Roman"/>
                <w:spacing w:val="-1"/>
                <w:sz w:val="20"/>
              </w:rPr>
              <w:t>Office</w:t>
            </w:r>
            <w:r w:rsidRPr="00790A23">
              <w:rPr>
                <w:rFonts w:ascii="Times New Roman"/>
                <w:spacing w:val="-7"/>
                <w:sz w:val="20"/>
              </w:rPr>
              <w:t xml:space="preserve"> </w:t>
            </w:r>
            <w:r w:rsidRPr="00790A23">
              <w:rPr>
                <w:rFonts w:ascii="Times New Roman"/>
                <w:sz w:val="20"/>
              </w:rPr>
              <w:t>of</w:t>
            </w:r>
            <w:r w:rsidRPr="00790A23">
              <w:rPr>
                <w:rFonts w:ascii="Times New Roman"/>
                <w:spacing w:val="-5"/>
                <w:sz w:val="20"/>
              </w:rPr>
              <w:t xml:space="preserve"> </w:t>
            </w:r>
            <w:r w:rsidRPr="00790A23">
              <w:rPr>
                <w:rFonts w:ascii="Times New Roman"/>
                <w:sz w:val="20"/>
              </w:rPr>
              <w:t>County</w:t>
            </w:r>
            <w:r w:rsidRPr="00790A23">
              <w:rPr>
                <w:rFonts w:ascii="Times New Roman"/>
                <w:spacing w:val="-8"/>
                <w:sz w:val="20"/>
              </w:rPr>
              <w:t xml:space="preserve"> </w:t>
            </w:r>
            <w:r w:rsidRPr="00790A23">
              <w:rPr>
                <w:rFonts w:ascii="Times New Roman"/>
                <w:spacing w:val="-1"/>
                <w:sz w:val="20"/>
              </w:rPr>
              <w:t>Counsel</w:t>
            </w:r>
          </w:p>
          <w:p w:rsidR="008219FA" w:rsidRPr="00790A23" w:rsidRDefault="008219FA" w:rsidP="008219FA">
            <w:pPr>
              <w:spacing w:before="5"/>
              <w:rPr>
                <w:rFonts w:ascii="Times New Roman" w:eastAsia="Times New Roman" w:hAnsi="Times New Roman" w:cs="Times New Roman"/>
                <w:sz w:val="23"/>
                <w:szCs w:val="23"/>
              </w:rPr>
            </w:pPr>
          </w:p>
          <w:p w:rsidR="008219FA" w:rsidRPr="00790A23" w:rsidRDefault="008219FA" w:rsidP="008219FA">
            <w:pPr>
              <w:tabs>
                <w:tab w:val="left" w:pos="898"/>
              </w:tabs>
              <w:ind w:left="109"/>
              <w:rPr>
                <w:rFonts w:ascii="Times New Roman" w:eastAsia="Times New Roman" w:hAnsi="Times New Roman" w:cs="Times New Roman"/>
                <w:sz w:val="20"/>
                <w:szCs w:val="20"/>
              </w:rPr>
            </w:pPr>
            <w:r w:rsidRPr="00790A23">
              <w:rPr>
                <w:rFonts w:ascii="Times New Roman"/>
                <w:spacing w:val="-1"/>
                <w:w w:val="95"/>
                <w:sz w:val="20"/>
              </w:rPr>
              <w:t>By:</w:t>
            </w:r>
            <w:r w:rsidRPr="00790A23">
              <w:rPr>
                <w:rFonts w:ascii="Times New Roman"/>
                <w:spacing w:val="-1"/>
                <w:w w:val="95"/>
                <w:sz w:val="20"/>
              </w:rPr>
              <w:tab/>
            </w:r>
            <w:r w:rsidR="00BB6FF4" w:rsidRPr="00BB6FF4">
              <w:rPr>
                <w:rFonts w:ascii="Times New Roman"/>
                <w:i/>
                <w:spacing w:val="-1"/>
                <w:w w:val="95"/>
                <w:sz w:val="20"/>
              </w:rPr>
              <w:t>Jeffrey M. Brax</w:t>
            </w:r>
          </w:p>
          <w:p w:rsidR="008219FA" w:rsidRPr="00790A23" w:rsidRDefault="008219FA" w:rsidP="008219FA">
            <w:pPr>
              <w:spacing w:before="8"/>
              <w:rPr>
                <w:rFonts w:ascii="Times New Roman" w:eastAsia="Times New Roman" w:hAnsi="Times New Roman" w:cs="Times New Roman"/>
                <w:sz w:val="3"/>
                <w:szCs w:val="3"/>
              </w:rPr>
            </w:pPr>
          </w:p>
          <w:p w:rsidR="008219FA" w:rsidRPr="00790A23" w:rsidRDefault="008219FA" w:rsidP="008219FA">
            <w:pPr>
              <w:spacing w:line="20" w:lineRule="atLeast"/>
              <w:ind w:left="74"/>
              <w:rPr>
                <w:rFonts w:ascii="Times New Roman" w:eastAsia="Times New Roman" w:hAnsi="Times New Roman" w:cs="Times New Roman"/>
                <w:sz w:val="2"/>
                <w:szCs w:val="2"/>
              </w:rPr>
            </w:pPr>
            <w:r w:rsidRPr="00790A23">
              <w:rPr>
                <w:rFonts w:ascii="Times New Roman" w:eastAsia="Times New Roman" w:hAnsi="Times New Roman" w:cs="Times New Roman"/>
                <w:noProof/>
                <w:sz w:val="2"/>
                <w:szCs w:val="2"/>
              </w:rPr>
              <mc:AlternateContent>
                <mc:Choice Requires="wpg">
                  <w:drawing>
                    <wp:inline distT="0" distB="0" distL="0" distR="0" wp14:anchorId="38DA4B72" wp14:editId="298D1E98">
                      <wp:extent cx="1854835" cy="7620"/>
                      <wp:effectExtent l="1905" t="10160" r="10160" b="127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7620"/>
                                <a:chOff x="0" y="0"/>
                                <a:chExt cx="2921" cy="12"/>
                              </a:xfrm>
                            </wpg:grpSpPr>
                            <wpg:grpSp>
                              <wpg:cNvPr id="10" name="Group 9"/>
                              <wpg:cNvGrpSpPr>
                                <a:grpSpLocks/>
                              </wpg:cNvGrpSpPr>
                              <wpg:grpSpPr bwMode="auto">
                                <a:xfrm>
                                  <a:off x="6" y="6"/>
                                  <a:ext cx="2910" cy="2"/>
                                  <a:chOff x="6" y="6"/>
                                  <a:chExt cx="2910" cy="2"/>
                                </a:xfrm>
                              </wpg:grpSpPr>
                              <wps:wsp>
                                <wps:cNvPr id="11" name="Freeform 10"/>
                                <wps:cNvSpPr>
                                  <a:spLocks/>
                                </wps:cNvSpPr>
                                <wps:spPr bwMode="auto">
                                  <a:xfrm>
                                    <a:off x="6" y="6"/>
                                    <a:ext cx="2910" cy="2"/>
                                  </a:xfrm>
                                  <a:custGeom>
                                    <a:avLst/>
                                    <a:gdLst>
                                      <a:gd name="T0" fmla="+- 0 6 6"/>
                                      <a:gd name="T1" fmla="*/ T0 w 2910"/>
                                      <a:gd name="T2" fmla="+- 0 2915 6"/>
                                      <a:gd name="T3" fmla="*/ T2 w 2910"/>
                                    </a:gdLst>
                                    <a:ahLst/>
                                    <a:cxnLst>
                                      <a:cxn ang="0">
                                        <a:pos x="T1" y="0"/>
                                      </a:cxn>
                                      <a:cxn ang="0">
                                        <a:pos x="T3" y="0"/>
                                      </a:cxn>
                                    </a:cxnLst>
                                    <a:rect l="0" t="0" r="r" b="b"/>
                                    <a:pathLst>
                                      <a:path w="2910">
                                        <a:moveTo>
                                          <a:pt x="0" y="0"/>
                                        </a:moveTo>
                                        <a:lnTo>
                                          <a:pt x="2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4FAE85" id="Group 9" o:spid="_x0000_s1026" style="width:146.05pt;height:.6pt;mso-position-horizontal-relative:char;mso-position-vertical-relative:line" coordsize="2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">
                      <v:group id="_x0000_s1027" style="position:absolute;left:6;top:6;width:2910;height:2" coordorigin="6,6" coordsize="2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6;top:6;width:2910;height:2;visibility:visible;mso-wrap-style:square;v-text-anchor:top" coordsize="2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" path="m,l2909,e" filled="f" strokeweight=".58pt">
                          <v:path arrowok="t" o:connecttype="custom" o:connectlocs="0,0;2909,0" o:connectangles="0,0"/>
                        </v:shape>
                      </v:group>
                      <w10:anchorlock/>
                    </v:group>
                  </w:pict>
                </mc:Fallback>
              </mc:AlternateContent>
            </w:r>
          </w:p>
          <w:p w:rsidR="008219FA" w:rsidRPr="00790A23" w:rsidRDefault="008219FA" w:rsidP="008219FA">
            <w:pPr>
              <w:ind w:left="109" w:firstLine="467"/>
              <w:rPr>
                <w:rFonts w:ascii="Times New Roman" w:eastAsia="Times New Roman" w:hAnsi="Times New Roman" w:cs="Times New Roman"/>
                <w:sz w:val="20"/>
                <w:szCs w:val="20"/>
              </w:rPr>
            </w:pPr>
            <w:r w:rsidRPr="00790A23">
              <w:rPr>
                <w:rFonts w:ascii="Times New Roman"/>
                <w:sz w:val="20"/>
              </w:rPr>
              <w:t>County</w:t>
            </w:r>
            <w:r w:rsidRPr="00790A23">
              <w:rPr>
                <w:rFonts w:ascii="Times New Roman"/>
                <w:spacing w:val="-10"/>
                <w:sz w:val="20"/>
              </w:rPr>
              <w:t xml:space="preserve"> </w:t>
            </w:r>
            <w:r w:rsidRPr="00790A23">
              <w:rPr>
                <w:rFonts w:ascii="Times New Roman"/>
                <w:sz w:val="20"/>
              </w:rPr>
              <w:t>Counsel</w:t>
            </w:r>
          </w:p>
          <w:p w:rsidR="008219FA" w:rsidRPr="00790A23" w:rsidRDefault="008219FA" w:rsidP="008219FA">
            <w:pPr>
              <w:spacing w:before="5"/>
              <w:rPr>
                <w:rFonts w:ascii="Times New Roman" w:eastAsia="Times New Roman" w:hAnsi="Times New Roman" w:cs="Times New Roman"/>
                <w:sz w:val="23"/>
                <w:szCs w:val="23"/>
              </w:rPr>
            </w:pPr>
          </w:p>
          <w:p w:rsidR="008219FA" w:rsidRPr="00C47970" w:rsidRDefault="008219FA" w:rsidP="008219FA">
            <w:pPr>
              <w:tabs>
                <w:tab w:val="left" w:pos="898"/>
              </w:tabs>
              <w:ind w:left="109"/>
              <w:rPr>
                <w:rFonts w:ascii="Times New Roman" w:eastAsia="Times New Roman" w:hAnsi="Times New Roman" w:cs="Times New Roman"/>
                <w:i/>
                <w:sz w:val="20"/>
                <w:szCs w:val="20"/>
              </w:rPr>
            </w:pPr>
            <w:r w:rsidRPr="00790A23">
              <w:rPr>
                <w:rFonts w:ascii="Times New Roman"/>
                <w:spacing w:val="-1"/>
                <w:w w:val="95"/>
                <w:sz w:val="20"/>
              </w:rPr>
              <w:t>By:</w:t>
            </w:r>
            <w:r w:rsidRPr="00790A23">
              <w:rPr>
                <w:rFonts w:ascii="Times New Roman"/>
                <w:spacing w:val="-1"/>
                <w:w w:val="95"/>
                <w:sz w:val="20"/>
              </w:rPr>
              <w:tab/>
            </w:r>
            <w:r w:rsidR="00C47970">
              <w:rPr>
                <w:rFonts w:ascii="Times New Roman"/>
                <w:i/>
                <w:spacing w:val="-1"/>
                <w:w w:val="95"/>
                <w:sz w:val="20"/>
              </w:rPr>
              <w:t>Meredith A.Trueblood</w:t>
            </w:r>
          </w:p>
          <w:p w:rsidR="008219FA" w:rsidRPr="00790A23" w:rsidRDefault="008219FA" w:rsidP="008219FA">
            <w:pPr>
              <w:spacing w:before="8"/>
              <w:rPr>
                <w:rFonts w:ascii="Times New Roman" w:eastAsia="Times New Roman" w:hAnsi="Times New Roman" w:cs="Times New Roman"/>
                <w:sz w:val="3"/>
                <w:szCs w:val="3"/>
              </w:rPr>
            </w:pPr>
          </w:p>
          <w:p w:rsidR="008219FA" w:rsidRPr="00790A23" w:rsidRDefault="008219FA" w:rsidP="008219FA">
            <w:pPr>
              <w:spacing w:line="20" w:lineRule="atLeast"/>
              <w:ind w:left="74"/>
              <w:rPr>
                <w:rFonts w:ascii="Times New Roman" w:eastAsia="Times New Roman" w:hAnsi="Times New Roman" w:cs="Times New Roman"/>
                <w:sz w:val="2"/>
                <w:szCs w:val="2"/>
              </w:rPr>
            </w:pPr>
            <w:r w:rsidRPr="00790A23">
              <w:rPr>
                <w:rFonts w:ascii="Times New Roman" w:eastAsia="Times New Roman" w:hAnsi="Times New Roman" w:cs="Times New Roman"/>
                <w:noProof/>
                <w:sz w:val="2"/>
                <w:szCs w:val="2"/>
              </w:rPr>
              <mc:AlternateContent>
                <mc:Choice Requires="wpg">
                  <w:drawing>
                    <wp:inline distT="0" distB="0" distL="0" distR="0" wp14:anchorId="25DB8051" wp14:editId="70D667C2">
                      <wp:extent cx="1854835" cy="7620"/>
                      <wp:effectExtent l="1905" t="5080" r="10160"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7620"/>
                                <a:chOff x="0" y="0"/>
                                <a:chExt cx="2921" cy="12"/>
                              </a:xfrm>
                            </wpg:grpSpPr>
                            <wpg:grpSp>
                              <wpg:cNvPr id="7" name="Group 6"/>
                              <wpg:cNvGrpSpPr>
                                <a:grpSpLocks/>
                              </wpg:cNvGrpSpPr>
                              <wpg:grpSpPr bwMode="auto">
                                <a:xfrm>
                                  <a:off x="6" y="6"/>
                                  <a:ext cx="2910" cy="2"/>
                                  <a:chOff x="6" y="6"/>
                                  <a:chExt cx="2910" cy="2"/>
                                </a:xfrm>
                              </wpg:grpSpPr>
                              <wps:wsp>
                                <wps:cNvPr id="8" name="Freeform 7"/>
                                <wps:cNvSpPr>
                                  <a:spLocks/>
                                </wps:cNvSpPr>
                                <wps:spPr bwMode="auto">
                                  <a:xfrm>
                                    <a:off x="6" y="6"/>
                                    <a:ext cx="2910" cy="2"/>
                                  </a:xfrm>
                                  <a:custGeom>
                                    <a:avLst/>
                                    <a:gdLst>
                                      <a:gd name="T0" fmla="+- 0 6 6"/>
                                      <a:gd name="T1" fmla="*/ T0 w 2910"/>
                                      <a:gd name="T2" fmla="+- 0 2915 6"/>
                                      <a:gd name="T3" fmla="*/ T2 w 2910"/>
                                    </a:gdLst>
                                    <a:ahLst/>
                                    <a:cxnLst>
                                      <a:cxn ang="0">
                                        <a:pos x="T1" y="0"/>
                                      </a:cxn>
                                      <a:cxn ang="0">
                                        <a:pos x="T3" y="0"/>
                                      </a:cxn>
                                    </a:cxnLst>
                                    <a:rect l="0" t="0" r="r" b="b"/>
                                    <a:pathLst>
                                      <a:path w="2910">
                                        <a:moveTo>
                                          <a:pt x="0" y="0"/>
                                        </a:moveTo>
                                        <a:lnTo>
                                          <a:pt x="2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8956F6" id="Group 6" o:spid="_x0000_s1026" style="width:146.05pt;height:.6pt;mso-position-horizontal-relative:char;mso-position-vertical-relative:line" coordsize="2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">
                      <v:group id="_x0000_s1027" style="position:absolute;left:6;top:6;width:2910;height:2" coordorigin="6,6" coordsize="2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top:6;width:2910;height:2;visibility:visible;mso-wrap-style:square;v-text-anchor:top" coordsize="2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" path="m,l2909,e" filled="f" strokeweight=".58pt">
                          <v:path arrowok="t" o:connecttype="custom" o:connectlocs="0,0;2909,0" o:connectangles="0,0"/>
                        </v:shape>
                      </v:group>
                      <w10:anchorlock/>
                    </v:group>
                  </w:pict>
                </mc:Fallback>
              </mc:AlternateContent>
            </w:r>
          </w:p>
          <w:p w:rsidR="008219FA" w:rsidRPr="00790A23" w:rsidRDefault="008219FA" w:rsidP="008219FA">
            <w:pPr>
              <w:ind w:left="109" w:firstLine="539"/>
              <w:rPr>
                <w:rFonts w:ascii="Times New Roman" w:eastAsia="Times New Roman" w:hAnsi="Times New Roman" w:cs="Times New Roman"/>
                <w:sz w:val="20"/>
                <w:szCs w:val="20"/>
              </w:rPr>
            </w:pPr>
            <w:r w:rsidRPr="00790A23">
              <w:rPr>
                <w:rFonts w:ascii="Times New Roman"/>
                <w:sz w:val="20"/>
              </w:rPr>
              <w:t>County</w:t>
            </w:r>
            <w:r w:rsidRPr="00790A23">
              <w:rPr>
                <w:rFonts w:ascii="Times New Roman"/>
                <w:spacing w:val="-10"/>
                <w:sz w:val="20"/>
              </w:rPr>
              <w:t xml:space="preserve"> </w:t>
            </w:r>
            <w:r w:rsidRPr="00790A23">
              <w:rPr>
                <w:rFonts w:ascii="Times New Roman"/>
                <w:sz w:val="20"/>
              </w:rPr>
              <w:t>Code</w:t>
            </w:r>
            <w:r w:rsidRPr="00790A23">
              <w:rPr>
                <w:rFonts w:ascii="Times New Roman"/>
                <w:spacing w:val="-8"/>
                <w:sz w:val="20"/>
              </w:rPr>
              <w:t xml:space="preserve"> </w:t>
            </w:r>
            <w:r w:rsidRPr="00790A23">
              <w:rPr>
                <w:rFonts w:ascii="Times New Roman"/>
                <w:spacing w:val="-1"/>
                <w:sz w:val="20"/>
              </w:rPr>
              <w:t>Services</w:t>
            </w:r>
          </w:p>
          <w:p w:rsidR="008219FA" w:rsidRPr="00790A23" w:rsidRDefault="008219FA" w:rsidP="008219FA">
            <w:pPr>
              <w:spacing w:before="3"/>
              <w:rPr>
                <w:rFonts w:ascii="Times New Roman" w:eastAsia="Times New Roman" w:hAnsi="Times New Roman" w:cs="Times New Roman"/>
                <w:sz w:val="23"/>
                <w:szCs w:val="23"/>
              </w:rPr>
            </w:pPr>
          </w:p>
          <w:p w:rsidR="008219FA" w:rsidRPr="00790A23" w:rsidRDefault="008219FA" w:rsidP="008219FA">
            <w:pPr>
              <w:ind w:left="109"/>
              <w:rPr>
                <w:rFonts w:ascii="Times New Roman" w:eastAsia="Times New Roman" w:hAnsi="Times New Roman" w:cs="Times New Roman"/>
                <w:sz w:val="20"/>
                <w:szCs w:val="20"/>
              </w:rPr>
            </w:pPr>
            <w:r w:rsidRPr="00790A23">
              <w:rPr>
                <w:rFonts w:ascii="Times New Roman"/>
                <w:sz w:val="20"/>
              </w:rPr>
              <w:t>Date:</w:t>
            </w:r>
            <w:r w:rsidRPr="00790A23">
              <w:rPr>
                <w:rFonts w:ascii="Times New Roman"/>
                <w:spacing w:val="-6"/>
                <w:sz w:val="20"/>
              </w:rPr>
              <w:t xml:space="preserve"> </w:t>
            </w:r>
            <w:r w:rsidR="00C47970">
              <w:rPr>
                <w:rFonts w:ascii="Times New Roman"/>
                <w:spacing w:val="-6"/>
                <w:sz w:val="20"/>
              </w:rPr>
              <w:t xml:space="preserve">     December 12, 2019</w:t>
            </w:r>
          </w:p>
        </w:tc>
        <w:tc>
          <w:tcPr>
            <w:tcW w:w="3240" w:type="dxa"/>
            <w:tcBorders>
              <w:top w:val="single" w:sz="5" w:space="0" w:color="000000"/>
              <w:left w:val="single" w:sz="5" w:space="0" w:color="000000"/>
              <w:bottom w:val="single" w:sz="5" w:space="0" w:color="000000"/>
              <w:right w:val="single" w:sz="5" w:space="0" w:color="000000"/>
            </w:tcBorders>
          </w:tcPr>
          <w:p w:rsidR="008219FA" w:rsidRPr="00790A23" w:rsidRDefault="008219FA" w:rsidP="008219FA">
            <w:pPr>
              <w:spacing w:line="237" w:lineRule="auto"/>
              <w:ind w:left="1232" w:right="371" w:hanging="792"/>
              <w:rPr>
                <w:rFonts w:ascii="Times New Roman" w:eastAsia="Times New Roman" w:hAnsi="Times New Roman" w:cs="Times New Roman"/>
                <w:sz w:val="20"/>
                <w:szCs w:val="20"/>
              </w:rPr>
            </w:pPr>
            <w:r w:rsidRPr="00790A23">
              <w:rPr>
                <w:rFonts w:ascii="Times New Roman"/>
                <w:spacing w:val="-1"/>
                <w:sz w:val="20"/>
              </w:rPr>
              <w:t>APPROVED</w:t>
            </w:r>
            <w:r w:rsidRPr="00790A23">
              <w:rPr>
                <w:rFonts w:ascii="Times New Roman"/>
                <w:spacing w:val="-8"/>
                <w:sz w:val="20"/>
              </w:rPr>
              <w:t xml:space="preserve"> </w:t>
            </w:r>
            <w:r w:rsidRPr="00790A23">
              <w:rPr>
                <w:rFonts w:ascii="Times New Roman"/>
                <w:sz w:val="20"/>
              </w:rPr>
              <w:t>BY</w:t>
            </w:r>
            <w:r w:rsidRPr="00790A23">
              <w:rPr>
                <w:rFonts w:ascii="Times New Roman"/>
                <w:spacing w:val="-8"/>
                <w:sz w:val="20"/>
              </w:rPr>
              <w:t xml:space="preserve"> </w:t>
            </w:r>
            <w:r w:rsidRPr="00790A23">
              <w:rPr>
                <w:rFonts w:ascii="Times New Roman"/>
                <w:spacing w:val="1"/>
                <w:sz w:val="20"/>
              </w:rPr>
              <w:t>THE</w:t>
            </w:r>
            <w:r w:rsidRPr="00790A23">
              <w:rPr>
                <w:rFonts w:ascii="Times New Roman"/>
                <w:spacing w:val="-7"/>
                <w:sz w:val="20"/>
              </w:rPr>
              <w:t xml:space="preserve"> </w:t>
            </w:r>
            <w:r w:rsidRPr="00790A23">
              <w:rPr>
                <w:rFonts w:ascii="Times New Roman"/>
                <w:spacing w:val="-1"/>
                <w:sz w:val="20"/>
              </w:rPr>
              <w:t>NAPA</w:t>
            </w:r>
            <w:r w:rsidRPr="00790A23">
              <w:rPr>
                <w:rFonts w:ascii="Times New Roman"/>
                <w:spacing w:val="30"/>
                <w:w w:val="99"/>
                <w:sz w:val="20"/>
              </w:rPr>
              <w:t xml:space="preserve"> </w:t>
            </w:r>
            <w:r w:rsidRPr="00790A23">
              <w:rPr>
                <w:rFonts w:ascii="Times New Roman"/>
                <w:sz w:val="20"/>
              </w:rPr>
              <w:t>COUNTY</w:t>
            </w:r>
          </w:p>
          <w:p w:rsidR="008219FA" w:rsidRPr="00790A23" w:rsidRDefault="008219FA" w:rsidP="008219FA">
            <w:pPr>
              <w:spacing w:line="228" w:lineRule="exact"/>
              <w:ind w:left="418"/>
              <w:rPr>
                <w:rFonts w:ascii="Times New Roman" w:eastAsia="Times New Roman" w:hAnsi="Times New Roman" w:cs="Times New Roman"/>
                <w:sz w:val="20"/>
                <w:szCs w:val="20"/>
              </w:rPr>
            </w:pPr>
            <w:r w:rsidRPr="00790A23">
              <w:rPr>
                <w:rFonts w:ascii="Times New Roman"/>
                <w:sz w:val="20"/>
              </w:rPr>
              <w:t>BOARD</w:t>
            </w:r>
            <w:r w:rsidRPr="00790A23">
              <w:rPr>
                <w:rFonts w:ascii="Times New Roman"/>
                <w:spacing w:val="-13"/>
                <w:sz w:val="20"/>
              </w:rPr>
              <w:t xml:space="preserve"> </w:t>
            </w:r>
            <w:r w:rsidRPr="00790A23">
              <w:rPr>
                <w:rFonts w:ascii="Times New Roman"/>
                <w:sz w:val="20"/>
              </w:rPr>
              <w:t>OF</w:t>
            </w:r>
            <w:r w:rsidRPr="00790A23">
              <w:rPr>
                <w:rFonts w:ascii="Times New Roman"/>
                <w:spacing w:val="-11"/>
                <w:sz w:val="20"/>
              </w:rPr>
              <w:t xml:space="preserve"> </w:t>
            </w:r>
            <w:r w:rsidRPr="00790A23">
              <w:rPr>
                <w:rFonts w:ascii="Times New Roman"/>
                <w:sz w:val="20"/>
              </w:rPr>
              <w:t>SUPERVISORS</w:t>
            </w:r>
          </w:p>
          <w:p w:rsidR="008219FA" w:rsidRPr="00790A23" w:rsidRDefault="008219FA" w:rsidP="008219FA">
            <w:pPr>
              <w:spacing w:before="2"/>
              <w:rPr>
                <w:rFonts w:ascii="Times New Roman" w:eastAsia="Times New Roman" w:hAnsi="Times New Roman" w:cs="Times New Roman"/>
                <w:sz w:val="23"/>
                <w:szCs w:val="23"/>
              </w:rPr>
            </w:pPr>
          </w:p>
          <w:p w:rsidR="008219FA" w:rsidRPr="00790A23" w:rsidRDefault="008219FA" w:rsidP="008219FA">
            <w:pPr>
              <w:tabs>
                <w:tab w:val="left" w:pos="3034"/>
              </w:tabs>
              <w:spacing w:line="518" w:lineRule="auto"/>
              <w:ind w:left="109" w:right="192"/>
              <w:rPr>
                <w:rFonts w:ascii="Times New Roman" w:eastAsia="Times New Roman" w:hAnsi="Times New Roman" w:cs="Times New Roman"/>
                <w:sz w:val="20"/>
                <w:szCs w:val="20"/>
              </w:rPr>
            </w:pPr>
            <w:r w:rsidRPr="00790A23">
              <w:rPr>
                <w:rFonts w:ascii="Times New Roman"/>
                <w:sz w:val="20"/>
              </w:rPr>
              <w:t xml:space="preserve">Date: </w:t>
            </w:r>
            <w:r w:rsidRPr="00790A23">
              <w:rPr>
                <w:rFonts w:ascii="Times New Roman"/>
                <w:w w:val="99"/>
                <w:sz w:val="20"/>
                <w:u w:val="single" w:color="000000"/>
              </w:rPr>
              <w:t xml:space="preserve"> </w:t>
            </w:r>
            <w:r w:rsidRPr="00790A23">
              <w:rPr>
                <w:rFonts w:ascii="Times New Roman"/>
                <w:sz w:val="20"/>
                <w:u w:val="single" w:color="000000"/>
              </w:rPr>
              <w:tab/>
            </w:r>
            <w:r w:rsidRPr="00790A23">
              <w:rPr>
                <w:rFonts w:ascii="Times New Roman"/>
                <w:sz w:val="20"/>
              </w:rPr>
              <w:t xml:space="preserve"> </w:t>
            </w:r>
            <w:r w:rsidRPr="00790A23">
              <w:rPr>
                <w:rFonts w:ascii="Times New Roman"/>
                <w:w w:val="95"/>
                <w:sz w:val="20"/>
              </w:rPr>
              <w:t>Processed</w:t>
            </w:r>
            <w:r w:rsidRPr="00790A23">
              <w:rPr>
                <w:rFonts w:ascii="Times New Roman"/>
                <w:spacing w:val="35"/>
                <w:w w:val="95"/>
                <w:sz w:val="20"/>
              </w:rPr>
              <w:t xml:space="preserve"> </w:t>
            </w:r>
            <w:r w:rsidRPr="00790A23">
              <w:rPr>
                <w:rFonts w:ascii="Times New Roman"/>
                <w:spacing w:val="-1"/>
                <w:sz w:val="20"/>
              </w:rPr>
              <w:t>By:</w:t>
            </w:r>
          </w:p>
          <w:p w:rsidR="008219FA" w:rsidRPr="00790A23" w:rsidRDefault="008219FA" w:rsidP="008219FA">
            <w:pPr>
              <w:spacing w:line="20" w:lineRule="atLeast"/>
              <w:ind w:left="105"/>
              <w:rPr>
                <w:rFonts w:ascii="Times New Roman" w:eastAsia="Times New Roman" w:hAnsi="Times New Roman" w:cs="Times New Roman"/>
                <w:sz w:val="2"/>
                <w:szCs w:val="2"/>
              </w:rPr>
            </w:pPr>
            <w:r w:rsidRPr="00790A23">
              <w:rPr>
                <w:rFonts w:ascii="Times New Roman" w:eastAsia="Times New Roman" w:hAnsi="Times New Roman" w:cs="Times New Roman"/>
                <w:noProof/>
                <w:sz w:val="2"/>
                <w:szCs w:val="2"/>
              </w:rPr>
              <mc:AlternateContent>
                <mc:Choice Requires="wpg">
                  <w:drawing>
                    <wp:inline distT="0" distB="0" distL="0" distR="0" wp14:anchorId="6C57707D" wp14:editId="718364B7">
                      <wp:extent cx="1847215" cy="5080"/>
                      <wp:effectExtent l="6350" t="10160" r="381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215" cy="5080"/>
                                <a:chOff x="0" y="0"/>
                                <a:chExt cx="2909" cy="8"/>
                              </a:xfrm>
                            </wpg:grpSpPr>
                            <wpg:grpSp>
                              <wpg:cNvPr id="4" name="Group 3"/>
                              <wpg:cNvGrpSpPr>
                                <a:grpSpLocks/>
                              </wpg:cNvGrpSpPr>
                              <wpg:grpSpPr bwMode="auto">
                                <a:xfrm>
                                  <a:off x="4" y="4"/>
                                  <a:ext cx="2901" cy="2"/>
                                  <a:chOff x="4" y="4"/>
                                  <a:chExt cx="2901" cy="2"/>
                                </a:xfrm>
                              </wpg:grpSpPr>
                              <wps:wsp>
                                <wps:cNvPr id="5" name="Freeform 4"/>
                                <wps:cNvSpPr>
                                  <a:spLocks/>
                                </wps:cNvSpPr>
                                <wps:spPr bwMode="auto">
                                  <a:xfrm>
                                    <a:off x="4" y="4"/>
                                    <a:ext cx="2901" cy="2"/>
                                  </a:xfrm>
                                  <a:custGeom>
                                    <a:avLst/>
                                    <a:gdLst>
                                      <a:gd name="T0" fmla="+- 0 4 4"/>
                                      <a:gd name="T1" fmla="*/ T0 w 2901"/>
                                      <a:gd name="T2" fmla="+- 0 2905 4"/>
                                      <a:gd name="T3" fmla="*/ T2 w 2901"/>
                                    </a:gdLst>
                                    <a:ahLst/>
                                    <a:cxnLst>
                                      <a:cxn ang="0">
                                        <a:pos x="T1" y="0"/>
                                      </a:cxn>
                                      <a:cxn ang="0">
                                        <a:pos x="T3" y="0"/>
                                      </a:cxn>
                                    </a:cxnLst>
                                    <a:rect l="0" t="0" r="r" b="b"/>
                                    <a:pathLst>
                                      <a:path w="2901">
                                        <a:moveTo>
                                          <a:pt x="0" y="0"/>
                                        </a:moveTo>
                                        <a:lnTo>
                                          <a:pt x="29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E8F826" id="Group 3" o:spid="_x0000_s1026" style="width:145.45pt;height:.4pt;mso-position-horizontal-relative:char;mso-position-vertical-relative:line" coordsize="2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">
                      <v:group id="_x0000_s1027" style="position:absolute;left:4;top:4;width:2901;height:2" coordorigin="4,4" coordsize="2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4;top:4;width:2901;height:2;visibility:visible;mso-wrap-style:square;v-text-anchor:top" coordsize="2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" path="m,l2901,e" filled="f" strokeweight=".14056mm">
                          <v:path arrowok="t" o:connecttype="custom" o:connectlocs="0,0;2901,0" o:connectangles="0,0"/>
                        </v:shape>
                      </v:group>
                      <w10:anchorlock/>
                    </v:group>
                  </w:pict>
                </mc:Fallback>
              </mc:AlternateContent>
            </w:r>
          </w:p>
          <w:p w:rsidR="008219FA" w:rsidRPr="00790A23" w:rsidRDefault="008219FA" w:rsidP="008219FA">
            <w:pPr>
              <w:ind w:left="109"/>
              <w:rPr>
                <w:rFonts w:ascii="Times New Roman" w:eastAsia="Times New Roman" w:hAnsi="Times New Roman" w:cs="Times New Roman"/>
                <w:sz w:val="20"/>
                <w:szCs w:val="20"/>
              </w:rPr>
            </w:pPr>
            <w:r w:rsidRPr="00790A23">
              <w:rPr>
                <w:rFonts w:ascii="Times New Roman"/>
                <w:sz w:val="20"/>
              </w:rPr>
              <w:t>Deputy</w:t>
            </w:r>
            <w:r w:rsidRPr="00790A23">
              <w:rPr>
                <w:rFonts w:ascii="Times New Roman"/>
                <w:spacing w:val="-6"/>
                <w:sz w:val="20"/>
              </w:rPr>
              <w:t xml:space="preserve"> </w:t>
            </w:r>
            <w:r w:rsidRPr="00790A23">
              <w:rPr>
                <w:rFonts w:ascii="Times New Roman"/>
                <w:spacing w:val="-1"/>
                <w:sz w:val="20"/>
              </w:rPr>
              <w:t>Clerk</w:t>
            </w:r>
            <w:r w:rsidRPr="00790A23">
              <w:rPr>
                <w:rFonts w:ascii="Times New Roman"/>
                <w:spacing w:val="-6"/>
                <w:sz w:val="20"/>
              </w:rPr>
              <w:t xml:space="preserve"> </w:t>
            </w:r>
            <w:r w:rsidRPr="00790A23">
              <w:rPr>
                <w:rFonts w:ascii="Times New Roman"/>
                <w:spacing w:val="1"/>
                <w:sz w:val="20"/>
              </w:rPr>
              <w:t>of</w:t>
            </w:r>
            <w:r w:rsidRPr="00790A23">
              <w:rPr>
                <w:rFonts w:ascii="Times New Roman"/>
                <w:spacing w:val="-7"/>
                <w:sz w:val="20"/>
              </w:rPr>
              <w:t xml:space="preserve"> </w:t>
            </w:r>
            <w:r w:rsidRPr="00790A23">
              <w:rPr>
                <w:rFonts w:ascii="Times New Roman"/>
                <w:spacing w:val="-1"/>
                <w:sz w:val="20"/>
              </w:rPr>
              <w:t>the</w:t>
            </w:r>
            <w:r w:rsidRPr="00790A23">
              <w:rPr>
                <w:rFonts w:ascii="Times New Roman"/>
                <w:spacing w:val="-5"/>
                <w:sz w:val="20"/>
              </w:rPr>
              <w:t xml:space="preserve"> </w:t>
            </w:r>
            <w:r w:rsidRPr="00790A23">
              <w:rPr>
                <w:rFonts w:ascii="Times New Roman"/>
                <w:sz w:val="20"/>
              </w:rPr>
              <w:t>Board</w:t>
            </w:r>
          </w:p>
        </w:tc>
        <w:tc>
          <w:tcPr>
            <w:tcW w:w="3195" w:type="dxa"/>
            <w:tcBorders>
              <w:top w:val="single" w:sz="5" w:space="0" w:color="000000"/>
              <w:left w:val="single" w:sz="5" w:space="0" w:color="000000"/>
              <w:bottom w:val="single" w:sz="5" w:space="0" w:color="000000"/>
              <w:right w:val="single" w:sz="5" w:space="0" w:color="000000"/>
            </w:tcBorders>
          </w:tcPr>
          <w:p w:rsidR="008219FA" w:rsidRPr="00790A23" w:rsidRDefault="008219FA" w:rsidP="008219FA">
            <w:pPr>
              <w:spacing w:line="222" w:lineRule="exact"/>
              <w:ind w:left="265"/>
              <w:rPr>
                <w:rFonts w:ascii="Times New Roman" w:eastAsia="Times New Roman" w:hAnsi="Times New Roman" w:cs="Times New Roman"/>
                <w:sz w:val="20"/>
                <w:szCs w:val="20"/>
              </w:rPr>
            </w:pPr>
            <w:r w:rsidRPr="00790A23">
              <w:rPr>
                <w:rFonts w:ascii="Times New Roman"/>
                <w:sz w:val="20"/>
              </w:rPr>
              <w:t>ATTEST:</w:t>
            </w:r>
            <w:r w:rsidRPr="00790A23">
              <w:rPr>
                <w:rFonts w:ascii="Times New Roman"/>
                <w:spacing w:val="-10"/>
                <w:sz w:val="20"/>
              </w:rPr>
              <w:t xml:space="preserve"> </w:t>
            </w:r>
            <w:r w:rsidRPr="00790A23">
              <w:rPr>
                <w:rFonts w:ascii="Times New Roman"/>
                <w:sz w:val="20"/>
              </w:rPr>
              <w:t>JOSE</w:t>
            </w:r>
            <w:r w:rsidRPr="00790A23">
              <w:rPr>
                <w:rFonts w:ascii="Times New Roman"/>
                <w:spacing w:val="-8"/>
                <w:sz w:val="20"/>
              </w:rPr>
              <w:t xml:space="preserve"> </w:t>
            </w:r>
            <w:r w:rsidRPr="00790A23">
              <w:rPr>
                <w:rFonts w:ascii="Times New Roman"/>
                <w:spacing w:val="-1"/>
                <w:sz w:val="20"/>
              </w:rPr>
              <w:t>LUIS</w:t>
            </w:r>
            <w:r w:rsidRPr="00790A23">
              <w:rPr>
                <w:rFonts w:ascii="Times New Roman"/>
                <w:spacing w:val="-9"/>
                <w:sz w:val="20"/>
              </w:rPr>
              <w:t xml:space="preserve"> </w:t>
            </w:r>
            <w:r w:rsidRPr="00790A23">
              <w:rPr>
                <w:rFonts w:ascii="Times New Roman"/>
                <w:sz w:val="20"/>
              </w:rPr>
              <w:t>VALDEZ</w:t>
            </w:r>
          </w:p>
          <w:p w:rsidR="008219FA" w:rsidRPr="00790A23" w:rsidRDefault="008219FA" w:rsidP="008219FA">
            <w:pPr>
              <w:tabs>
                <w:tab w:val="left" w:pos="2991"/>
              </w:tabs>
              <w:spacing w:before="17" w:line="518" w:lineRule="auto"/>
              <w:ind w:left="109" w:right="190" w:firstLine="129"/>
              <w:rPr>
                <w:rFonts w:ascii="Times New Roman" w:eastAsia="Times New Roman" w:hAnsi="Times New Roman" w:cs="Times New Roman"/>
                <w:sz w:val="20"/>
                <w:szCs w:val="20"/>
              </w:rPr>
            </w:pPr>
            <w:r w:rsidRPr="00790A23">
              <w:rPr>
                <w:rFonts w:ascii="Times New Roman"/>
                <w:spacing w:val="-1"/>
                <w:sz w:val="20"/>
              </w:rPr>
              <w:t>Clerk</w:t>
            </w:r>
            <w:r w:rsidRPr="00790A23">
              <w:rPr>
                <w:rFonts w:ascii="Times New Roman"/>
                <w:spacing w:val="-6"/>
                <w:sz w:val="20"/>
              </w:rPr>
              <w:t xml:space="preserve"> </w:t>
            </w:r>
            <w:r w:rsidRPr="00790A23">
              <w:rPr>
                <w:rFonts w:ascii="Times New Roman"/>
                <w:sz w:val="20"/>
              </w:rPr>
              <w:t>of</w:t>
            </w:r>
            <w:r w:rsidRPr="00790A23">
              <w:rPr>
                <w:rFonts w:ascii="Times New Roman"/>
                <w:spacing w:val="-7"/>
                <w:sz w:val="20"/>
              </w:rPr>
              <w:t xml:space="preserve"> </w:t>
            </w:r>
            <w:r w:rsidRPr="00790A23">
              <w:rPr>
                <w:rFonts w:ascii="Times New Roman"/>
                <w:sz w:val="20"/>
              </w:rPr>
              <w:t>the</w:t>
            </w:r>
            <w:r w:rsidRPr="00790A23">
              <w:rPr>
                <w:rFonts w:ascii="Times New Roman"/>
                <w:spacing w:val="-5"/>
                <w:sz w:val="20"/>
              </w:rPr>
              <w:t xml:space="preserve"> </w:t>
            </w:r>
            <w:r w:rsidRPr="00790A23">
              <w:rPr>
                <w:rFonts w:ascii="Times New Roman"/>
                <w:sz w:val="20"/>
              </w:rPr>
              <w:t>Board</w:t>
            </w:r>
            <w:r w:rsidRPr="00790A23">
              <w:rPr>
                <w:rFonts w:ascii="Times New Roman"/>
                <w:spacing w:val="-4"/>
                <w:sz w:val="20"/>
              </w:rPr>
              <w:t xml:space="preserve"> </w:t>
            </w:r>
            <w:r w:rsidRPr="00790A23">
              <w:rPr>
                <w:rFonts w:ascii="Times New Roman"/>
                <w:sz w:val="20"/>
              </w:rPr>
              <w:t>of</w:t>
            </w:r>
            <w:r w:rsidRPr="00790A23">
              <w:rPr>
                <w:rFonts w:ascii="Times New Roman"/>
                <w:spacing w:val="-7"/>
                <w:sz w:val="20"/>
              </w:rPr>
              <w:t xml:space="preserve"> </w:t>
            </w:r>
            <w:r w:rsidRPr="00790A23">
              <w:rPr>
                <w:rFonts w:ascii="Times New Roman"/>
                <w:sz w:val="20"/>
              </w:rPr>
              <w:t>Supervisors</w:t>
            </w:r>
            <w:r w:rsidRPr="00790A23">
              <w:rPr>
                <w:rFonts w:ascii="Times New Roman"/>
                <w:spacing w:val="29"/>
                <w:w w:val="99"/>
                <w:sz w:val="20"/>
              </w:rPr>
              <w:t xml:space="preserve"> </w:t>
            </w:r>
            <w:r w:rsidRPr="00790A23">
              <w:rPr>
                <w:rFonts w:ascii="Times New Roman"/>
                <w:spacing w:val="-1"/>
                <w:sz w:val="20"/>
              </w:rPr>
              <w:t>By:</w:t>
            </w:r>
            <w:r w:rsidRPr="00790A23">
              <w:rPr>
                <w:rFonts w:ascii="Times New Roman"/>
                <w:sz w:val="20"/>
              </w:rPr>
              <w:t xml:space="preserve"> </w:t>
            </w:r>
            <w:r w:rsidRPr="00790A23">
              <w:rPr>
                <w:rFonts w:ascii="Times New Roman"/>
                <w:w w:val="99"/>
                <w:sz w:val="20"/>
                <w:u w:val="single" w:color="000000"/>
              </w:rPr>
              <w:t xml:space="preserve"> </w:t>
            </w:r>
            <w:r w:rsidRPr="00790A23">
              <w:rPr>
                <w:rFonts w:ascii="Times New Roman"/>
                <w:sz w:val="20"/>
                <w:u w:val="single" w:color="000000"/>
              </w:rPr>
              <w:tab/>
            </w:r>
          </w:p>
        </w:tc>
      </w:tr>
    </w:tbl>
    <w:p w:rsidR="008219FA" w:rsidRPr="00790A23" w:rsidRDefault="008219FA" w:rsidP="008219FA">
      <w:pPr>
        <w:spacing w:before="1"/>
        <w:rPr>
          <w:rFonts w:ascii="Times New Roman" w:eastAsia="Times New Roman" w:hAnsi="Times New Roman" w:cs="Times New Roman"/>
          <w:sz w:val="16"/>
          <w:szCs w:val="16"/>
        </w:rPr>
      </w:pPr>
    </w:p>
    <w:p w:rsidR="008219FA" w:rsidRPr="00790A23" w:rsidRDefault="008219FA" w:rsidP="008219FA">
      <w:pPr>
        <w:tabs>
          <w:tab w:val="left" w:pos="3423"/>
        </w:tabs>
        <w:spacing w:before="73" w:line="258" w:lineRule="auto"/>
        <w:ind w:left="120" w:right="323"/>
        <w:rPr>
          <w:rFonts w:ascii="Times New Roman" w:eastAsia="Times New Roman" w:hAnsi="Times New Roman" w:cs="Times New Roman"/>
          <w:sz w:val="20"/>
          <w:szCs w:val="20"/>
        </w:rPr>
      </w:pPr>
      <w:r w:rsidRPr="00790A23">
        <w:rPr>
          <w:rFonts w:ascii="Times New Roman"/>
          <w:sz w:val="20"/>
        </w:rPr>
        <w:t>I</w:t>
      </w:r>
      <w:r w:rsidRPr="00790A23">
        <w:rPr>
          <w:rFonts w:ascii="Times New Roman"/>
          <w:spacing w:val="-6"/>
          <w:sz w:val="20"/>
        </w:rPr>
        <w:t xml:space="preserve"> </w:t>
      </w:r>
      <w:r w:rsidRPr="00790A23">
        <w:rPr>
          <w:rFonts w:ascii="Times New Roman"/>
          <w:sz w:val="20"/>
        </w:rPr>
        <w:t>HEREBY</w:t>
      </w:r>
      <w:r w:rsidRPr="00790A23">
        <w:rPr>
          <w:rFonts w:ascii="Times New Roman"/>
          <w:spacing w:val="-6"/>
          <w:sz w:val="20"/>
        </w:rPr>
        <w:t xml:space="preserve"> </w:t>
      </w:r>
      <w:r w:rsidRPr="00790A23">
        <w:rPr>
          <w:rFonts w:ascii="Times New Roman"/>
          <w:sz w:val="20"/>
        </w:rPr>
        <w:t>CERTIFY</w:t>
      </w:r>
      <w:r w:rsidRPr="00790A23">
        <w:rPr>
          <w:rFonts w:ascii="Times New Roman"/>
          <w:spacing w:val="-6"/>
          <w:sz w:val="20"/>
        </w:rPr>
        <w:t xml:space="preserve"> </w:t>
      </w:r>
      <w:r w:rsidRPr="00790A23">
        <w:rPr>
          <w:rFonts w:ascii="Times New Roman"/>
          <w:sz w:val="20"/>
        </w:rPr>
        <w:t>THAT</w:t>
      </w:r>
      <w:r w:rsidRPr="00790A23">
        <w:rPr>
          <w:rFonts w:ascii="Times New Roman"/>
          <w:spacing w:val="-5"/>
          <w:sz w:val="20"/>
        </w:rPr>
        <w:t xml:space="preserve"> </w:t>
      </w:r>
      <w:r w:rsidRPr="00790A23">
        <w:rPr>
          <w:rFonts w:ascii="Times New Roman"/>
          <w:spacing w:val="1"/>
          <w:sz w:val="20"/>
        </w:rPr>
        <w:t>THE</w:t>
      </w:r>
      <w:r w:rsidRPr="00790A23">
        <w:rPr>
          <w:rFonts w:ascii="Times New Roman"/>
          <w:spacing w:val="-6"/>
          <w:sz w:val="20"/>
        </w:rPr>
        <w:t xml:space="preserve"> </w:t>
      </w:r>
      <w:r w:rsidRPr="00790A23">
        <w:rPr>
          <w:rFonts w:ascii="Times New Roman"/>
          <w:spacing w:val="-1"/>
          <w:sz w:val="20"/>
        </w:rPr>
        <w:t>ORDINANCE</w:t>
      </w:r>
      <w:r w:rsidRPr="00790A23">
        <w:rPr>
          <w:rFonts w:ascii="Times New Roman"/>
          <w:spacing w:val="-3"/>
          <w:sz w:val="20"/>
        </w:rPr>
        <w:t xml:space="preserve"> </w:t>
      </w:r>
      <w:r w:rsidRPr="00790A23">
        <w:rPr>
          <w:rFonts w:ascii="Times New Roman"/>
          <w:spacing w:val="-1"/>
          <w:sz w:val="20"/>
        </w:rPr>
        <w:t>ABOVE</w:t>
      </w:r>
      <w:r w:rsidRPr="00790A23">
        <w:rPr>
          <w:rFonts w:ascii="Times New Roman"/>
          <w:spacing w:val="-5"/>
          <w:sz w:val="20"/>
        </w:rPr>
        <w:t xml:space="preserve"> </w:t>
      </w:r>
      <w:r w:rsidRPr="00790A23">
        <w:rPr>
          <w:rFonts w:ascii="Times New Roman"/>
          <w:spacing w:val="-1"/>
          <w:sz w:val="20"/>
        </w:rPr>
        <w:t>WAS</w:t>
      </w:r>
      <w:r w:rsidRPr="00790A23">
        <w:rPr>
          <w:rFonts w:ascii="Times New Roman"/>
          <w:spacing w:val="-6"/>
          <w:sz w:val="20"/>
        </w:rPr>
        <w:t xml:space="preserve"> </w:t>
      </w:r>
      <w:r w:rsidRPr="00790A23">
        <w:rPr>
          <w:rFonts w:ascii="Times New Roman"/>
          <w:sz w:val="20"/>
        </w:rPr>
        <w:t>POSTED</w:t>
      </w:r>
      <w:r w:rsidRPr="00790A23">
        <w:rPr>
          <w:rFonts w:ascii="Times New Roman"/>
          <w:spacing w:val="-6"/>
          <w:sz w:val="20"/>
        </w:rPr>
        <w:t xml:space="preserve"> </w:t>
      </w:r>
      <w:r w:rsidRPr="00790A23">
        <w:rPr>
          <w:rFonts w:ascii="Times New Roman"/>
          <w:sz w:val="20"/>
        </w:rPr>
        <w:t>IN</w:t>
      </w:r>
      <w:r w:rsidRPr="00790A23">
        <w:rPr>
          <w:rFonts w:ascii="Times New Roman"/>
          <w:spacing w:val="-7"/>
          <w:sz w:val="20"/>
        </w:rPr>
        <w:t xml:space="preserve"> </w:t>
      </w:r>
      <w:r w:rsidRPr="00790A23">
        <w:rPr>
          <w:rFonts w:ascii="Times New Roman"/>
          <w:spacing w:val="1"/>
          <w:sz w:val="20"/>
        </w:rPr>
        <w:t>THE</w:t>
      </w:r>
      <w:r w:rsidRPr="00790A23">
        <w:rPr>
          <w:rFonts w:ascii="Times New Roman"/>
          <w:spacing w:val="-6"/>
          <w:sz w:val="20"/>
        </w:rPr>
        <w:t xml:space="preserve"> </w:t>
      </w:r>
      <w:r w:rsidRPr="00790A23">
        <w:rPr>
          <w:rFonts w:ascii="Times New Roman"/>
          <w:sz w:val="20"/>
        </w:rPr>
        <w:t>OFFICE</w:t>
      </w:r>
      <w:r w:rsidRPr="00790A23">
        <w:rPr>
          <w:rFonts w:ascii="Times New Roman"/>
          <w:spacing w:val="-6"/>
          <w:sz w:val="20"/>
        </w:rPr>
        <w:t xml:space="preserve"> </w:t>
      </w:r>
      <w:r w:rsidRPr="00790A23">
        <w:rPr>
          <w:rFonts w:ascii="Times New Roman"/>
          <w:sz w:val="20"/>
        </w:rPr>
        <w:t>OF</w:t>
      </w:r>
      <w:r w:rsidRPr="00790A23">
        <w:rPr>
          <w:rFonts w:ascii="Times New Roman"/>
          <w:spacing w:val="-6"/>
          <w:sz w:val="20"/>
        </w:rPr>
        <w:t xml:space="preserve"> </w:t>
      </w:r>
      <w:r w:rsidRPr="00790A23">
        <w:rPr>
          <w:rFonts w:ascii="Times New Roman"/>
          <w:spacing w:val="1"/>
          <w:sz w:val="20"/>
        </w:rPr>
        <w:t>THE</w:t>
      </w:r>
      <w:r w:rsidRPr="00790A23">
        <w:rPr>
          <w:rFonts w:ascii="Times New Roman"/>
          <w:spacing w:val="-6"/>
          <w:sz w:val="20"/>
        </w:rPr>
        <w:t xml:space="preserve"> </w:t>
      </w:r>
      <w:r w:rsidRPr="00790A23">
        <w:rPr>
          <w:rFonts w:ascii="Times New Roman"/>
          <w:spacing w:val="-1"/>
          <w:sz w:val="20"/>
        </w:rPr>
        <w:t>CLERK</w:t>
      </w:r>
      <w:r w:rsidRPr="00790A23">
        <w:rPr>
          <w:rFonts w:ascii="Times New Roman"/>
          <w:spacing w:val="-6"/>
          <w:sz w:val="20"/>
        </w:rPr>
        <w:t xml:space="preserve"> </w:t>
      </w:r>
      <w:r w:rsidRPr="00790A23">
        <w:rPr>
          <w:rFonts w:ascii="Times New Roman"/>
          <w:sz w:val="20"/>
        </w:rPr>
        <w:t>OF</w:t>
      </w:r>
      <w:r w:rsidRPr="00790A23">
        <w:rPr>
          <w:rFonts w:ascii="Times New Roman"/>
          <w:spacing w:val="42"/>
          <w:w w:val="99"/>
          <w:sz w:val="20"/>
        </w:rPr>
        <w:t xml:space="preserve"> </w:t>
      </w:r>
      <w:r w:rsidRPr="00790A23">
        <w:rPr>
          <w:rFonts w:ascii="Times New Roman"/>
          <w:spacing w:val="1"/>
          <w:sz w:val="20"/>
        </w:rPr>
        <w:t>THE</w:t>
      </w:r>
      <w:r w:rsidRPr="00790A23">
        <w:rPr>
          <w:rFonts w:ascii="Times New Roman"/>
          <w:spacing w:val="-9"/>
          <w:sz w:val="20"/>
        </w:rPr>
        <w:t xml:space="preserve"> </w:t>
      </w:r>
      <w:r w:rsidRPr="00790A23">
        <w:rPr>
          <w:rFonts w:ascii="Times New Roman"/>
          <w:sz w:val="20"/>
        </w:rPr>
        <w:t>BOARD</w:t>
      </w:r>
      <w:r w:rsidRPr="00790A23">
        <w:rPr>
          <w:rFonts w:ascii="Times New Roman"/>
          <w:spacing w:val="-7"/>
          <w:sz w:val="20"/>
        </w:rPr>
        <w:t xml:space="preserve"> </w:t>
      </w:r>
      <w:r w:rsidRPr="00790A23">
        <w:rPr>
          <w:rFonts w:ascii="Times New Roman"/>
          <w:sz w:val="20"/>
        </w:rPr>
        <w:t>IN</w:t>
      </w:r>
      <w:r w:rsidRPr="00790A23">
        <w:rPr>
          <w:rFonts w:ascii="Times New Roman"/>
          <w:spacing w:val="-7"/>
          <w:sz w:val="20"/>
        </w:rPr>
        <w:t xml:space="preserve"> </w:t>
      </w:r>
      <w:r w:rsidRPr="00790A23">
        <w:rPr>
          <w:rFonts w:ascii="Times New Roman"/>
          <w:spacing w:val="1"/>
          <w:sz w:val="20"/>
        </w:rPr>
        <w:t>THE</w:t>
      </w:r>
      <w:r w:rsidRPr="00790A23">
        <w:rPr>
          <w:rFonts w:ascii="Times New Roman"/>
          <w:spacing w:val="-7"/>
          <w:sz w:val="20"/>
        </w:rPr>
        <w:t xml:space="preserve"> </w:t>
      </w:r>
      <w:r w:rsidRPr="00790A23">
        <w:rPr>
          <w:rFonts w:ascii="Times New Roman"/>
          <w:spacing w:val="-1"/>
          <w:sz w:val="20"/>
        </w:rPr>
        <w:t>ADMINISTRATIVE</w:t>
      </w:r>
      <w:r w:rsidRPr="00790A23">
        <w:rPr>
          <w:rFonts w:ascii="Times New Roman"/>
          <w:spacing w:val="-7"/>
          <w:sz w:val="20"/>
        </w:rPr>
        <w:t xml:space="preserve"> </w:t>
      </w:r>
      <w:r w:rsidRPr="00790A23">
        <w:rPr>
          <w:rFonts w:ascii="Times New Roman"/>
          <w:spacing w:val="-1"/>
          <w:sz w:val="20"/>
        </w:rPr>
        <w:t>BUILDING,</w:t>
      </w:r>
      <w:r w:rsidRPr="00790A23">
        <w:rPr>
          <w:rFonts w:ascii="Times New Roman"/>
          <w:spacing w:val="-6"/>
          <w:sz w:val="20"/>
        </w:rPr>
        <w:t xml:space="preserve"> </w:t>
      </w:r>
      <w:r w:rsidRPr="00790A23">
        <w:rPr>
          <w:rFonts w:ascii="Times New Roman"/>
          <w:sz w:val="20"/>
        </w:rPr>
        <w:t>1195</w:t>
      </w:r>
      <w:r w:rsidRPr="00790A23">
        <w:rPr>
          <w:rFonts w:ascii="Times New Roman"/>
          <w:spacing w:val="-8"/>
          <w:sz w:val="20"/>
        </w:rPr>
        <w:t xml:space="preserve"> </w:t>
      </w:r>
      <w:r w:rsidRPr="00790A23">
        <w:rPr>
          <w:rFonts w:ascii="Times New Roman"/>
          <w:sz w:val="20"/>
        </w:rPr>
        <w:t>THIRD</w:t>
      </w:r>
      <w:r w:rsidRPr="00790A23">
        <w:rPr>
          <w:rFonts w:ascii="Times New Roman"/>
          <w:spacing w:val="-7"/>
          <w:sz w:val="20"/>
        </w:rPr>
        <w:t xml:space="preserve"> </w:t>
      </w:r>
      <w:r w:rsidRPr="00790A23">
        <w:rPr>
          <w:rFonts w:ascii="Times New Roman"/>
          <w:spacing w:val="-1"/>
          <w:sz w:val="20"/>
        </w:rPr>
        <w:t>STREET</w:t>
      </w:r>
      <w:r w:rsidRPr="00790A23">
        <w:rPr>
          <w:rFonts w:ascii="Times New Roman"/>
          <w:spacing w:val="-5"/>
          <w:sz w:val="20"/>
        </w:rPr>
        <w:t xml:space="preserve"> </w:t>
      </w:r>
      <w:r w:rsidRPr="00790A23">
        <w:rPr>
          <w:rFonts w:ascii="Times New Roman"/>
          <w:spacing w:val="-1"/>
          <w:sz w:val="20"/>
        </w:rPr>
        <w:t>ROOM</w:t>
      </w:r>
      <w:r w:rsidRPr="00790A23">
        <w:rPr>
          <w:rFonts w:ascii="Times New Roman"/>
          <w:spacing w:val="-7"/>
          <w:sz w:val="20"/>
        </w:rPr>
        <w:t xml:space="preserve"> </w:t>
      </w:r>
      <w:r w:rsidRPr="00790A23">
        <w:rPr>
          <w:rFonts w:ascii="Times New Roman"/>
          <w:sz w:val="20"/>
        </w:rPr>
        <w:t>310,</w:t>
      </w:r>
      <w:r w:rsidRPr="00790A23">
        <w:rPr>
          <w:rFonts w:ascii="Times New Roman"/>
          <w:spacing w:val="-7"/>
          <w:sz w:val="20"/>
        </w:rPr>
        <w:t xml:space="preserve"> </w:t>
      </w:r>
      <w:r w:rsidRPr="00790A23">
        <w:rPr>
          <w:rFonts w:ascii="Times New Roman"/>
          <w:spacing w:val="-1"/>
          <w:sz w:val="20"/>
        </w:rPr>
        <w:t>NAPA,</w:t>
      </w:r>
      <w:r w:rsidRPr="00790A23">
        <w:rPr>
          <w:rFonts w:ascii="Times New Roman"/>
          <w:spacing w:val="74"/>
          <w:w w:val="99"/>
          <w:sz w:val="20"/>
        </w:rPr>
        <w:t xml:space="preserve"> </w:t>
      </w:r>
      <w:r w:rsidRPr="00790A23">
        <w:rPr>
          <w:rFonts w:ascii="Times New Roman"/>
          <w:sz w:val="20"/>
        </w:rPr>
        <w:t>CALIFORNIA</w:t>
      </w:r>
      <w:r w:rsidRPr="00790A23">
        <w:rPr>
          <w:rFonts w:ascii="Times New Roman"/>
          <w:spacing w:val="-17"/>
          <w:sz w:val="20"/>
        </w:rPr>
        <w:t xml:space="preserve"> </w:t>
      </w:r>
      <w:r w:rsidRPr="00790A23">
        <w:rPr>
          <w:rFonts w:ascii="Times New Roman"/>
          <w:sz w:val="20"/>
        </w:rPr>
        <w:t>ON</w:t>
      </w:r>
      <w:r w:rsidRPr="00790A23">
        <w:rPr>
          <w:rFonts w:ascii="Times New Roman"/>
          <w:sz w:val="20"/>
          <w:u w:val="single" w:color="000000"/>
        </w:rPr>
        <w:tab/>
      </w:r>
      <w:r w:rsidRPr="00790A23">
        <w:rPr>
          <w:rFonts w:ascii="Times New Roman"/>
          <w:sz w:val="20"/>
        </w:rPr>
        <w:t>,</w:t>
      </w:r>
      <w:r w:rsidRPr="00790A23">
        <w:rPr>
          <w:rFonts w:ascii="Times New Roman"/>
          <w:spacing w:val="-7"/>
          <w:sz w:val="20"/>
        </w:rPr>
        <w:t xml:space="preserve"> </w:t>
      </w:r>
      <w:r w:rsidRPr="00790A23">
        <w:rPr>
          <w:rFonts w:ascii="Times New Roman"/>
          <w:sz w:val="20"/>
        </w:rPr>
        <w:t>2019.</w:t>
      </w:r>
    </w:p>
    <w:p w:rsidR="008219FA" w:rsidRPr="00790A23" w:rsidRDefault="008219FA" w:rsidP="008219FA">
      <w:pPr>
        <w:tabs>
          <w:tab w:val="left" w:pos="8259"/>
        </w:tabs>
        <w:spacing w:before="22"/>
        <w:ind w:left="5161"/>
        <w:rPr>
          <w:rFonts w:ascii="Times New Roman" w:eastAsia="Times New Roman" w:hAnsi="Times New Roman" w:cs="Times New Roman"/>
          <w:sz w:val="20"/>
          <w:szCs w:val="20"/>
        </w:rPr>
      </w:pPr>
      <w:r w:rsidRPr="00790A23">
        <w:rPr>
          <w:rFonts w:ascii="Times New Roman"/>
          <w:w w:val="99"/>
          <w:sz w:val="20"/>
          <w:u w:val="single" w:color="000000"/>
        </w:rPr>
        <w:t xml:space="preserve"> </w:t>
      </w:r>
      <w:r w:rsidRPr="00790A23">
        <w:rPr>
          <w:rFonts w:ascii="Times New Roman"/>
          <w:sz w:val="20"/>
          <w:u w:val="single" w:color="000000"/>
        </w:rPr>
        <w:tab/>
      </w:r>
      <w:r w:rsidRPr="00790A23">
        <w:rPr>
          <w:rFonts w:ascii="Times New Roman"/>
          <w:sz w:val="20"/>
        </w:rPr>
        <w:t>,</w:t>
      </w:r>
      <w:r w:rsidRPr="00790A23">
        <w:rPr>
          <w:rFonts w:ascii="Times New Roman"/>
          <w:spacing w:val="-11"/>
          <w:sz w:val="20"/>
        </w:rPr>
        <w:t xml:space="preserve"> </w:t>
      </w:r>
      <w:r w:rsidRPr="00790A23">
        <w:rPr>
          <w:rFonts w:ascii="Times New Roman"/>
          <w:sz w:val="20"/>
        </w:rPr>
        <w:t>DEPUTY</w:t>
      </w:r>
    </w:p>
    <w:p w:rsidR="008219FA" w:rsidRDefault="008219FA" w:rsidP="00B451D4">
      <w:pPr>
        <w:spacing w:before="47"/>
        <w:ind w:left="5141"/>
        <w:rPr>
          <w:rFonts w:ascii="Times New Roman" w:eastAsia="Times New Roman" w:hAnsi="Times New Roman" w:cs="Times New Roman"/>
          <w:sz w:val="24"/>
          <w:szCs w:val="24"/>
        </w:rPr>
      </w:pPr>
      <w:r w:rsidRPr="00790A23">
        <w:rPr>
          <w:rFonts w:ascii="Times New Roman"/>
          <w:sz w:val="20"/>
        </w:rPr>
        <w:t>JOSE</w:t>
      </w:r>
      <w:r w:rsidRPr="00790A23">
        <w:rPr>
          <w:rFonts w:ascii="Times New Roman"/>
          <w:spacing w:val="-7"/>
          <w:sz w:val="20"/>
        </w:rPr>
        <w:t xml:space="preserve"> </w:t>
      </w:r>
      <w:r w:rsidRPr="00790A23">
        <w:rPr>
          <w:rFonts w:ascii="Times New Roman"/>
          <w:spacing w:val="-1"/>
          <w:sz w:val="20"/>
        </w:rPr>
        <w:t>LUIS</w:t>
      </w:r>
      <w:r w:rsidRPr="00790A23">
        <w:rPr>
          <w:rFonts w:ascii="Times New Roman"/>
          <w:spacing w:val="-7"/>
          <w:sz w:val="20"/>
        </w:rPr>
        <w:t xml:space="preserve"> </w:t>
      </w:r>
      <w:r w:rsidRPr="00790A23">
        <w:rPr>
          <w:rFonts w:ascii="Times New Roman"/>
          <w:sz w:val="20"/>
        </w:rPr>
        <w:t>VALDEZ,</w:t>
      </w:r>
      <w:r w:rsidRPr="008219FA">
        <w:rPr>
          <w:rFonts w:ascii="Times New Roman"/>
          <w:spacing w:val="-6"/>
          <w:sz w:val="20"/>
        </w:rPr>
        <w:t xml:space="preserve"> </w:t>
      </w:r>
      <w:r w:rsidRPr="008219FA">
        <w:rPr>
          <w:rFonts w:ascii="Times New Roman"/>
          <w:sz w:val="20"/>
        </w:rPr>
        <w:t>CLERK</w:t>
      </w:r>
      <w:r w:rsidRPr="008219FA">
        <w:rPr>
          <w:rFonts w:ascii="Times New Roman"/>
          <w:spacing w:val="-7"/>
          <w:sz w:val="20"/>
        </w:rPr>
        <w:t xml:space="preserve"> </w:t>
      </w:r>
      <w:r w:rsidRPr="008219FA">
        <w:rPr>
          <w:rFonts w:ascii="Times New Roman"/>
          <w:sz w:val="20"/>
        </w:rPr>
        <w:t>OF</w:t>
      </w:r>
      <w:r w:rsidRPr="008219FA">
        <w:rPr>
          <w:rFonts w:ascii="Times New Roman"/>
          <w:spacing w:val="-7"/>
          <w:sz w:val="20"/>
        </w:rPr>
        <w:t xml:space="preserve"> </w:t>
      </w:r>
      <w:r w:rsidRPr="008219FA">
        <w:rPr>
          <w:rFonts w:ascii="Times New Roman"/>
          <w:spacing w:val="1"/>
          <w:sz w:val="20"/>
        </w:rPr>
        <w:t>THE</w:t>
      </w:r>
      <w:r w:rsidRPr="008219FA">
        <w:rPr>
          <w:rFonts w:ascii="Times New Roman"/>
          <w:spacing w:val="-6"/>
          <w:sz w:val="20"/>
        </w:rPr>
        <w:t xml:space="preserve"> </w:t>
      </w:r>
      <w:r w:rsidRPr="008219FA">
        <w:rPr>
          <w:rFonts w:ascii="Times New Roman"/>
          <w:spacing w:val="-1"/>
          <w:sz w:val="20"/>
        </w:rPr>
        <w:t>BOARD</w:t>
      </w:r>
    </w:p>
    <w:sectPr w:rsidR="008219FA" w:rsidSect="00B451D4">
      <w:footerReference w:type="default" r:id="rId8"/>
      <w:pgSz w:w="12240" w:h="15840"/>
      <w:pgMar w:top="1080" w:right="1080" w:bottom="1080" w:left="1080" w:header="0" w:footer="11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8D" w:rsidRDefault="0070738D">
      <w:r>
        <w:separator/>
      </w:r>
    </w:p>
  </w:endnote>
  <w:endnote w:type="continuationSeparator" w:id="0">
    <w:p w:rsidR="0070738D" w:rsidRDefault="0070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BE" w:rsidRDefault="008349BE">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0634F814" wp14:editId="391DD6CE">
              <wp:simplePos x="0" y="0"/>
              <wp:positionH relativeFrom="page">
                <wp:posOffset>896815</wp:posOffset>
              </wp:positionH>
              <wp:positionV relativeFrom="page">
                <wp:posOffset>9413631</wp:posOffset>
              </wp:positionV>
              <wp:extent cx="2801816" cy="263769"/>
              <wp:effectExtent l="0" t="0" r="1778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816" cy="26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9BE" w:rsidRDefault="0042632D" w:rsidP="0023066F">
                          <w:pPr>
                            <w:ind w:left="20"/>
                            <w:rPr>
                              <w:rFonts w:ascii="Times New Roman"/>
                              <w:spacing w:val="-1"/>
                              <w:sz w:val="16"/>
                            </w:rPr>
                          </w:pPr>
                          <w:r>
                            <w:rPr>
                              <w:rFonts w:ascii="Times New Roman"/>
                              <w:spacing w:val="-1"/>
                              <w:sz w:val="16"/>
                            </w:rPr>
                            <w:t>Cc/d/Ord/Solar 2019/pc Draft 12-09-2019 Update</w:t>
                          </w:r>
                        </w:p>
                        <w:p w:rsidR="008349BE" w:rsidRDefault="008349BE" w:rsidP="0023066F">
                          <w:pPr>
                            <w:ind w:left="20"/>
                            <w:rPr>
                              <w:rFonts w:ascii="Times New Roman"/>
                              <w:spacing w:val="-1"/>
                              <w:sz w:val="16"/>
                            </w:rPr>
                          </w:pPr>
                        </w:p>
                        <w:p w:rsidR="008349BE" w:rsidRDefault="008349BE">
                          <w:pPr>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4F814" id="_x0000_t202" coordsize="21600,21600" o:spt="202" path="m,l,21600r21600,l21600,xe">
              <v:stroke joinstyle="miter"/>
              <v:path gradientshapeok="t" o:connecttype="rect"/>
            </v:shapetype>
            <v:shape id="Text Box 2" o:spid="_x0000_s1026" type="#_x0000_t202" style="position:absolute;margin-left:70.6pt;margin-top:741.25pt;width:220.6pt;height:20.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IS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Aax58d+hFEJZ0F0uYwS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" filled="f" stroked="f">
              <v:textbox inset="0,0,0,0">
                <w:txbxContent>
                  <w:p w:rsidR="008349BE" w:rsidRDefault="0042632D" w:rsidP="0023066F">
                    <w:pPr>
                      <w:ind w:left="20"/>
                      <w:rPr>
                        <w:rFonts w:ascii="Times New Roman"/>
                        <w:spacing w:val="-1"/>
                        <w:sz w:val="16"/>
                      </w:rPr>
                    </w:pPr>
                    <w:r>
                      <w:rPr>
                        <w:rFonts w:ascii="Times New Roman"/>
                        <w:spacing w:val="-1"/>
                        <w:sz w:val="16"/>
                      </w:rPr>
                      <w:t>Cc/d/Ord/Solar 2019/pc Draft 12-09-2019 Update</w:t>
                    </w:r>
                  </w:p>
                  <w:p w:rsidR="008349BE" w:rsidRDefault="008349BE" w:rsidP="0023066F">
                    <w:pPr>
                      <w:ind w:left="20"/>
                      <w:rPr>
                        <w:rFonts w:ascii="Times New Roman"/>
                        <w:spacing w:val="-1"/>
                        <w:sz w:val="16"/>
                      </w:rPr>
                    </w:pPr>
                  </w:p>
                  <w:p w:rsidR="008349BE" w:rsidRDefault="008349BE">
                    <w:pPr>
                      <w:ind w:left="20"/>
                      <w:rPr>
                        <w:rFonts w:ascii="Times New Roman" w:eastAsia="Times New Roman" w:hAnsi="Times New Roman" w:cs="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48C677E0" wp14:editId="00F19A74">
              <wp:simplePos x="0" y="0"/>
              <wp:positionH relativeFrom="page">
                <wp:posOffset>3796665</wp:posOffset>
              </wp:positionH>
              <wp:positionV relativeFrom="page">
                <wp:posOffset>9456420</wp:posOffset>
              </wp:positionV>
              <wp:extent cx="179070" cy="1524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9BE" w:rsidRDefault="008349BE">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C2B7F">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677E0" id="_x0000_t202" coordsize="21600,21600" o:spt="202" path="m,l,21600r21600,l21600,xe">
              <v:stroke joinstyle="miter"/>
              <v:path gradientshapeok="t" o:connecttype="rect"/>
            </v:shapetype>
            <v:shape id="Text Box 1" o:spid="_x0000_s1027" type="#_x0000_t202" style="position:absolute;margin-left:298.95pt;margin-top:744.6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P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" filled="f" stroked="f">
              <v:textbox inset="0,0,0,0">
                <w:txbxContent>
                  <w:p w:rsidR="008349BE" w:rsidRDefault="008349BE">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C2B7F">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8D" w:rsidRDefault="0070738D">
      <w:r>
        <w:separator/>
      </w:r>
    </w:p>
  </w:footnote>
  <w:footnote w:type="continuationSeparator" w:id="0">
    <w:p w:rsidR="0070738D" w:rsidRDefault="00707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7F24"/>
    <w:multiLevelType w:val="multilevel"/>
    <w:tmpl w:val="DF1A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D63A6"/>
    <w:multiLevelType w:val="hybridMultilevel"/>
    <w:tmpl w:val="8786AE44"/>
    <w:lvl w:ilvl="0" w:tplc="95B25AA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679A5"/>
    <w:multiLevelType w:val="multilevel"/>
    <w:tmpl w:val="CD46A2E4"/>
    <w:lvl w:ilvl="0">
      <w:start w:val="18"/>
      <w:numFmt w:val="decimal"/>
      <w:lvlText w:val="%1"/>
      <w:lvlJc w:val="left"/>
      <w:pPr>
        <w:ind w:left="1540" w:hanging="1440"/>
      </w:pPr>
      <w:rPr>
        <w:rFonts w:hint="default"/>
      </w:rPr>
    </w:lvl>
    <w:lvl w:ilvl="1">
      <w:start w:val="104"/>
      <w:numFmt w:val="decimal"/>
      <w:lvlText w:val="%1.%2"/>
      <w:lvlJc w:val="left"/>
      <w:pPr>
        <w:ind w:left="1540" w:hanging="1440"/>
      </w:pPr>
      <w:rPr>
        <w:rFonts w:hint="default"/>
      </w:rPr>
    </w:lvl>
    <w:lvl w:ilvl="2">
      <w:start w:val="180"/>
      <w:numFmt w:val="decimal"/>
      <w:lvlText w:val="%1.%2.%3"/>
      <w:lvlJc w:val="left"/>
      <w:pPr>
        <w:ind w:left="1540" w:hanging="1440"/>
      </w:pPr>
      <w:rPr>
        <w:rFonts w:ascii="Times New Roman" w:eastAsia="Times New Roman" w:hAnsi="Times New Roman" w:hint="default"/>
        <w:b/>
        <w:bCs/>
        <w:sz w:val="24"/>
        <w:szCs w:val="24"/>
      </w:rPr>
    </w:lvl>
    <w:lvl w:ilvl="3">
      <w:start w:val="1"/>
      <w:numFmt w:val="upperLetter"/>
      <w:lvlText w:val="%4."/>
      <w:lvlJc w:val="left"/>
      <w:pPr>
        <w:ind w:left="100" w:hanging="720"/>
      </w:pPr>
      <w:rPr>
        <w:rFonts w:ascii="Times New Roman" w:eastAsia="Times New Roman" w:hAnsi="Times New Roman" w:hint="default"/>
        <w:spacing w:val="-1"/>
        <w:sz w:val="24"/>
        <w:szCs w:val="24"/>
      </w:rPr>
    </w:lvl>
    <w:lvl w:ilvl="4">
      <w:start w:val="1"/>
      <w:numFmt w:val="decimal"/>
      <w:lvlText w:val="%5."/>
      <w:lvlJc w:val="left"/>
      <w:pPr>
        <w:ind w:left="100" w:hanging="720"/>
        <w:jc w:val="right"/>
      </w:pPr>
      <w:rPr>
        <w:rFonts w:ascii="Times New Roman" w:eastAsia="Times New Roman" w:hAnsi="Times New Roman" w:hint="default"/>
        <w:sz w:val="24"/>
        <w:szCs w:val="24"/>
      </w:rPr>
    </w:lvl>
    <w:lvl w:ilvl="5">
      <w:start w:val="1"/>
      <w:numFmt w:val="lowerLetter"/>
      <w:lvlText w:val="%6."/>
      <w:lvlJc w:val="left"/>
      <w:pPr>
        <w:ind w:left="120" w:hanging="720"/>
      </w:pPr>
      <w:rPr>
        <w:rFonts w:ascii="Times New Roman" w:eastAsia="Times New Roman" w:hAnsi="Times New Roman" w:hint="default"/>
        <w:spacing w:val="-1"/>
        <w:sz w:val="24"/>
        <w:szCs w:val="24"/>
      </w:rPr>
    </w:lvl>
    <w:lvl w:ilvl="6">
      <w:start w:val="1"/>
      <w:numFmt w:val="bullet"/>
      <w:lvlText w:val="•"/>
      <w:lvlJc w:val="left"/>
      <w:pPr>
        <w:ind w:left="120" w:hanging="720"/>
      </w:pPr>
      <w:rPr>
        <w:rFonts w:hint="default"/>
      </w:rPr>
    </w:lvl>
    <w:lvl w:ilvl="7">
      <w:start w:val="1"/>
      <w:numFmt w:val="bullet"/>
      <w:lvlText w:val="•"/>
      <w:lvlJc w:val="left"/>
      <w:pPr>
        <w:ind w:left="160" w:hanging="720"/>
      </w:pPr>
      <w:rPr>
        <w:rFonts w:hint="default"/>
      </w:rPr>
    </w:lvl>
    <w:lvl w:ilvl="8">
      <w:start w:val="1"/>
      <w:numFmt w:val="bullet"/>
      <w:lvlText w:val="•"/>
      <w:lvlJc w:val="left"/>
      <w:pPr>
        <w:ind w:left="1540" w:hanging="720"/>
      </w:pPr>
      <w:rPr>
        <w:rFonts w:hint="default"/>
      </w:rPr>
    </w:lvl>
  </w:abstractNum>
  <w:abstractNum w:abstractNumId="3" w15:restartNumberingAfterBreak="0">
    <w:nsid w:val="5C99146C"/>
    <w:multiLevelType w:val="multilevel"/>
    <w:tmpl w:val="2A5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E286F"/>
    <w:multiLevelType w:val="hybridMultilevel"/>
    <w:tmpl w:val="B68A595A"/>
    <w:lvl w:ilvl="0" w:tplc="63CC265A">
      <w:start w:val="1"/>
      <w:numFmt w:val="upperLetter"/>
      <w:lvlText w:val="%1."/>
      <w:lvlJc w:val="left"/>
      <w:pPr>
        <w:ind w:left="100" w:hanging="720"/>
      </w:pPr>
      <w:rPr>
        <w:rFonts w:ascii="Times New Roman" w:eastAsia="Times New Roman" w:hAnsi="Times New Roman" w:hint="default"/>
        <w:spacing w:val="-1"/>
        <w:sz w:val="24"/>
        <w:szCs w:val="24"/>
      </w:rPr>
    </w:lvl>
    <w:lvl w:ilvl="1" w:tplc="A4FCF3F2">
      <w:start w:val="1"/>
      <w:numFmt w:val="decimal"/>
      <w:lvlText w:val="%2."/>
      <w:lvlJc w:val="left"/>
      <w:pPr>
        <w:ind w:left="1540" w:hanging="720"/>
      </w:pPr>
      <w:rPr>
        <w:rFonts w:ascii="Times New Roman" w:eastAsia="Times New Roman" w:hAnsi="Times New Roman" w:hint="default"/>
        <w:sz w:val="24"/>
        <w:szCs w:val="24"/>
      </w:rPr>
    </w:lvl>
    <w:lvl w:ilvl="2" w:tplc="475E2CF4">
      <w:start w:val="1"/>
      <w:numFmt w:val="bullet"/>
      <w:lvlText w:val="•"/>
      <w:lvlJc w:val="left"/>
      <w:pPr>
        <w:ind w:left="2420" w:hanging="720"/>
      </w:pPr>
      <w:rPr>
        <w:rFonts w:hint="default"/>
      </w:rPr>
    </w:lvl>
    <w:lvl w:ilvl="3" w:tplc="D0D03CF2">
      <w:start w:val="1"/>
      <w:numFmt w:val="bullet"/>
      <w:lvlText w:val="•"/>
      <w:lvlJc w:val="left"/>
      <w:pPr>
        <w:ind w:left="3300" w:hanging="720"/>
      </w:pPr>
      <w:rPr>
        <w:rFonts w:hint="default"/>
      </w:rPr>
    </w:lvl>
    <w:lvl w:ilvl="4" w:tplc="6E6CBC38">
      <w:start w:val="1"/>
      <w:numFmt w:val="bullet"/>
      <w:lvlText w:val="•"/>
      <w:lvlJc w:val="left"/>
      <w:pPr>
        <w:ind w:left="4180" w:hanging="720"/>
      </w:pPr>
      <w:rPr>
        <w:rFonts w:hint="default"/>
      </w:rPr>
    </w:lvl>
    <w:lvl w:ilvl="5" w:tplc="567EA474">
      <w:start w:val="1"/>
      <w:numFmt w:val="bullet"/>
      <w:lvlText w:val="•"/>
      <w:lvlJc w:val="left"/>
      <w:pPr>
        <w:ind w:left="5060" w:hanging="720"/>
      </w:pPr>
      <w:rPr>
        <w:rFonts w:hint="default"/>
      </w:rPr>
    </w:lvl>
    <w:lvl w:ilvl="6" w:tplc="8BC6B978">
      <w:start w:val="1"/>
      <w:numFmt w:val="bullet"/>
      <w:lvlText w:val="•"/>
      <w:lvlJc w:val="left"/>
      <w:pPr>
        <w:ind w:left="5940" w:hanging="720"/>
      </w:pPr>
      <w:rPr>
        <w:rFonts w:hint="default"/>
      </w:rPr>
    </w:lvl>
    <w:lvl w:ilvl="7" w:tplc="DBE20000">
      <w:start w:val="1"/>
      <w:numFmt w:val="bullet"/>
      <w:lvlText w:val="•"/>
      <w:lvlJc w:val="left"/>
      <w:pPr>
        <w:ind w:left="6820" w:hanging="720"/>
      </w:pPr>
      <w:rPr>
        <w:rFonts w:hint="default"/>
      </w:rPr>
    </w:lvl>
    <w:lvl w:ilvl="8" w:tplc="6D6091AA">
      <w:start w:val="1"/>
      <w:numFmt w:val="bullet"/>
      <w:lvlText w:val="•"/>
      <w:lvlJc w:val="left"/>
      <w:pPr>
        <w:ind w:left="7700" w:hanging="720"/>
      </w:pPr>
      <w:rPr>
        <w:rFonts w:hint="default"/>
      </w:rPr>
    </w:lvl>
  </w:abstractNum>
  <w:abstractNum w:abstractNumId="5" w15:restartNumberingAfterBreak="0">
    <w:nsid w:val="695820A9"/>
    <w:multiLevelType w:val="hybridMultilevel"/>
    <w:tmpl w:val="07708FFA"/>
    <w:lvl w:ilvl="0" w:tplc="3E22312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B19BE"/>
    <w:multiLevelType w:val="multilevel"/>
    <w:tmpl w:val="7F2A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7C"/>
    <w:rsid w:val="0002030B"/>
    <w:rsid w:val="00027485"/>
    <w:rsid w:val="00037DDF"/>
    <w:rsid w:val="000446E5"/>
    <w:rsid w:val="00050394"/>
    <w:rsid w:val="00066A02"/>
    <w:rsid w:val="000907C5"/>
    <w:rsid w:val="000944EC"/>
    <w:rsid w:val="00094888"/>
    <w:rsid w:val="000950F1"/>
    <w:rsid w:val="000A4206"/>
    <w:rsid w:val="000B3484"/>
    <w:rsid w:val="000C1432"/>
    <w:rsid w:val="000E1A5B"/>
    <w:rsid w:val="000E314A"/>
    <w:rsid w:val="000E594D"/>
    <w:rsid w:val="000F700D"/>
    <w:rsid w:val="001019E5"/>
    <w:rsid w:val="00103CFB"/>
    <w:rsid w:val="00111E5B"/>
    <w:rsid w:val="00132313"/>
    <w:rsid w:val="00152A71"/>
    <w:rsid w:val="001647FC"/>
    <w:rsid w:val="00165F0D"/>
    <w:rsid w:val="00172714"/>
    <w:rsid w:val="00182422"/>
    <w:rsid w:val="0018299A"/>
    <w:rsid w:val="001929E8"/>
    <w:rsid w:val="0019323E"/>
    <w:rsid w:val="0019344C"/>
    <w:rsid w:val="00193735"/>
    <w:rsid w:val="00194266"/>
    <w:rsid w:val="001A707D"/>
    <w:rsid w:val="001B1804"/>
    <w:rsid w:val="001B31FD"/>
    <w:rsid w:val="001C0B67"/>
    <w:rsid w:val="001C2B31"/>
    <w:rsid w:val="001D28F9"/>
    <w:rsid w:val="001F546D"/>
    <w:rsid w:val="001F6866"/>
    <w:rsid w:val="00206711"/>
    <w:rsid w:val="00216768"/>
    <w:rsid w:val="00217DFB"/>
    <w:rsid w:val="00221D1E"/>
    <w:rsid w:val="0022491C"/>
    <w:rsid w:val="00226757"/>
    <w:rsid w:val="0023066F"/>
    <w:rsid w:val="00231727"/>
    <w:rsid w:val="00233F61"/>
    <w:rsid w:val="00235BF0"/>
    <w:rsid w:val="002373BE"/>
    <w:rsid w:val="00244223"/>
    <w:rsid w:val="00247652"/>
    <w:rsid w:val="00251E32"/>
    <w:rsid w:val="0026102A"/>
    <w:rsid w:val="002739C6"/>
    <w:rsid w:val="00274C11"/>
    <w:rsid w:val="00277705"/>
    <w:rsid w:val="00282C31"/>
    <w:rsid w:val="00286B42"/>
    <w:rsid w:val="00291EB0"/>
    <w:rsid w:val="0029712B"/>
    <w:rsid w:val="00297AE5"/>
    <w:rsid w:val="002B270B"/>
    <w:rsid w:val="002B5767"/>
    <w:rsid w:val="002D33B2"/>
    <w:rsid w:val="002D5397"/>
    <w:rsid w:val="002F0F6F"/>
    <w:rsid w:val="002F2202"/>
    <w:rsid w:val="00307BD0"/>
    <w:rsid w:val="003278E0"/>
    <w:rsid w:val="00333039"/>
    <w:rsid w:val="0033581A"/>
    <w:rsid w:val="003519CE"/>
    <w:rsid w:val="00354A3B"/>
    <w:rsid w:val="0035593C"/>
    <w:rsid w:val="003620F5"/>
    <w:rsid w:val="003651E9"/>
    <w:rsid w:val="003822CE"/>
    <w:rsid w:val="00397508"/>
    <w:rsid w:val="003C15D9"/>
    <w:rsid w:val="003D14EA"/>
    <w:rsid w:val="003D42F1"/>
    <w:rsid w:val="003E7C70"/>
    <w:rsid w:val="003F241E"/>
    <w:rsid w:val="003F30E9"/>
    <w:rsid w:val="003F6D7A"/>
    <w:rsid w:val="004034D0"/>
    <w:rsid w:val="00406032"/>
    <w:rsid w:val="004150A6"/>
    <w:rsid w:val="0041604A"/>
    <w:rsid w:val="0042632D"/>
    <w:rsid w:val="00431D32"/>
    <w:rsid w:val="00446982"/>
    <w:rsid w:val="004518C3"/>
    <w:rsid w:val="00455945"/>
    <w:rsid w:val="00456BD7"/>
    <w:rsid w:val="00460023"/>
    <w:rsid w:val="00481893"/>
    <w:rsid w:val="00482199"/>
    <w:rsid w:val="004862B3"/>
    <w:rsid w:val="004B008E"/>
    <w:rsid w:val="004D1DFA"/>
    <w:rsid w:val="004D769F"/>
    <w:rsid w:val="004E36A7"/>
    <w:rsid w:val="004E3D8D"/>
    <w:rsid w:val="004E787F"/>
    <w:rsid w:val="004F0CDB"/>
    <w:rsid w:val="004F6989"/>
    <w:rsid w:val="0050074E"/>
    <w:rsid w:val="00502AE9"/>
    <w:rsid w:val="0052005D"/>
    <w:rsid w:val="0052089F"/>
    <w:rsid w:val="0052402E"/>
    <w:rsid w:val="00543CD2"/>
    <w:rsid w:val="00550042"/>
    <w:rsid w:val="00561432"/>
    <w:rsid w:val="00567DFA"/>
    <w:rsid w:val="00572F90"/>
    <w:rsid w:val="0058310A"/>
    <w:rsid w:val="00590B32"/>
    <w:rsid w:val="00592308"/>
    <w:rsid w:val="005932A2"/>
    <w:rsid w:val="005D2056"/>
    <w:rsid w:val="005D44AE"/>
    <w:rsid w:val="005D5FCE"/>
    <w:rsid w:val="005E4F16"/>
    <w:rsid w:val="005E64F8"/>
    <w:rsid w:val="005F271C"/>
    <w:rsid w:val="00611D44"/>
    <w:rsid w:val="00615FCA"/>
    <w:rsid w:val="006176A2"/>
    <w:rsid w:val="006246E1"/>
    <w:rsid w:val="00626317"/>
    <w:rsid w:val="0062765F"/>
    <w:rsid w:val="00646591"/>
    <w:rsid w:val="00663276"/>
    <w:rsid w:val="00685675"/>
    <w:rsid w:val="0069072E"/>
    <w:rsid w:val="00695090"/>
    <w:rsid w:val="0069523D"/>
    <w:rsid w:val="006971F9"/>
    <w:rsid w:val="006A196B"/>
    <w:rsid w:val="006C0FBE"/>
    <w:rsid w:val="006C197A"/>
    <w:rsid w:val="006C423C"/>
    <w:rsid w:val="006E53D4"/>
    <w:rsid w:val="006F431D"/>
    <w:rsid w:val="006F4686"/>
    <w:rsid w:val="00702893"/>
    <w:rsid w:val="0070738D"/>
    <w:rsid w:val="00716DF9"/>
    <w:rsid w:val="00725C8F"/>
    <w:rsid w:val="0072630D"/>
    <w:rsid w:val="00740B3D"/>
    <w:rsid w:val="00747DCE"/>
    <w:rsid w:val="00750BB6"/>
    <w:rsid w:val="00750D96"/>
    <w:rsid w:val="0076457F"/>
    <w:rsid w:val="00765500"/>
    <w:rsid w:val="00767ECF"/>
    <w:rsid w:val="00774447"/>
    <w:rsid w:val="007843E6"/>
    <w:rsid w:val="007865E4"/>
    <w:rsid w:val="0079014D"/>
    <w:rsid w:val="00790A23"/>
    <w:rsid w:val="00797103"/>
    <w:rsid w:val="00797D55"/>
    <w:rsid w:val="007A281F"/>
    <w:rsid w:val="007B45D4"/>
    <w:rsid w:val="007B5A63"/>
    <w:rsid w:val="007C0A45"/>
    <w:rsid w:val="007C7387"/>
    <w:rsid w:val="007D455C"/>
    <w:rsid w:val="007D7B57"/>
    <w:rsid w:val="007F0AFE"/>
    <w:rsid w:val="008148A7"/>
    <w:rsid w:val="00814F44"/>
    <w:rsid w:val="00817405"/>
    <w:rsid w:val="008219FA"/>
    <w:rsid w:val="00830EDE"/>
    <w:rsid w:val="008349BE"/>
    <w:rsid w:val="0086491C"/>
    <w:rsid w:val="00867753"/>
    <w:rsid w:val="00874452"/>
    <w:rsid w:val="00875010"/>
    <w:rsid w:val="0088149D"/>
    <w:rsid w:val="0088594C"/>
    <w:rsid w:val="00891BCA"/>
    <w:rsid w:val="008A072C"/>
    <w:rsid w:val="008B57CB"/>
    <w:rsid w:val="008C0F32"/>
    <w:rsid w:val="008F16DF"/>
    <w:rsid w:val="008F1A47"/>
    <w:rsid w:val="0090323C"/>
    <w:rsid w:val="0090576A"/>
    <w:rsid w:val="00921314"/>
    <w:rsid w:val="00923F65"/>
    <w:rsid w:val="00924C57"/>
    <w:rsid w:val="00931038"/>
    <w:rsid w:val="0093665F"/>
    <w:rsid w:val="00957028"/>
    <w:rsid w:val="00957BAA"/>
    <w:rsid w:val="00965D54"/>
    <w:rsid w:val="00975992"/>
    <w:rsid w:val="00983FA9"/>
    <w:rsid w:val="00985EB5"/>
    <w:rsid w:val="00986B18"/>
    <w:rsid w:val="00996077"/>
    <w:rsid w:val="009A238E"/>
    <w:rsid w:val="009B064C"/>
    <w:rsid w:val="009C0F41"/>
    <w:rsid w:val="009C7E9B"/>
    <w:rsid w:val="009D13E7"/>
    <w:rsid w:val="009D6771"/>
    <w:rsid w:val="009E3781"/>
    <w:rsid w:val="00A0367F"/>
    <w:rsid w:val="00A13A18"/>
    <w:rsid w:val="00A20A61"/>
    <w:rsid w:val="00A27AB7"/>
    <w:rsid w:val="00A34E52"/>
    <w:rsid w:val="00A62F86"/>
    <w:rsid w:val="00A739A1"/>
    <w:rsid w:val="00A74538"/>
    <w:rsid w:val="00A74EC6"/>
    <w:rsid w:val="00A811FD"/>
    <w:rsid w:val="00A85419"/>
    <w:rsid w:val="00A95FBD"/>
    <w:rsid w:val="00A9795D"/>
    <w:rsid w:val="00AA4B22"/>
    <w:rsid w:val="00AA5923"/>
    <w:rsid w:val="00AA6547"/>
    <w:rsid w:val="00AC07EE"/>
    <w:rsid w:val="00AC2A13"/>
    <w:rsid w:val="00AD373E"/>
    <w:rsid w:val="00AE0051"/>
    <w:rsid w:val="00AE2603"/>
    <w:rsid w:val="00AE2CEF"/>
    <w:rsid w:val="00AE7BD0"/>
    <w:rsid w:val="00AF41E7"/>
    <w:rsid w:val="00B0349C"/>
    <w:rsid w:val="00B451D4"/>
    <w:rsid w:val="00B506EB"/>
    <w:rsid w:val="00B50EAC"/>
    <w:rsid w:val="00B65AE3"/>
    <w:rsid w:val="00B70229"/>
    <w:rsid w:val="00B70E22"/>
    <w:rsid w:val="00B76AE7"/>
    <w:rsid w:val="00B837B1"/>
    <w:rsid w:val="00B928DD"/>
    <w:rsid w:val="00B95262"/>
    <w:rsid w:val="00BA0169"/>
    <w:rsid w:val="00BB1A60"/>
    <w:rsid w:val="00BB5FA1"/>
    <w:rsid w:val="00BB6BF3"/>
    <w:rsid w:val="00BB6FF4"/>
    <w:rsid w:val="00BE686C"/>
    <w:rsid w:val="00BF3D52"/>
    <w:rsid w:val="00BF4979"/>
    <w:rsid w:val="00C011E4"/>
    <w:rsid w:val="00C07597"/>
    <w:rsid w:val="00C168B8"/>
    <w:rsid w:val="00C23588"/>
    <w:rsid w:val="00C32D6C"/>
    <w:rsid w:val="00C47970"/>
    <w:rsid w:val="00C601DC"/>
    <w:rsid w:val="00C60EB7"/>
    <w:rsid w:val="00C637C5"/>
    <w:rsid w:val="00C701B0"/>
    <w:rsid w:val="00C74B93"/>
    <w:rsid w:val="00C85995"/>
    <w:rsid w:val="00C876FA"/>
    <w:rsid w:val="00C90ADB"/>
    <w:rsid w:val="00C930EC"/>
    <w:rsid w:val="00CA07B6"/>
    <w:rsid w:val="00CA32FE"/>
    <w:rsid w:val="00CA64D7"/>
    <w:rsid w:val="00CB6C22"/>
    <w:rsid w:val="00CF2F00"/>
    <w:rsid w:val="00D04A41"/>
    <w:rsid w:val="00D12BFC"/>
    <w:rsid w:val="00D13503"/>
    <w:rsid w:val="00D22165"/>
    <w:rsid w:val="00D23CBB"/>
    <w:rsid w:val="00D24632"/>
    <w:rsid w:val="00D440C3"/>
    <w:rsid w:val="00D50000"/>
    <w:rsid w:val="00D542F1"/>
    <w:rsid w:val="00D549A6"/>
    <w:rsid w:val="00D60AC0"/>
    <w:rsid w:val="00D70E23"/>
    <w:rsid w:val="00D75DD1"/>
    <w:rsid w:val="00D7783D"/>
    <w:rsid w:val="00D7793E"/>
    <w:rsid w:val="00D82080"/>
    <w:rsid w:val="00D82600"/>
    <w:rsid w:val="00D86287"/>
    <w:rsid w:val="00D868F0"/>
    <w:rsid w:val="00D916F8"/>
    <w:rsid w:val="00DA3771"/>
    <w:rsid w:val="00DB2B06"/>
    <w:rsid w:val="00DB2C5F"/>
    <w:rsid w:val="00DB5952"/>
    <w:rsid w:val="00DB6AC2"/>
    <w:rsid w:val="00DB7638"/>
    <w:rsid w:val="00DC2382"/>
    <w:rsid w:val="00DC2B7F"/>
    <w:rsid w:val="00DD4EC2"/>
    <w:rsid w:val="00DD6909"/>
    <w:rsid w:val="00DD6F7C"/>
    <w:rsid w:val="00DF4B4D"/>
    <w:rsid w:val="00DF6ED7"/>
    <w:rsid w:val="00E11400"/>
    <w:rsid w:val="00E26715"/>
    <w:rsid w:val="00E30039"/>
    <w:rsid w:val="00E4544A"/>
    <w:rsid w:val="00E47623"/>
    <w:rsid w:val="00E608F6"/>
    <w:rsid w:val="00E62965"/>
    <w:rsid w:val="00E657C1"/>
    <w:rsid w:val="00E67D27"/>
    <w:rsid w:val="00E70BC8"/>
    <w:rsid w:val="00E87953"/>
    <w:rsid w:val="00E961EB"/>
    <w:rsid w:val="00E96C09"/>
    <w:rsid w:val="00E97E3D"/>
    <w:rsid w:val="00EA2392"/>
    <w:rsid w:val="00EA3ADA"/>
    <w:rsid w:val="00EB2720"/>
    <w:rsid w:val="00EB28F7"/>
    <w:rsid w:val="00EB5BF7"/>
    <w:rsid w:val="00ED0C22"/>
    <w:rsid w:val="00EF2357"/>
    <w:rsid w:val="00F0413F"/>
    <w:rsid w:val="00F10B94"/>
    <w:rsid w:val="00F13B43"/>
    <w:rsid w:val="00F23850"/>
    <w:rsid w:val="00F36C56"/>
    <w:rsid w:val="00F43185"/>
    <w:rsid w:val="00F45337"/>
    <w:rsid w:val="00F60ABA"/>
    <w:rsid w:val="00F644F6"/>
    <w:rsid w:val="00F6480C"/>
    <w:rsid w:val="00F81D60"/>
    <w:rsid w:val="00F83A9D"/>
    <w:rsid w:val="00F8556B"/>
    <w:rsid w:val="00FA166B"/>
    <w:rsid w:val="00FA1CCB"/>
    <w:rsid w:val="00FB48E7"/>
    <w:rsid w:val="00FD0F11"/>
    <w:rsid w:val="00FD3A0E"/>
    <w:rsid w:val="00FD49F8"/>
    <w:rsid w:val="00FE4205"/>
    <w:rsid w:val="00FE4F14"/>
    <w:rsid w:val="00FF05A5"/>
    <w:rsid w:val="00FF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32944C-3D5B-48AD-97DE-6B5973CB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5952"/>
    <w:pPr>
      <w:tabs>
        <w:tab w:val="center" w:pos="4680"/>
        <w:tab w:val="right" w:pos="9360"/>
      </w:tabs>
    </w:pPr>
  </w:style>
  <w:style w:type="character" w:customStyle="1" w:styleId="HeaderChar">
    <w:name w:val="Header Char"/>
    <w:basedOn w:val="DefaultParagraphFont"/>
    <w:link w:val="Header"/>
    <w:uiPriority w:val="99"/>
    <w:rsid w:val="00DB5952"/>
  </w:style>
  <w:style w:type="paragraph" w:styleId="Footer">
    <w:name w:val="footer"/>
    <w:basedOn w:val="Normal"/>
    <w:link w:val="FooterChar"/>
    <w:uiPriority w:val="99"/>
    <w:unhideWhenUsed/>
    <w:rsid w:val="00DB5952"/>
    <w:pPr>
      <w:tabs>
        <w:tab w:val="center" w:pos="4680"/>
        <w:tab w:val="right" w:pos="9360"/>
      </w:tabs>
    </w:pPr>
  </w:style>
  <w:style w:type="character" w:customStyle="1" w:styleId="FooterChar">
    <w:name w:val="Footer Char"/>
    <w:basedOn w:val="DefaultParagraphFont"/>
    <w:link w:val="Footer"/>
    <w:uiPriority w:val="99"/>
    <w:rsid w:val="00DB5952"/>
  </w:style>
  <w:style w:type="paragraph" w:customStyle="1" w:styleId="list0">
    <w:name w:val="list0"/>
    <w:basedOn w:val="Normal"/>
    <w:next w:val="Normal"/>
    <w:qFormat/>
    <w:rsid w:val="00DB5952"/>
    <w:pPr>
      <w:widowControl/>
      <w:spacing w:after="120"/>
      <w:ind w:left="432" w:hanging="432"/>
      <w:jc w:val="both"/>
    </w:pPr>
    <w:rPr>
      <w:rFonts w:ascii="Arial" w:eastAsia="Arial" w:hAnsi="Arial" w:cs="Arial"/>
      <w:sz w:val="20"/>
      <w:szCs w:val="20"/>
    </w:rPr>
  </w:style>
  <w:style w:type="paragraph" w:customStyle="1" w:styleId="list1">
    <w:name w:val="list1"/>
    <w:basedOn w:val="list0"/>
    <w:next w:val="Normal"/>
    <w:qFormat/>
    <w:rsid w:val="00DB5952"/>
    <w:pPr>
      <w:ind w:left="864"/>
    </w:pPr>
  </w:style>
  <w:style w:type="paragraph" w:customStyle="1" w:styleId="p0">
    <w:name w:val="p0"/>
    <w:basedOn w:val="Normal"/>
    <w:next w:val="Normal"/>
    <w:qFormat/>
    <w:rsid w:val="00DB5952"/>
    <w:pPr>
      <w:widowControl/>
      <w:spacing w:after="120"/>
      <w:ind w:firstLine="432"/>
    </w:pPr>
    <w:rPr>
      <w:rFonts w:ascii="Arial" w:eastAsia="Arial" w:hAnsi="Arial" w:cs="Arial"/>
      <w:sz w:val="20"/>
    </w:rPr>
  </w:style>
  <w:style w:type="paragraph" w:styleId="List2">
    <w:name w:val="List 2"/>
    <w:basedOn w:val="list1"/>
    <w:next w:val="Normal"/>
    <w:qFormat/>
    <w:rsid w:val="00DB5952"/>
    <w:pPr>
      <w:ind w:left="1296"/>
    </w:pPr>
  </w:style>
  <w:style w:type="character" w:styleId="Hyperlink">
    <w:name w:val="Hyperlink"/>
    <w:basedOn w:val="DefaultParagraphFont"/>
    <w:uiPriority w:val="99"/>
    <w:unhideWhenUsed/>
    <w:rsid w:val="006971F9"/>
    <w:rPr>
      <w:color w:val="0000FF" w:themeColor="hyperlink"/>
      <w:u w:val="single"/>
    </w:rPr>
  </w:style>
  <w:style w:type="paragraph" w:styleId="BalloonText">
    <w:name w:val="Balloon Text"/>
    <w:basedOn w:val="Normal"/>
    <w:link w:val="BalloonTextChar"/>
    <w:uiPriority w:val="99"/>
    <w:semiHidden/>
    <w:unhideWhenUsed/>
    <w:rsid w:val="00814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44"/>
    <w:rPr>
      <w:rFonts w:ascii="Segoe UI" w:hAnsi="Segoe UI" w:cs="Segoe UI"/>
      <w:sz w:val="18"/>
      <w:szCs w:val="18"/>
    </w:rPr>
  </w:style>
  <w:style w:type="paragraph" w:styleId="List3">
    <w:name w:val="List 3"/>
    <w:basedOn w:val="Normal"/>
    <w:uiPriority w:val="99"/>
    <w:semiHidden/>
    <w:unhideWhenUsed/>
    <w:rsid w:val="004F6989"/>
    <w:pPr>
      <w:ind w:left="1080" w:hanging="360"/>
      <w:contextualSpacing/>
    </w:pPr>
  </w:style>
  <w:style w:type="character" w:styleId="CommentReference">
    <w:name w:val="annotation reference"/>
    <w:basedOn w:val="DefaultParagraphFont"/>
    <w:uiPriority w:val="99"/>
    <w:semiHidden/>
    <w:unhideWhenUsed/>
    <w:rsid w:val="003C15D9"/>
    <w:rPr>
      <w:sz w:val="16"/>
      <w:szCs w:val="16"/>
    </w:rPr>
  </w:style>
  <w:style w:type="paragraph" w:styleId="CommentText">
    <w:name w:val="annotation text"/>
    <w:basedOn w:val="Normal"/>
    <w:link w:val="CommentTextChar"/>
    <w:uiPriority w:val="99"/>
    <w:semiHidden/>
    <w:unhideWhenUsed/>
    <w:rsid w:val="003C15D9"/>
    <w:rPr>
      <w:sz w:val="20"/>
      <w:szCs w:val="20"/>
    </w:rPr>
  </w:style>
  <w:style w:type="character" w:customStyle="1" w:styleId="CommentTextChar">
    <w:name w:val="Comment Text Char"/>
    <w:basedOn w:val="DefaultParagraphFont"/>
    <w:link w:val="CommentText"/>
    <w:uiPriority w:val="99"/>
    <w:semiHidden/>
    <w:rsid w:val="003C15D9"/>
    <w:rPr>
      <w:sz w:val="20"/>
      <w:szCs w:val="20"/>
    </w:rPr>
  </w:style>
  <w:style w:type="paragraph" w:styleId="CommentSubject">
    <w:name w:val="annotation subject"/>
    <w:basedOn w:val="CommentText"/>
    <w:next w:val="CommentText"/>
    <w:link w:val="CommentSubjectChar"/>
    <w:uiPriority w:val="99"/>
    <w:semiHidden/>
    <w:unhideWhenUsed/>
    <w:rsid w:val="003C15D9"/>
    <w:rPr>
      <w:b/>
      <w:bCs/>
    </w:rPr>
  </w:style>
  <w:style w:type="character" w:customStyle="1" w:styleId="CommentSubjectChar">
    <w:name w:val="Comment Subject Char"/>
    <w:basedOn w:val="CommentTextChar"/>
    <w:link w:val="CommentSubject"/>
    <w:uiPriority w:val="99"/>
    <w:semiHidden/>
    <w:rsid w:val="003C15D9"/>
    <w:rPr>
      <w:b/>
      <w:bCs/>
      <w:sz w:val="20"/>
      <w:szCs w:val="20"/>
    </w:rPr>
  </w:style>
  <w:style w:type="paragraph" w:styleId="Revision">
    <w:name w:val="Revision"/>
    <w:hidden/>
    <w:uiPriority w:val="99"/>
    <w:semiHidden/>
    <w:rsid w:val="003C15D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5347">
      <w:bodyDiv w:val="1"/>
      <w:marLeft w:val="0"/>
      <w:marRight w:val="0"/>
      <w:marTop w:val="0"/>
      <w:marBottom w:val="0"/>
      <w:divBdr>
        <w:top w:val="none" w:sz="0" w:space="0" w:color="auto"/>
        <w:left w:val="none" w:sz="0" w:space="0" w:color="auto"/>
        <w:bottom w:val="none" w:sz="0" w:space="0" w:color="auto"/>
        <w:right w:val="none" w:sz="0" w:space="0" w:color="auto"/>
      </w:divBdr>
      <w:divsChild>
        <w:div w:id="20130750">
          <w:marLeft w:val="0"/>
          <w:marRight w:val="0"/>
          <w:marTop w:val="0"/>
          <w:marBottom w:val="0"/>
          <w:divBdr>
            <w:top w:val="none" w:sz="0" w:space="0" w:color="auto"/>
            <w:left w:val="none" w:sz="0" w:space="0" w:color="auto"/>
            <w:bottom w:val="none" w:sz="0" w:space="0" w:color="auto"/>
            <w:right w:val="none" w:sz="0" w:space="0" w:color="auto"/>
          </w:divBdr>
          <w:divsChild>
            <w:div w:id="1577595073">
              <w:marLeft w:val="0"/>
              <w:marRight w:val="0"/>
              <w:marTop w:val="0"/>
              <w:marBottom w:val="0"/>
              <w:divBdr>
                <w:top w:val="none" w:sz="0" w:space="0" w:color="auto"/>
                <w:left w:val="none" w:sz="0" w:space="0" w:color="auto"/>
                <w:bottom w:val="none" w:sz="0" w:space="0" w:color="auto"/>
                <w:right w:val="none" w:sz="0" w:space="0" w:color="auto"/>
              </w:divBdr>
              <w:divsChild>
                <w:div w:id="1538810966">
                  <w:marLeft w:val="0"/>
                  <w:marRight w:val="0"/>
                  <w:marTop w:val="0"/>
                  <w:marBottom w:val="0"/>
                  <w:divBdr>
                    <w:top w:val="none" w:sz="0" w:space="0" w:color="auto"/>
                    <w:left w:val="none" w:sz="0" w:space="0" w:color="auto"/>
                    <w:bottom w:val="none" w:sz="0" w:space="0" w:color="auto"/>
                    <w:right w:val="none" w:sz="0" w:space="0" w:color="auto"/>
                  </w:divBdr>
                  <w:divsChild>
                    <w:div w:id="1570649227">
                      <w:marLeft w:val="0"/>
                      <w:marRight w:val="0"/>
                      <w:marTop w:val="0"/>
                      <w:marBottom w:val="0"/>
                      <w:divBdr>
                        <w:top w:val="none" w:sz="0" w:space="0" w:color="auto"/>
                        <w:left w:val="none" w:sz="0" w:space="0" w:color="auto"/>
                        <w:bottom w:val="none" w:sz="0" w:space="0" w:color="auto"/>
                        <w:right w:val="none" w:sz="0" w:space="0" w:color="auto"/>
                      </w:divBdr>
                      <w:divsChild>
                        <w:div w:id="693579585">
                          <w:marLeft w:val="0"/>
                          <w:marRight w:val="0"/>
                          <w:marTop w:val="0"/>
                          <w:marBottom w:val="0"/>
                          <w:divBdr>
                            <w:top w:val="none" w:sz="0" w:space="0" w:color="auto"/>
                            <w:left w:val="none" w:sz="0" w:space="0" w:color="auto"/>
                            <w:bottom w:val="none" w:sz="0" w:space="0" w:color="auto"/>
                            <w:right w:val="none" w:sz="0" w:space="0" w:color="auto"/>
                          </w:divBdr>
                          <w:divsChild>
                            <w:div w:id="1950040627">
                              <w:marLeft w:val="0"/>
                              <w:marRight w:val="0"/>
                              <w:marTop w:val="0"/>
                              <w:marBottom w:val="0"/>
                              <w:divBdr>
                                <w:top w:val="none" w:sz="0" w:space="0" w:color="auto"/>
                                <w:left w:val="none" w:sz="0" w:space="0" w:color="auto"/>
                                <w:bottom w:val="none" w:sz="0" w:space="0" w:color="auto"/>
                                <w:right w:val="none" w:sz="0" w:space="0" w:color="auto"/>
                              </w:divBdr>
                              <w:divsChild>
                                <w:div w:id="1087309507">
                                  <w:marLeft w:val="0"/>
                                  <w:marRight w:val="0"/>
                                  <w:marTop w:val="0"/>
                                  <w:marBottom w:val="0"/>
                                  <w:divBdr>
                                    <w:top w:val="none" w:sz="0" w:space="0" w:color="auto"/>
                                    <w:left w:val="none" w:sz="0" w:space="0" w:color="auto"/>
                                    <w:bottom w:val="none" w:sz="0" w:space="0" w:color="auto"/>
                                    <w:right w:val="none" w:sz="0" w:space="0" w:color="auto"/>
                                  </w:divBdr>
                                  <w:divsChild>
                                    <w:div w:id="971323474">
                                      <w:marLeft w:val="0"/>
                                      <w:marRight w:val="0"/>
                                      <w:marTop w:val="0"/>
                                      <w:marBottom w:val="0"/>
                                      <w:divBdr>
                                        <w:top w:val="none" w:sz="0" w:space="0" w:color="auto"/>
                                        <w:left w:val="none" w:sz="0" w:space="0" w:color="auto"/>
                                        <w:bottom w:val="none" w:sz="0" w:space="0" w:color="auto"/>
                                        <w:right w:val="none" w:sz="0" w:space="0" w:color="auto"/>
                                      </w:divBdr>
                                      <w:divsChild>
                                        <w:div w:id="100730175">
                                          <w:marLeft w:val="0"/>
                                          <w:marRight w:val="0"/>
                                          <w:marTop w:val="0"/>
                                          <w:marBottom w:val="0"/>
                                          <w:divBdr>
                                            <w:top w:val="none" w:sz="0" w:space="0" w:color="auto"/>
                                            <w:left w:val="none" w:sz="0" w:space="0" w:color="auto"/>
                                            <w:bottom w:val="none" w:sz="0" w:space="0" w:color="auto"/>
                                            <w:right w:val="none" w:sz="0" w:space="0" w:color="auto"/>
                                          </w:divBdr>
                                          <w:divsChild>
                                            <w:div w:id="16791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893589">
      <w:bodyDiv w:val="1"/>
      <w:marLeft w:val="0"/>
      <w:marRight w:val="0"/>
      <w:marTop w:val="0"/>
      <w:marBottom w:val="0"/>
      <w:divBdr>
        <w:top w:val="none" w:sz="0" w:space="0" w:color="auto"/>
        <w:left w:val="none" w:sz="0" w:space="0" w:color="auto"/>
        <w:bottom w:val="none" w:sz="0" w:space="0" w:color="auto"/>
        <w:right w:val="none" w:sz="0" w:space="0" w:color="auto"/>
      </w:divBdr>
      <w:divsChild>
        <w:div w:id="213009887">
          <w:marLeft w:val="0"/>
          <w:marRight w:val="0"/>
          <w:marTop w:val="0"/>
          <w:marBottom w:val="0"/>
          <w:divBdr>
            <w:top w:val="none" w:sz="0" w:space="0" w:color="auto"/>
            <w:left w:val="none" w:sz="0" w:space="0" w:color="auto"/>
            <w:bottom w:val="none" w:sz="0" w:space="0" w:color="auto"/>
            <w:right w:val="none" w:sz="0" w:space="0" w:color="auto"/>
          </w:divBdr>
          <w:divsChild>
            <w:div w:id="1116942910">
              <w:marLeft w:val="0"/>
              <w:marRight w:val="0"/>
              <w:marTop w:val="0"/>
              <w:marBottom w:val="0"/>
              <w:divBdr>
                <w:top w:val="none" w:sz="0" w:space="0" w:color="auto"/>
                <w:left w:val="none" w:sz="0" w:space="0" w:color="auto"/>
                <w:bottom w:val="none" w:sz="0" w:space="0" w:color="auto"/>
                <w:right w:val="none" w:sz="0" w:space="0" w:color="auto"/>
              </w:divBdr>
              <w:divsChild>
                <w:div w:id="678580268">
                  <w:marLeft w:val="0"/>
                  <w:marRight w:val="0"/>
                  <w:marTop w:val="0"/>
                  <w:marBottom w:val="0"/>
                  <w:divBdr>
                    <w:top w:val="none" w:sz="0" w:space="0" w:color="auto"/>
                    <w:left w:val="none" w:sz="0" w:space="0" w:color="auto"/>
                    <w:bottom w:val="none" w:sz="0" w:space="0" w:color="auto"/>
                    <w:right w:val="none" w:sz="0" w:space="0" w:color="auto"/>
                  </w:divBdr>
                  <w:divsChild>
                    <w:div w:id="2005694770">
                      <w:marLeft w:val="0"/>
                      <w:marRight w:val="0"/>
                      <w:marTop w:val="0"/>
                      <w:marBottom w:val="0"/>
                      <w:divBdr>
                        <w:top w:val="none" w:sz="0" w:space="0" w:color="auto"/>
                        <w:left w:val="none" w:sz="0" w:space="0" w:color="auto"/>
                        <w:bottom w:val="none" w:sz="0" w:space="0" w:color="auto"/>
                        <w:right w:val="none" w:sz="0" w:space="0" w:color="auto"/>
                      </w:divBdr>
                      <w:divsChild>
                        <w:div w:id="343366642">
                          <w:marLeft w:val="0"/>
                          <w:marRight w:val="0"/>
                          <w:marTop w:val="0"/>
                          <w:marBottom w:val="0"/>
                          <w:divBdr>
                            <w:top w:val="none" w:sz="0" w:space="0" w:color="auto"/>
                            <w:left w:val="none" w:sz="0" w:space="0" w:color="auto"/>
                            <w:bottom w:val="none" w:sz="0" w:space="0" w:color="auto"/>
                            <w:right w:val="none" w:sz="0" w:space="0" w:color="auto"/>
                          </w:divBdr>
                          <w:divsChild>
                            <w:div w:id="1999771296">
                              <w:marLeft w:val="0"/>
                              <w:marRight w:val="0"/>
                              <w:marTop w:val="0"/>
                              <w:marBottom w:val="0"/>
                              <w:divBdr>
                                <w:top w:val="none" w:sz="0" w:space="0" w:color="auto"/>
                                <w:left w:val="none" w:sz="0" w:space="0" w:color="auto"/>
                                <w:bottom w:val="none" w:sz="0" w:space="0" w:color="auto"/>
                                <w:right w:val="none" w:sz="0" w:space="0" w:color="auto"/>
                              </w:divBdr>
                              <w:divsChild>
                                <w:div w:id="1861429624">
                                  <w:marLeft w:val="0"/>
                                  <w:marRight w:val="0"/>
                                  <w:marTop w:val="0"/>
                                  <w:marBottom w:val="0"/>
                                  <w:divBdr>
                                    <w:top w:val="none" w:sz="0" w:space="0" w:color="auto"/>
                                    <w:left w:val="none" w:sz="0" w:space="0" w:color="auto"/>
                                    <w:bottom w:val="none" w:sz="0" w:space="0" w:color="auto"/>
                                    <w:right w:val="none" w:sz="0" w:space="0" w:color="auto"/>
                                  </w:divBdr>
                                  <w:divsChild>
                                    <w:div w:id="2069841661">
                                      <w:marLeft w:val="0"/>
                                      <w:marRight w:val="0"/>
                                      <w:marTop w:val="0"/>
                                      <w:marBottom w:val="0"/>
                                      <w:divBdr>
                                        <w:top w:val="none" w:sz="0" w:space="0" w:color="auto"/>
                                        <w:left w:val="none" w:sz="0" w:space="0" w:color="auto"/>
                                        <w:bottom w:val="none" w:sz="0" w:space="0" w:color="auto"/>
                                        <w:right w:val="none" w:sz="0" w:space="0" w:color="auto"/>
                                      </w:divBdr>
                                      <w:divsChild>
                                        <w:div w:id="1349212143">
                                          <w:marLeft w:val="0"/>
                                          <w:marRight w:val="0"/>
                                          <w:marTop w:val="0"/>
                                          <w:marBottom w:val="0"/>
                                          <w:divBdr>
                                            <w:top w:val="none" w:sz="0" w:space="0" w:color="auto"/>
                                            <w:left w:val="none" w:sz="0" w:space="0" w:color="auto"/>
                                            <w:bottom w:val="none" w:sz="0" w:space="0" w:color="auto"/>
                                            <w:right w:val="none" w:sz="0" w:space="0" w:color="auto"/>
                                          </w:divBdr>
                                          <w:divsChild>
                                            <w:div w:id="4845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75456">
      <w:bodyDiv w:val="1"/>
      <w:marLeft w:val="0"/>
      <w:marRight w:val="0"/>
      <w:marTop w:val="0"/>
      <w:marBottom w:val="0"/>
      <w:divBdr>
        <w:top w:val="none" w:sz="0" w:space="0" w:color="auto"/>
        <w:left w:val="none" w:sz="0" w:space="0" w:color="auto"/>
        <w:bottom w:val="none" w:sz="0" w:space="0" w:color="auto"/>
        <w:right w:val="none" w:sz="0" w:space="0" w:color="auto"/>
      </w:divBdr>
      <w:divsChild>
        <w:div w:id="1581061771">
          <w:marLeft w:val="0"/>
          <w:marRight w:val="0"/>
          <w:marTop w:val="0"/>
          <w:marBottom w:val="0"/>
          <w:divBdr>
            <w:top w:val="none" w:sz="0" w:space="0" w:color="auto"/>
            <w:left w:val="none" w:sz="0" w:space="0" w:color="auto"/>
            <w:bottom w:val="none" w:sz="0" w:space="0" w:color="auto"/>
            <w:right w:val="none" w:sz="0" w:space="0" w:color="auto"/>
          </w:divBdr>
          <w:divsChild>
            <w:div w:id="902527157">
              <w:marLeft w:val="0"/>
              <w:marRight w:val="0"/>
              <w:marTop w:val="0"/>
              <w:marBottom w:val="0"/>
              <w:divBdr>
                <w:top w:val="none" w:sz="0" w:space="0" w:color="auto"/>
                <w:left w:val="none" w:sz="0" w:space="0" w:color="auto"/>
                <w:bottom w:val="none" w:sz="0" w:space="0" w:color="auto"/>
                <w:right w:val="none" w:sz="0" w:space="0" w:color="auto"/>
              </w:divBdr>
              <w:divsChild>
                <w:div w:id="1429039756">
                  <w:marLeft w:val="0"/>
                  <w:marRight w:val="0"/>
                  <w:marTop w:val="0"/>
                  <w:marBottom w:val="0"/>
                  <w:divBdr>
                    <w:top w:val="none" w:sz="0" w:space="0" w:color="auto"/>
                    <w:left w:val="none" w:sz="0" w:space="0" w:color="auto"/>
                    <w:bottom w:val="none" w:sz="0" w:space="0" w:color="auto"/>
                    <w:right w:val="none" w:sz="0" w:space="0" w:color="auto"/>
                  </w:divBdr>
                  <w:divsChild>
                    <w:div w:id="1157383468">
                      <w:marLeft w:val="0"/>
                      <w:marRight w:val="0"/>
                      <w:marTop w:val="0"/>
                      <w:marBottom w:val="0"/>
                      <w:divBdr>
                        <w:top w:val="none" w:sz="0" w:space="0" w:color="auto"/>
                        <w:left w:val="none" w:sz="0" w:space="0" w:color="auto"/>
                        <w:bottom w:val="none" w:sz="0" w:space="0" w:color="auto"/>
                        <w:right w:val="none" w:sz="0" w:space="0" w:color="auto"/>
                      </w:divBdr>
                      <w:divsChild>
                        <w:div w:id="82071152">
                          <w:marLeft w:val="0"/>
                          <w:marRight w:val="0"/>
                          <w:marTop w:val="0"/>
                          <w:marBottom w:val="0"/>
                          <w:divBdr>
                            <w:top w:val="none" w:sz="0" w:space="0" w:color="auto"/>
                            <w:left w:val="none" w:sz="0" w:space="0" w:color="auto"/>
                            <w:bottom w:val="none" w:sz="0" w:space="0" w:color="auto"/>
                            <w:right w:val="none" w:sz="0" w:space="0" w:color="auto"/>
                          </w:divBdr>
                          <w:divsChild>
                            <w:div w:id="1855459429">
                              <w:marLeft w:val="0"/>
                              <w:marRight w:val="0"/>
                              <w:marTop w:val="0"/>
                              <w:marBottom w:val="0"/>
                              <w:divBdr>
                                <w:top w:val="none" w:sz="0" w:space="0" w:color="auto"/>
                                <w:left w:val="none" w:sz="0" w:space="0" w:color="auto"/>
                                <w:bottom w:val="none" w:sz="0" w:space="0" w:color="auto"/>
                                <w:right w:val="none" w:sz="0" w:space="0" w:color="auto"/>
                              </w:divBdr>
                              <w:divsChild>
                                <w:div w:id="642999539">
                                  <w:marLeft w:val="0"/>
                                  <w:marRight w:val="0"/>
                                  <w:marTop w:val="0"/>
                                  <w:marBottom w:val="0"/>
                                  <w:divBdr>
                                    <w:top w:val="none" w:sz="0" w:space="0" w:color="auto"/>
                                    <w:left w:val="none" w:sz="0" w:space="0" w:color="auto"/>
                                    <w:bottom w:val="none" w:sz="0" w:space="0" w:color="auto"/>
                                    <w:right w:val="none" w:sz="0" w:space="0" w:color="auto"/>
                                  </w:divBdr>
                                  <w:divsChild>
                                    <w:div w:id="35082837">
                                      <w:marLeft w:val="0"/>
                                      <w:marRight w:val="0"/>
                                      <w:marTop w:val="0"/>
                                      <w:marBottom w:val="0"/>
                                      <w:divBdr>
                                        <w:top w:val="none" w:sz="0" w:space="0" w:color="auto"/>
                                        <w:left w:val="none" w:sz="0" w:space="0" w:color="auto"/>
                                        <w:bottom w:val="none" w:sz="0" w:space="0" w:color="auto"/>
                                        <w:right w:val="none" w:sz="0" w:space="0" w:color="auto"/>
                                      </w:divBdr>
                                      <w:divsChild>
                                        <w:div w:id="1379629108">
                                          <w:marLeft w:val="0"/>
                                          <w:marRight w:val="0"/>
                                          <w:marTop w:val="0"/>
                                          <w:marBottom w:val="0"/>
                                          <w:divBdr>
                                            <w:top w:val="none" w:sz="0" w:space="0" w:color="auto"/>
                                            <w:left w:val="none" w:sz="0" w:space="0" w:color="auto"/>
                                            <w:bottom w:val="none" w:sz="0" w:space="0" w:color="auto"/>
                                            <w:right w:val="none" w:sz="0" w:space="0" w:color="auto"/>
                                          </w:divBdr>
                                          <w:divsChild>
                                            <w:div w:id="16067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424868">
      <w:bodyDiv w:val="1"/>
      <w:marLeft w:val="0"/>
      <w:marRight w:val="0"/>
      <w:marTop w:val="0"/>
      <w:marBottom w:val="0"/>
      <w:divBdr>
        <w:top w:val="none" w:sz="0" w:space="0" w:color="auto"/>
        <w:left w:val="none" w:sz="0" w:space="0" w:color="auto"/>
        <w:bottom w:val="none" w:sz="0" w:space="0" w:color="auto"/>
        <w:right w:val="none" w:sz="0" w:space="0" w:color="auto"/>
      </w:divBdr>
      <w:divsChild>
        <w:div w:id="2009402939">
          <w:marLeft w:val="0"/>
          <w:marRight w:val="0"/>
          <w:marTop w:val="0"/>
          <w:marBottom w:val="0"/>
          <w:divBdr>
            <w:top w:val="none" w:sz="0" w:space="0" w:color="auto"/>
            <w:left w:val="none" w:sz="0" w:space="0" w:color="auto"/>
            <w:bottom w:val="none" w:sz="0" w:space="0" w:color="auto"/>
            <w:right w:val="none" w:sz="0" w:space="0" w:color="auto"/>
          </w:divBdr>
          <w:divsChild>
            <w:div w:id="1652252685">
              <w:marLeft w:val="0"/>
              <w:marRight w:val="0"/>
              <w:marTop w:val="0"/>
              <w:marBottom w:val="0"/>
              <w:divBdr>
                <w:top w:val="none" w:sz="0" w:space="0" w:color="auto"/>
                <w:left w:val="none" w:sz="0" w:space="0" w:color="auto"/>
                <w:bottom w:val="none" w:sz="0" w:space="0" w:color="auto"/>
                <w:right w:val="none" w:sz="0" w:space="0" w:color="auto"/>
              </w:divBdr>
              <w:divsChild>
                <w:div w:id="576134288">
                  <w:marLeft w:val="0"/>
                  <w:marRight w:val="0"/>
                  <w:marTop w:val="0"/>
                  <w:marBottom w:val="0"/>
                  <w:divBdr>
                    <w:top w:val="none" w:sz="0" w:space="0" w:color="auto"/>
                    <w:left w:val="none" w:sz="0" w:space="0" w:color="auto"/>
                    <w:bottom w:val="none" w:sz="0" w:space="0" w:color="auto"/>
                    <w:right w:val="none" w:sz="0" w:space="0" w:color="auto"/>
                  </w:divBdr>
                  <w:divsChild>
                    <w:div w:id="884216894">
                      <w:marLeft w:val="0"/>
                      <w:marRight w:val="0"/>
                      <w:marTop w:val="0"/>
                      <w:marBottom w:val="0"/>
                      <w:divBdr>
                        <w:top w:val="none" w:sz="0" w:space="0" w:color="auto"/>
                        <w:left w:val="none" w:sz="0" w:space="0" w:color="auto"/>
                        <w:bottom w:val="none" w:sz="0" w:space="0" w:color="auto"/>
                        <w:right w:val="none" w:sz="0" w:space="0" w:color="auto"/>
                      </w:divBdr>
                      <w:divsChild>
                        <w:div w:id="1434203972">
                          <w:marLeft w:val="0"/>
                          <w:marRight w:val="0"/>
                          <w:marTop w:val="0"/>
                          <w:marBottom w:val="0"/>
                          <w:divBdr>
                            <w:top w:val="none" w:sz="0" w:space="0" w:color="auto"/>
                            <w:left w:val="none" w:sz="0" w:space="0" w:color="auto"/>
                            <w:bottom w:val="none" w:sz="0" w:space="0" w:color="auto"/>
                            <w:right w:val="none" w:sz="0" w:space="0" w:color="auto"/>
                          </w:divBdr>
                          <w:divsChild>
                            <w:div w:id="190921921">
                              <w:marLeft w:val="0"/>
                              <w:marRight w:val="0"/>
                              <w:marTop w:val="0"/>
                              <w:marBottom w:val="0"/>
                              <w:divBdr>
                                <w:top w:val="none" w:sz="0" w:space="0" w:color="auto"/>
                                <w:left w:val="none" w:sz="0" w:space="0" w:color="auto"/>
                                <w:bottom w:val="none" w:sz="0" w:space="0" w:color="auto"/>
                                <w:right w:val="none" w:sz="0" w:space="0" w:color="auto"/>
                              </w:divBdr>
                              <w:divsChild>
                                <w:div w:id="377559152">
                                  <w:marLeft w:val="0"/>
                                  <w:marRight w:val="0"/>
                                  <w:marTop w:val="0"/>
                                  <w:marBottom w:val="0"/>
                                  <w:divBdr>
                                    <w:top w:val="none" w:sz="0" w:space="0" w:color="auto"/>
                                    <w:left w:val="none" w:sz="0" w:space="0" w:color="auto"/>
                                    <w:bottom w:val="none" w:sz="0" w:space="0" w:color="auto"/>
                                    <w:right w:val="none" w:sz="0" w:space="0" w:color="auto"/>
                                  </w:divBdr>
                                  <w:divsChild>
                                    <w:div w:id="352079374">
                                      <w:marLeft w:val="0"/>
                                      <w:marRight w:val="0"/>
                                      <w:marTop w:val="0"/>
                                      <w:marBottom w:val="0"/>
                                      <w:divBdr>
                                        <w:top w:val="none" w:sz="0" w:space="0" w:color="auto"/>
                                        <w:left w:val="none" w:sz="0" w:space="0" w:color="auto"/>
                                        <w:bottom w:val="none" w:sz="0" w:space="0" w:color="auto"/>
                                        <w:right w:val="none" w:sz="0" w:space="0" w:color="auto"/>
                                      </w:divBdr>
                                      <w:divsChild>
                                        <w:div w:id="480125521">
                                          <w:marLeft w:val="0"/>
                                          <w:marRight w:val="0"/>
                                          <w:marTop w:val="0"/>
                                          <w:marBottom w:val="0"/>
                                          <w:divBdr>
                                            <w:top w:val="none" w:sz="0" w:space="0" w:color="auto"/>
                                            <w:left w:val="none" w:sz="0" w:space="0" w:color="auto"/>
                                            <w:bottom w:val="none" w:sz="0" w:space="0" w:color="auto"/>
                                            <w:right w:val="none" w:sz="0" w:space="0" w:color="auto"/>
                                          </w:divBdr>
                                          <w:divsChild>
                                            <w:div w:id="8849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97D9C41-37FD-437B-AF69-0EA6521F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8869</Words>
  <Characters>50554</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ORDINANCE NO</vt:lpstr>
    </vt:vector>
  </TitlesOfParts>
  <Company>County of Napa</Company>
  <LinksUpToDate>false</LinksUpToDate>
  <CharactersWithSpaces>59305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SINGALLS</dc:creator>
  <cp:lastModifiedBy>McDowell, John</cp:lastModifiedBy>
  <cp:revision>2</cp:revision>
  <cp:lastPrinted>2019-10-17T20:22:00Z</cp:lastPrinted>
  <dcterms:created xsi:type="dcterms:W3CDTF">2019-12-13T00:06:00Z</dcterms:created>
  <dcterms:modified xsi:type="dcterms:W3CDTF">2019-12-13T00:06:00Z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LastSaved">
    <vt:filetime>2019-07-03T00:00:00Z</vt:filetime>
  </property>
</Properties>
</file>