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19D6" w14:textId="6EAF4F9C" w:rsidR="00D4102D" w:rsidRDefault="00D4102D" w:rsidP="00D4102D">
      <w:pPr>
        <w:kinsoku w:val="0"/>
        <w:overflowPunct w:val="0"/>
        <w:autoSpaceDE w:val="0"/>
        <w:autoSpaceDN w:val="0"/>
        <w:adjustRightInd w:val="0"/>
        <w:jc w:val="center"/>
        <w:outlineLvl w:val="0"/>
        <w:rPr>
          <w:b/>
          <w:bCs/>
        </w:rPr>
      </w:pPr>
      <w:r w:rsidRPr="00A43364">
        <w:rPr>
          <w:b/>
          <w:bCs/>
        </w:rPr>
        <w:t>RESOLUTION</w:t>
      </w:r>
      <w:r w:rsidRPr="00A43364">
        <w:rPr>
          <w:b/>
          <w:bCs/>
          <w:spacing w:val="48"/>
        </w:rPr>
        <w:t xml:space="preserve"> </w:t>
      </w:r>
      <w:r w:rsidRPr="00A43364">
        <w:rPr>
          <w:b/>
          <w:bCs/>
        </w:rPr>
        <w:t>NO.</w:t>
      </w:r>
      <w:r>
        <w:rPr>
          <w:b/>
          <w:bCs/>
        </w:rPr>
        <w:t xml:space="preserve"> 2019-</w:t>
      </w:r>
      <w:r w:rsidR="00791860">
        <w:rPr>
          <w:b/>
          <w:bCs/>
        </w:rPr>
        <w:t>16</w:t>
      </w:r>
    </w:p>
    <w:p w14:paraId="6AA9EA8D" w14:textId="77777777" w:rsidR="00D4102D" w:rsidRPr="00A43364" w:rsidRDefault="00D4102D" w:rsidP="00D4102D">
      <w:pPr>
        <w:kinsoku w:val="0"/>
        <w:overflowPunct w:val="0"/>
        <w:autoSpaceDE w:val="0"/>
        <w:autoSpaceDN w:val="0"/>
        <w:adjustRightInd w:val="0"/>
        <w:jc w:val="center"/>
        <w:outlineLvl w:val="0"/>
        <w:rPr>
          <w:b/>
        </w:rPr>
      </w:pPr>
      <w:r>
        <w:rPr>
          <w:b/>
          <w:bCs/>
        </w:rPr>
        <w:t xml:space="preserve"> </w:t>
      </w:r>
    </w:p>
    <w:p w14:paraId="13980BD4" w14:textId="77777777" w:rsidR="00434C1E" w:rsidRDefault="00D4102D" w:rsidP="00D4102D">
      <w:pPr>
        <w:pStyle w:val="Default"/>
        <w:jc w:val="center"/>
        <w:rPr>
          <w:rFonts w:ascii="Times New Roman" w:hAnsi="Times New Roman" w:cs="Times New Roman"/>
          <w:b/>
          <w:bCs/>
        </w:rPr>
      </w:pPr>
      <w:r w:rsidRPr="00A43364">
        <w:rPr>
          <w:rFonts w:ascii="Times New Roman" w:hAnsi="Times New Roman" w:cs="Times New Roman"/>
          <w:b/>
          <w:bCs/>
        </w:rPr>
        <w:t>RESOLUTION</w:t>
      </w:r>
      <w:r>
        <w:rPr>
          <w:rFonts w:ascii="Times New Roman" w:hAnsi="Times New Roman" w:cs="Times New Roman"/>
          <w:b/>
          <w:bCs/>
        </w:rPr>
        <w:t xml:space="preserve"> OF </w:t>
      </w:r>
      <w:r w:rsidRPr="00A43364">
        <w:rPr>
          <w:rFonts w:ascii="Times New Roman" w:hAnsi="Times New Roman" w:cs="Times New Roman"/>
          <w:b/>
        </w:rPr>
        <w:t xml:space="preserve">THE </w:t>
      </w:r>
      <w:r>
        <w:rPr>
          <w:rFonts w:ascii="Times New Roman" w:hAnsi="Times New Roman" w:cs="Times New Roman"/>
          <w:b/>
        </w:rPr>
        <w:t xml:space="preserve">NAPA COUNTY </w:t>
      </w:r>
      <w:r w:rsidRPr="00A43364">
        <w:rPr>
          <w:rFonts w:ascii="Times New Roman" w:hAnsi="Times New Roman" w:cs="Times New Roman"/>
          <w:b/>
        </w:rPr>
        <w:t xml:space="preserve">BOARD OF SUPERVISORS, </w:t>
      </w:r>
      <w:r w:rsidRPr="00A43364">
        <w:rPr>
          <w:rFonts w:ascii="Times New Roman" w:hAnsi="Times New Roman" w:cs="Times New Roman"/>
          <w:b/>
          <w:bCs/>
        </w:rPr>
        <w:t>STATE</w:t>
      </w:r>
      <w:r w:rsidRPr="00A43364">
        <w:rPr>
          <w:rFonts w:ascii="Times New Roman" w:hAnsi="Times New Roman" w:cs="Times New Roman"/>
          <w:b/>
          <w:bCs/>
          <w:spacing w:val="32"/>
        </w:rPr>
        <w:t xml:space="preserve"> </w:t>
      </w:r>
      <w:r w:rsidRPr="00A43364">
        <w:rPr>
          <w:rFonts w:ascii="Times New Roman" w:hAnsi="Times New Roman" w:cs="Times New Roman"/>
          <w:b/>
          <w:bCs/>
        </w:rPr>
        <w:t>OF</w:t>
      </w:r>
      <w:r w:rsidRPr="00A43364">
        <w:rPr>
          <w:rFonts w:ascii="Times New Roman" w:hAnsi="Times New Roman" w:cs="Times New Roman"/>
          <w:b/>
          <w:bCs/>
          <w:spacing w:val="17"/>
        </w:rPr>
        <w:t xml:space="preserve"> </w:t>
      </w:r>
      <w:r w:rsidRPr="00A43364">
        <w:rPr>
          <w:rFonts w:ascii="Times New Roman" w:hAnsi="Times New Roman" w:cs="Times New Roman"/>
          <w:b/>
          <w:bCs/>
        </w:rPr>
        <w:t>CALIFORNIA,</w:t>
      </w:r>
      <w:r>
        <w:rPr>
          <w:rFonts w:ascii="Times New Roman" w:hAnsi="Times New Roman" w:cs="Times New Roman"/>
          <w:b/>
          <w:bCs/>
        </w:rPr>
        <w:t xml:space="preserve"> AUTHORIZING NAPA COUNTY’S APPLICATION FOR </w:t>
      </w:r>
    </w:p>
    <w:p w14:paraId="4B0A7E03" w14:textId="77777777" w:rsidR="00434C1E" w:rsidRDefault="00D4102D" w:rsidP="00D4102D">
      <w:pPr>
        <w:pStyle w:val="Default"/>
        <w:jc w:val="center"/>
        <w:rPr>
          <w:rFonts w:ascii="Times New Roman" w:hAnsi="Times New Roman" w:cs="Times New Roman"/>
          <w:b/>
          <w:bCs/>
        </w:rPr>
      </w:pPr>
      <w:r>
        <w:rPr>
          <w:rFonts w:ascii="Times New Roman" w:hAnsi="Times New Roman" w:cs="Times New Roman"/>
          <w:b/>
          <w:bCs/>
        </w:rPr>
        <w:t xml:space="preserve">NO PLACE LIKE </w:t>
      </w:r>
      <w:r w:rsidR="00434C1E">
        <w:rPr>
          <w:rFonts w:ascii="Times New Roman" w:hAnsi="Times New Roman" w:cs="Times New Roman"/>
          <w:b/>
          <w:bCs/>
        </w:rPr>
        <w:t xml:space="preserve">HOME PROGRAM AND ACCEPTANCE OF </w:t>
      </w:r>
    </w:p>
    <w:p w14:paraId="6C910331" w14:textId="77777777" w:rsidR="00D4102D" w:rsidRPr="00A43364" w:rsidRDefault="00434C1E" w:rsidP="00D4102D">
      <w:pPr>
        <w:pStyle w:val="Default"/>
        <w:jc w:val="center"/>
        <w:rPr>
          <w:rFonts w:ascii="Times New Roman" w:hAnsi="Times New Roman" w:cs="Times New Roman"/>
          <w:b/>
        </w:rPr>
      </w:pPr>
      <w:r>
        <w:rPr>
          <w:rFonts w:ascii="Times New Roman" w:hAnsi="Times New Roman" w:cs="Times New Roman"/>
          <w:b/>
          <w:bCs/>
        </w:rPr>
        <w:t>NON</w:t>
      </w:r>
      <w:r w:rsidR="00D4102D">
        <w:rPr>
          <w:rFonts w:ascii="Times New Roman" w:hAnsi="Times New Roman" w:cs="Times New Roman"/>
          <w:b/>
          <w:bCs/>
        </w:rPr>
        <w:t>COMPETITIVE ALLOCATI</w:t>
      </w:r>
      <w:r>
        <w:rPr>
          <w:rFonts w:ascii="Times New Roman" w:hAnsi="Times New Roman" w:cs="Times New Roman"/>
          <w:b/>
          <w:bCs/>
        </w:rPr>
        <w:t xml:space="preserve">ON AWARD </w:t>
      </w:r>
    </w:p>
    <w:p w14:paraId="1234614B" w14:textId="77777777" w:rsidR="00D4102D" w:rsidRPr="00BC40C2" w:rsidRDefault="00D4102D" w:rsidP="00D4102D">
      <w:pPr>
        <w:kinsoku w:val="0"/>
        <w:overflowPunct w:val="0"/>
        <w:autoSpaceDE w:val="0"/>
        <w:autoSpaceDN w:val="0"/>
        <w:adjustRightInd w:val="0"/>
        <w:ind w:left="354" w:right="377"/>
        <w:jc w:val="center"/>
      </w:pPr>
    </w:p>
    <w:p w14:paraId="7E8542B3" w14:textId="77777777" w:rsidR="00D4102D" w:rsidRPr="00E76011" w:rsidRDefault="00D4102D" w:rsidP="00D4102D">
      <w:pPr>
        <w:pStyle w:val="Default"/>
        <w:ind w:left="720"/>
        <w:rPr>
          <w:rFonts w:ascii="Times New Roman" w:hAnsi="Times New Roman" w:cs="Times New Roman"/>
        </w:rPr>
      </w:pPr>
      <w:r w:rsidRPr="00E76011">
        <w:rPr>
          <w:rFonts w:ascii="Times New Roman" w:hAnsi="Times New Roman" w:cs="Times New Roman"/>
          <w:b/>
        </w:rPr>
        <w:t>WHEREAS</w:t>
      </w:r>
      <w:r>
        <w:rPr>
          <w:rFonts w:ascii="Times New Roman" w:hAnsi="Times New Roman" w:cs="Times New Roman"/>
          <w:b/>
        </w:rPr>
        <w:t>,</w:t>
      </w:r>
      <w:r w:rsidRPr="00E76011">
        <w:rPr>
          <w:rFonts w:ascii="Times New Roman" w:hAnsi="Times New Roman" w:cs="Times New Roman"/>
        </w:rPr>
        <w:t xml:space="preserve"> the State of California (the “State”), Department of Housing and </w:t>
      </w:r>
    </w:p>
    <w:p w14:paraId="595CBFAB" w14:textId="25836ED9" w:rsidR="00D4102D" w:rsidRPr="00E76011" w:rsidRDefault="00D4102D" w:rsidP="00D4102D">
      <w:pPr>
        <w:pStyle w:val="Default"/>
        <w:rPr>
          <w:rFonts w:ascii="Times New Roman" w:hAnsi="Times New Roman" w:cs="Times New Roman"/>
        </w:rPr>
      </w:pPr>
      <w:proofErr w:type="gramStart"/>
      <w:r w:rsidRPr="00E76011">
        <w:rPr>
          <w:rFonts w:ascii="Times New Roman" w:hAnsi="Times New Roman" w:cs="Times New Roman"/>
        </w:rPr>
        <w:t xml:space="preserve">Community Development (“Department”) issued a </w:t>
      </w:r>
      <w:r w:rsidR="00434C1E">
        <w:rPr>
          <w:rFonts w:ascii="Times New Roman" w:hAnsi="Times New Roman" w:cs="Times New Roman"/>
        </w:rPr>
        <w:t xml:space="preserve">Notice of Funding Availability </w:t>
      </w:r>
      <w:r w:rsidRPr="00E76011">
        <w:rPr>
          <w:rFonts w:ascii="Times New Roman" w:hAnsi="Times New Roman" w:cs="Times New Roman"/>
        </w:rPr>
        <w:t xml:space="preserve">dated </w:t>
      </w:r>
      <w:r w:rsidR="00136838">
        <w:rPr>
          <w:rFonts w:ascii="Times New Roman" w:hAnsi="Times New Roman" w:cs="Times New Roman"/>
        </w:rPr>
        <w:t>August</w:t>
      </w:r>
      <w:r>
        <w:rPr>
          <w:rFonts w:ascii="Times New Roman" w:hAnsi="Times New Roman" w:cs="Times New Roman"/>
        </w:rPr>
        <w:t xml:space="preserve"> 15, 2018</w:t>
      </w:r>
      <w:r w:rsidRPr="00E76011">
        <w:rPr>
          <w:rFonts w:ascii="Times New Roman" w:hAnsi="Times New Roman" w:cs="Times New Roman"/>
          <w:b/>
          <w:bCs/>
        </w:rPr>
        <w:t xml:space="preserve"> </w:t>
      </w:r>
      <w:r w:rsidR="00434C1E">
        <w:rPr>
          <w:rFonts w:ascii="Times New Roman" w:hAnsi="Times New Roman" w:cs="Times New Roman"/>
          <w:bCs/>
        </w:rPr>
        <w:t xml:space="preserve">as amended on October 30, 2018 </w:t>
      </w:r>
      <w:r w:rsidR="00434C1E" w:rsidRPr="00E76011">
        <w:rPr>
          <w:rFonts w:ascii="Times New Roman" w:hAnsi="Times New Roman" w:cs="Times New Roman"/>
        </w:rPr>
        <w:t>(“</w:t>
      </w:r>
      <w:proofErr w:type="spellStart"/>
      <w:r w:rsidR="00434C1E" w:rsidRPr="00E76011">
        <w:rPr>
          <w:rFonts w:ascii="Times New Roman" w:hAnsi="Times New Roman" w:cs="Times New Roman"/>
        </w:rPr>
        <w:t>NOFA</w:t>
      </w:r>
      <w:proofErr w:type="spellEnd"/>
      <w:r w:rsidR="00434C1E" w:rsidRPr="00E76011">
        <w:rPr>
          <w:rFonts w:ascii="Times New Roman" w:hAnsi="Times New Roman" w:cs="Times New Roman"/>
        </w:rPr>
        <w:t xml:space="preserve">”) </w:t>
      </w:r>
      <w:r>
        <w:rPr>
          <w:rFonts w:ascii="Times New Roman" w:hAnsi="Times New Roman" w:cs="Times New Roman"/>
        </w:rPr>
        <w:t>under the No Place Like Home Program (“</w:t>
      </w:r>
      <w:proofErr w:type="spellStart"/>
      <w:r>
        <w:rPr>
          <w:rFonts w:ascii="Times New Roman" w:hAnsi="Times New Roman" w:cs="Times New Roman"/>
        </w:rPr>
        <w:t>NPLH</w:t>
      </w:r>
      <w:proofErr w:type="spellEnd"/>
      <w:r>
        <w:rPr>
          <w:rFonts w:ascii="Times New Roman" w:hAnsi="Times New Roman" w:cs="Times New Roman"/>
        </w:rPr>
        <w:t>” or</w:t>
      </w:r>
      <w:r w:rsidRPr="00E76011">
        <w:rPr>
          <w:rFonts w:ascii="Times New Roman" w:hAnsi="Times New Roman" w:cs="Times New Roman"/>
        </w:rPr>
        <w:t xml:space="preserve"> </w:t>
      </w:r>
      <w:r>
        <w:rPr>
          <w:rFonts w:ascii="Times New Roman" w:hAnsi="Times New Roman" w:cs="Times New Roman"/>
        </w:rPr>
        <w:t>“</w:t>
      </w:r>
      <w:r w:rsidRPr="00E76011">
        <w:rPr>
          <w:rFonts w:ascii="Times New Roman" w:hAnsi="Times New Roman" w:cs="Times New Roman"/>
        </w:rPr>
        <w:t>Program</w:t>
      </w:r>
      <w:r>
        <w:rPr>
          <w:rFonts w:ascii="Times New Roman" w:hAnsi="Times New Roman" w:cs="Times New Roman"/>
        </w:rPr>
        <w:t>”</w:t>
      </w:r>
      <w:r w:rsidRPr="00E76011">
        <w:rPr>
          <w:rFonts w:ascii="Times New Roman" w:hAnsi="Times New Roman" w:cs="Times New Roman"/>
        </w:rPr>
        <w:t>)</w:t>
      </w:r>
      <w:r>
        <w:rPr>
          <w:rFonts w:ascii="Times New Roman" w:hAnsi="Times New Roman" w:cs="Times New Roman"/>
        </w:rPr>
        <w:t xml:space="preserve"> </w:t>
      </w:r>
      <w:r w:rsidR="00434C1E">
        <w:rPr>
          <w:rFonts w:ascii="Times New Roman" w:hAnsi="Times New Roman" w:cs="Times New Roman"/>
        </w:rPr>
        <w:t xml:space="preserve">for approximately $190 million </w:t>
      </w:r>
      <w:r>
        <w:rPr>
          <w:rFonts w:ascii="Times New Roman" w:hAnsi="Times New Roman" w:cs="Times New Roman"/>
        </w:rPr>
        <w:t>authorized by Government Code section 15463, Part 3.9 of Division 5 (commencing with Section 5849.1) of the Welfare and Institutions Code, and Welfare and Institutions Code section 5890</w:t>
      </w:r>
      <w:r w:rsidRPr="00E76011">
        <w:rPr>
          <w:rFonts w:ascii="Times New Roman" w:hAnsi="Times New Roman" w:cs="Times New Roman"/>
        </w:rPr>
        <w:t>; and</w:t>
      </w:r>
      <w:proofErr w:type="gramEnd"/>
    </w:p>
    <w:p w14:paraId="5631D9AA" w14:textId="77777777" w:rsidR="00D4102D" w:rsidRPr="00E76011" w:rsidRDefault="00D4102D" w:rsidP="00D4102D">
      <w:pPr>
        <w:pStyle w:val="Default"/>
        <w:rPr>
          <w:rFonts w:ascii="Times New Roman" w:hAnsi="Times New Roman" w:cs="Times New Roman"/>
        </w:rPr>
      </w:pPr>
      <w:r w:rsidRPr="00E76011">
        <w:rPr>
          <w:rFonts w:ascii="Times New Roman" w:hAnsi="Times New Roman" w:cs="Times New Roman"/>
        </w:rPr>
        <w:t xml:space="preserve"> </w:t>
      </w:r>
    </w:p>
    <w:p w14:paraId="517820BB" w14:textId="77777777" w:rsidR="00D4102D" w:rsidRPr="00E76011" w:rsidRDefault="00D4102D" w:rsidP="00D4102D">
      <w:pPr>
        <w:pStyle w:val="Default"/>
        <w:ind w:firstLine="720"/>
        <w:rPr>
          <w:rFonts w:ascii="Times New Roman" w:hAnsi="Times New Roman" w:cs="Times New Roman"/>
        </w:rPr>
      </w:pPr>
      <w:r w:rsidRPr="00E76011">
        <w:rPr>
          <w:rFonts w:ascii="Times New Roman" w:hAnsi="Times New Roman" w:cs="Times New Roman"/>
          <w:b/>
        </w:rPr>
        <w:t>WHEREAS</w:t>
      </w:r>
      <w:r>
        <w:rPr>
          <w:rFonts w:ascii="Times New Roman" w:hAnsi="Times New Roman" w:cs="Times New Roman"/>
          <w:b/>
        </w:rPr>
        <w:t xml:space="preserve">, </w:t>
      </w:r>
      <w:r>
        <w:rPr>
          <w:rFonts w:ascii="Times New Roman" w:hAnsi="Times New Roman" w:cs="Times New Roman"/>
        </w:rPr>
        <w:t xml:space="preserve">the </w:t>
      </w:r>
      <w:proofErr w:type="spellStart"/>
      <w:r>
        <w:rPr>
          <w:rFonts w:ascii="Times New Roman" w:hAnsi="Times New Roman" w:cs="Times New Roman"/>
        </w:rPr>
        <w:t>NOFA</w:t>
      </w:r>
      <w:proofErr w:type="spellEnd"/>
      <w:r>
        <w:rPr>
          <w:rFonts w:ascii="Times New Roman" w:hAnsi="Times New Roman" w:cs="Times New Roman"/>
        </w:rPr>
        <w:t xml:space="preserve"> relates to the availability of</w:t>
      </w:r>
      <w:r w:rsidR="00434C1E">
        <w:rPr>
          <w:rFonts w:ascii="Times New Roman" w:hAnsi="Times New Roman" w:cs="Times New Roman"/>
        </w:rPr>
        <w:t xml:space="preserve"> Nonc</w:t>
      </w:r>
      <w:r>
        <w:rPr>
          <w:rFonts w:ascii="Times New Roman" w:hAnsi="Times New Roman" w:cs="Times New Roman"/>
        </w:rPr>
        <w:t xml:space="preserve">ompetitive Allocation funds under the </w:t>
      </w:r>
      <w:proofErr w:type="spellStart"/>
      <w:r>
        <w:rPr>
          <w:rFonts w:ascii="Times New Roman" w:hAnsi="Times New Roman" w:cs="Times New Roman"/>
        </w:rPr>
        <w:t>NPLH</w:t>
      </w:r>
      <w:proofErr w:type="spellEnd"/>
      <w:r>
        <w:rPr>
          <w:rFonts w:ascii="Times New Roman" w:hAnsi="Times New Roman" w:cs="Times New Roman"/>
        </w:rPr>
        <w:t xml:space="preserve"> Program; and</w:t>
      </w:r>
    </w:p>
    <w:p w14:paraId="088C74D6" w14:textId="77777777" w:rsidR="00D4102D" w:rsidRPr="00E76011" w:rsidRDefault="00D4102D" w:rsidP="00D4102D">
      <w:pPr>
        <w:pStyle w:val="Default"/>
        <w:rPr>
          <w:rFonts w:ascii="Times New Roman" w:hAnsi="Times New Roman" w:cs="Times New Roman"/>
        </w:rPr>
      </w:pPr>
    </w:p>
    <w:p w14:paraId="0F6AF37D" w14:textId="0C6A9B42" w:rsidR="00D4102D" w:rsidRPr="00E76011" w:rsidRDefault="00D4102D" w:rsidP="00D4102D">
      <w:pPr>
        <w:pStyle w:val="Default"/>
        <w:ind w:firstLine="720"/>
        <w:rPr>
          <w:rFonts w:ascii="Times New Roman" w:hAnsi="Times New Roman" w:cs="Times New Roman"/>
        </w:rPr>
      </w:pPr>
      <w:r w:rsidRPr="00E76011">
        <w:rPr>
          <w:rFonts w:ascii="Times New Roman" w:hAnsi="Times New Roman" w:cs="Times New Roman"/>
          <w:b/>
        </w:rPr>
        <w:t>WHEREAS</w:t>
      </w:r>
      <w:r>
        <w:rPr>
          <w:rFonts w:ascii="Times New Roman" w:hAnsi="Times New Roman" w:cs="Times New Roman"/>
          <w:b/>
        </w:rPr>
        <w:t xml:space="preserve">, </w:t>
      </w:r>
      <w:r>
        <w:rPr>
          <w:rFonts w:ascii="Times New Roman" w:hAnsi="Times New Roman" w:cs="Times New Roman"/>
        </w:rPr>
        <w:t>Napa County</w:t>
      </w:r>
      <w:r w:rsidR="00136838">
        <w:rPr>
          <w:rFonts w:ascii="Times New Roman" w:hAnsi="Times New Roman" w:cs="Times New Roman"/>
        </w:rPr>
        <w:t xml:space="preserve"> (“County”)</w:t>
      </w:r>
      <w:r>
        <w:rPr>
          <w:rFonts w:ascii="Times New Roman" w:hAnsi="Times New Roman" w:cs="Times New Roman"/>
        </w:rPr>
        <w:t xml:space="preserve"> is a County</w:t>
      </w:r>
      <w:r w:rsidR="00434C1E">
        <w:rPr>
          <w:rFonts w:ascii="Times New Roman" w:hAnsi="Times New Roman" w:cs="Times New Roman"/>
        </w:rPr>
        <w:t xml:space="preserve"> </w:t>
      </w:r>
      <w:r>
        <w:rPr>
          <w:rFonts w:ascii="Times New Roman" w:hAnsi="Times New Roman" w:cs="Times New Roman"/>
        </w:rPr>
        <w:t xml:space="preserve">and an Applicant, as those terms </w:t>
      </w:r>
      <w:proofErr w:type="gramStart"/>
      <w:r>
        <w:rPr>
          <w:rFonts w:ascii="Times New Roman" w:hAnsi="Times New Roman" w:cs="Times New Roman"/>
        </w:rPr>
        <w:t>are defined</w:t>
      </w:r>
      <w:proofErr w:type="gramEnd"/>
      <w:r>
        <w:rPr>
          <w:rFonts w:ascii="Times New Roman" w:hAnsi="Times New Roman" w:cs="Times New Roman"/>
        </w:rPr>
        <w:t xml:space="preserve"> in the </w:t>
      </w:r>
      <w:proofErr w:type="spellStart"/>
      <w:r>
        <w:rPr>
          <w:rFonts w:ascii="Times New Roman" w:hAnsi="Times New Roman" w:cs="Times New Roman"/>
        </w:rPr>
        <w:t>NPLH</w:t>
      </w:r>
      <w:proofErr w:type="spellEnd"/>
      <w:r>
        <w:rPr>
          <w:rFonts w:ascii="Times New Roman" w:hAnsi="Times New Roman" w:cs="Times New Roman"/>
        </w:rPr>
        <w:t xml:space="preserve"> Program Guidelines, dated July 17, 2017 (“Guidelines”).</w:t>
      </w:r>
    </w:p>
    <w:p w14:paraId="150BA94D" w14:textId="77777777" w:rsidR="00D4102D" w:rsidRPr="00E76011" w:rsidRDefault="00D4102D" w:rsidP="00D4102D">
      <w:pPr>
        <w:pStyle w:val="Default"/>
        <w:rPr>
          <w:rFonts w:ascii="Times New Roman" w:hAnsi="Times New Roman" w:cs="Times New Roman"/>
        </w:rPr>
      </w:pPr>
    </w:p>
    <w:p w14:paraId="7B6AACDC" w14:textId="77777777" w:rsidR="00D4102D" w:rsidRPr="00E76011" w:rsidRDefault="00D4102D" w:rsidP="00D4102D">
      <w:pPr>
        <w:pStyle w:val="Default"/>
        <w:ind w:firstLine="720"/>
        <w:rPr>
          <w:rFonts w:ascii="Times New Roman" w:hAnsi="Times New Roman" w:cs="Times New Roman"/>
        </w:rPr>
      </w:pPr>
      <w:r w:rsidRPr="00E76011">
        <w:rPr>
          <w:rFonts w:ascii="Times New Roman" w:hAnsi="Times New Roman" w:cs="Times New Roman"/>
          <w:b/>
        </w:rPr>
        <w:t>NOW</w:t>
      </w:r>
      <w:r>
        <w:rPr>
          <w:rFonts w:ascii="Times New Roman" w:hAnsi="Times New Roman" w:cs="Times New Roman"/>
          <w:b/>
        </w:rPr>
        <w:t>,</w:t>
      </w:r>
      <w:r w:rsidRPr="00E76011">
        <w:rPr>
          <w:rFonts w:ascii="Times New Roman" w:hAnsi="Times New Roman" w:cs="Times New Roman"/>
          <w:b/>
        </w:rPr>
        <w:t xml:space="preserve"> THEREFORE</w:t>
      </w:r>
      <w:r>
        <w:rPr>
          <w:rFonts w:ascii="Times New Roman" w:hAnsi="Times New Roman" w:cs="Times New Roman"/>
          <w:b/>
        </w:rPr>
        <w:t>,</w:t>
      </w:r>
      <w:r w:rsidRPr="00E76011">
        <w:rPr>
          <w:rFonts w:ascii="Times New Roman" w:hAnsi="Times New Roman" w:cs="Times New Roman"/>
          <w:b/>
        </w:rPr>
        <w:t xml:space="preserve"> BE IT RESOLVED</w:t>
      </w:r>
      <w:r>
        <w:rPr>
          <w:rFonts w:ascii="Times New Roman" w:hAnsi="Times New Roman" w:cs="Times New Roman"/>
          <w:b/>
        </w:rPr>
        <w:t>,</w:t>
      </w:r>
      <w:r>
        <w:rPr>
          <w:rFonts w:ascii="Times New Roman" w:hAnsi="Times New Roman" w:cs="Times New Roman"/>
        </w:rPr>
        <w:t xml:space="preserve"> that the Napa County Board of Supervisors for County does hereby determine and declare as follows</w:t>
      </w:r>
      <w:r w:rsidRPr="00E76011">
        <w:rPr>
          <w:rFonts w:ascii="Times New Roman" w:hAnsi="Times New Roman" w:cs="Times New Roman"/>
        </w:rPr>
        <w:t xml:space="preserve">: </w:t>
      </w:r>
    </w:p>
    <w:p w14:paraId="46767579" w14:textId="77777777" w:rsidR="00D4102D" w:rsidRDefault="00D4102D" w:rsidP="00D4102D">
      <w:pPr>
        <w:pStyle w:val="Default"/>
        <w:rPr>
          <w:rFonts w:ascii="Times New Roman" w:hAnsi="Times New Roman" w:cs="Times New Roman"/>
        </w:rPr>
      </w:pPr>
    </w:p>
    <w:p w14:paraId="49857F0B" w14:textId="77777777" w:rsidR="00D4102D" w:rsidRPr="00E76011" w:rsidRDefault="00D4102D" w:rsidP="00D4102D">
      <w:pPr>
        <w:pStyle w:val="Default"/>
        <w:ind w:firstLine="720"/>
        <w:rPr>
          <w:rFonts w:ascii="Times New Roman" w:hAnsi="Times New Roman" w:cs="Times New Roman"/>
        </w:rPr>
      </w:pPr>
      <w:r>
        <w:rPr>
          <w:rFonts w:ascii="Times New Roman" w:hAnsi="Times New Roman" w:cs="Times New Roman"/>
        </w:rPr>
        <w:t xml:space="preserve">SECTION </w:t>
      </w:r>
      <w:r w:rsidRPr="00E76011">
        <w:rPr>
          <w:rFonts w:ascii="Times New Roman" w:hAnsi="Times New Roman" w:cs="Times New Roman"/>
        </w:rPr>
        <w:t>1.</w:t>
      </w:r>
      <w:r>
        <w:rPr>
          <w:rFonts w:ascii="Times New Roman" w:hAnsi="Times New Roman" w:cs="Times New Roman"/>
        </w:rPr>
        <w:t xml:space="preserve"> That County </w:t>
      </w:r>
      <w:proofErr w:type="gramStart"/>
      <w:r>
        <w:rPr>
          <w:rFonts w:ascii="Times New Roman" w:hAnsi="Times New Roman" w:cs="Times New Roman"/>
        </w:rPr>
        <w:t>is hereby authorized and direct</w:t>
      </w:r>
      <w:r w:rsidR="00434C1E">
        <w:rPr>
          <w:rFonts w:ascii="Times New Roman" w:hAnsi="Times New Roman" w:cs="Times New Roman"/>
        </w:rPr>
        <w:t xml:space="preserve">ed to apply for and </w:t>
      </w:r>
      <w:r>
        <w:rPr>
          <w:rFonts w:ascii="Times New Roman" w:hAnsi="Times New Roman" w:cs="Times New Roman"/>
        </w:rPr>
        <w:t>accept the</w:t>
      </w:r>
      <w:r w:rsidR="00434C1E">
        <w:rPr>
          <w:rFonts w:ascii="Times New Roman" w:hAnsi="Times New Roman" w:cs="Times New Roman"/>
        </w:rPr>
        <w:t>ir</w:t>
      </w:r>
      <w:r>
        <w:rPr>
          <w:rFonts w:ascii="Times New Roman" w:hAnsi="Times New Roman" w:cs="Times New Roman"/>
        </w:rPr>
        <w:t xml:space="preserve"> </w:t>
      </w:r>
      <w:proofErr w:type="spellStart"/>
      <w:r>
        <w:rPr>
          <w:rFonts w:ascii="Times New Roman" w:hAnsi="Times New Roman" w:cs="Times New Roman"/>
        </w:rPr>
        <w:t>NPLH</w:t>
      </w:r>
      <w:proofErr w:type="spellEnd"/>
      <w:r>
        <w:rPr>
          <w:rFonts w:ascii="Times New Roman" w:hAnsi="Times New Roman" w:cs="Times New Roman"/>
        </w:rPr>
        <w:t xml:space="preserve"> </w:t>
      </w:r>
      <w:r w:rsidR="00434C1E">
        <w:rPr>
          <w:rFonts w:ascii="Times New Roman" w:hAnsi="Times New Roman" w:cs="Times New Roman"/>
        </w:rPr>
        <w:t>Noncompetitive Allocation award</w:t>
      </w:r>
      <w:r>
        <w:rPr>
          <w:rFonts w:ascii="Times New Roman" w:hAnsi="Times New Roman" w:cs="Times New Roman"/>
        </w:rPr>
        <w:t xml:space="preserve">, as detailed in the </w:t>
      </w:r>
      <w:proofErr w:type="spellStart"/>
      <w:r>
        <w:rPr>
          <w:rFonts w:ascii="Times New Roman" w:hAnsi="Times New Roman" w:cs="Times New Roman"/>
        </w:rPr>
        <w:t>NOFA</w:t>
      </w:r>
      <w:proofErr w:type="spellEnd"/>
      <w:r>
        <w:rPr>
          <w:rFonts w:ascii="Times New Roman" w:hAnsi="Times New Roman" w:cs="Times New Roman"/>
        </w:rPr>
        <w:t>, up</w:t>
      </w:r>
      <w:r w:rsidR="00434C1E">
        <w:rPr>
          <w:rFonts w:ascii="Times New Roman" w:hAnsi="Times New Roman" w:cs="Times New Roman"/>
        </w:rPr>
        <w:t xml:space="preserve"> to the amount authorized by Section 102 of the</w:t>
      </w:r>
      <w:r>
        <w:rPr>
          <w:rFonts w:ascii="Times New Roman" w:hAnsi="Times New Roman" w:cs="Times New Roman"/>
        </w:rPr>
        <w:t xml:space="preserve"> Guidelines and applicable state law</w:t>
      </w:r>
      <w:proofErr w:type="gramEnd"/>
      <w:r>
        <w:rPr>
          <w:rFonts w:ascii="Times New Roman" w:hAnsi="Times New Roman" w:cs="Times New Roman"/>
        </w:rPr>
        <w:t>.</w:t>
      </w:r>
    </w:p>
    <w:p w14:paraId="2167ABE7" w14:textId="77777777" w:rsidR="00D4102D" w:rsidRPr="00E76011" w:rsidRDefault="00D4102D" w:rsidP="00D4102D">
      <w:pPr>
        <w:pStyle w:val="Default"/>
        <w:rPr>
          <w:rFonts w:ascii="Times New Roman" w:hAnsi="Times New Roman" w:cs="Times New Roman"/>
        </w:rPr>
      </w:pPr>
    </w:p>
    <w:p w14:paraId="213A8DC5" w14:textId="77777777" w:rsidR="00D4102D" w:rsidRPr="00E76011" w:rsidRDefault="00D4102D" w:rsidP="00D4102D">
      <w:pPr>
        <w:pStyle w:val="Default"/>
        <w:ind w:firstLine="720"/>
        <w:rPr>
          <w:rFonts w:ascii="Times New Roman" w:hAnsi="Times New Roman" w:cs="Times New Roman"/>
        </w:rPr>
      </w:pPr>
      <w:r>
        <w:rPr>
          <w:rFonts w:ascii="Times New Roman" w:hAnsi="Times New Roman" w:cs="Times New Roman"/>
        </w:rPr>
        <w:t xml:space="preserve">SECTION </w:t>
      </w:r>
      <w:r w:rsidRPr="00E76011">
        <w:rPr>
          <w:rFonts w:ascii="Times New Roman" w:hAnsi="Times New Roman" w:cs="Times New Roman"/>
        </w:rPr>
        <w:t xml:space="preserve">2. </w:t>
      </w:r>
      <w:proofErr w:type="gramStart"/>
      <w:r>
        <w:rPr>
          <w:rFonts w:ascii="Times New Roman" w:hAnsi="Times New Roman" w:cs="Times New Roman"/>
        </w:rPr>
        <w:t>That Minh C. Tran, County Executive Officer, or his designee, is hereby authorized and directed to act on behalf of Count</w:t>
      </w:r>
      <w:r w:rsidR="00434C1E">
        <w:rPr>
          <w:rFonts w:ascii="Times New Roman" w:hAnsi="Times New Roman" w:cs="Times New Roman"/>
        </w:rPr>
        <w:t xml:space="preserve">y in connection with the </w:t>
      </w:r>
      <w:proofErr w:type="spellStart"/>
      <w:r w:rsidR="00434C1E">
        <w:rPr>
          <w:rFonts w:ascii="Times New Roman" w:hAnsi="Times New Roman" w:cs="Times New Roman"/>
        </w:rPr>
        <w:t>NPLH</w:t>
      </w:r>
      <w:proofErr w:type="spellEnd"/>
      <w:r w:rsidR="00434C1E">
        <w:rPr>
          <w:rFonts w:ascii="Times New Roman" w:hAnsi="Times New Roman" w:cs="Times New Roman"/>
        </w:rPr>
        <w:t xml:space="preserve"> Noncompetitive Allocation award</w:t>
      </w:r>
      <w:r>
        <w:rPr>
          <w:rFonts w:ascii="Times New Roman" w:hAnsi="Times New Roman" w:cs="Times New Roman"/>
        </w:rPr>
        <w:t xml:space="preserve">, and to enter into, execute, and deliver any and all documents required or deemed necessary or appropriate to </w:t>
      </w:r>
      <w:r w:rsidR="00B32C54">
        <w:rPr>
          <w:rFonts w:ascii="Times New Roman" w:hAnsi="Times New Roman" w:cs="Times New Roman"/>
        </w:rPr>
        <w:t xml:space="preserve">be awarded the </w:t>
      </w:r>
      <w:proofErr w:type="spellStart"/>
      <w:r w:rsidR="00B32C54">
        <w:rPr>
          <w:rFonts w:ascii="Times New Roman" w:hAnsi="Times New Roman" w:cs="Times New Roman"/>
        </w:rPr>
        <w:t>NPLH</w:t>
      </w:r>
      <w:proofErr w:type="spellEnd"/>
      <w:r w:rsidR="00B32C54">
        <w:rPr>
          <w:rFonts w:ascii="Times New Roman" w:hAnsi="Times New Roman" w:cs="Times New Roman"/>
        </w:rPr>
        <w:t xml:space="preserve"> Noncompetitive Allocation award, and all amendments thereto (</w:t>
      </w:r>
      <w:r>
        <w:rPr>
          <w:rFonts w:ascii="Times New Roman" w:hAnsi="Times New Roman" w:cs="Times New Roman"/>
        </w:rPr>
        <w:t>collectively, the “</w:t>
      </w:r>
      <w:proofErr w:type="spellStart"/>
      <w:r w:rsidR="00B32C54">
        <w:rPr>
          <w:rFonts w:ascii="Times New Roman" w:hAnsi="Times New Roman" w:cs="Times New Roman"/>
        </w:rPr>
        <w:t>NPLH</w:t>
      </w:r>
      <w:proofErr w:type="spellEnd"/>
      <w:r w:rsidR="00B32C54">
        <w:rPr>
          <w:rFonts w:ascii="Times New Roman" w:hAnsi="Times New Roman" w:cs="Times New Roman"/>
        </w:rPr>
        <w:t xml:space="preserve"> Noncompetitive Allocation Award</w:t>
      </w:r>
      <w:r>
        <w:rPr>
          <w:rFonts w:ascii="Times New Roman" w:hAnsi="Times New Roman" w:cs="Times New Roman"/>
        </w:rPr>
        <w:t xml:space="preserve"> Documents”).</w:t>
      </w:r>
      <w:proofErr w:type="gramEnd"/>
    </w:p>
    <w:p w14:paraId="5E5D71AA" w14:textId="77777777" w:rsidR="00D4102D" w:rsidRPr="00E76011" w:rsidRDefault="00D4102D" w:rsidP="00D4102D">
      <w:pPr>
        <w:pStyle w:val="Default"/>
        <w:rPr>
          <w:rFonts w:ascii="Times New Roman" w:hAnsi="Times New Roman" w:cs="Times New Roman"/>
        </w:rPr>
      </w:pPr>
    </w:p>
    <w:p w14:paraId="41DE8251" w14:textId="77777777" w:rsidR="00D4102D" w:rsidRDefault="00D4102D" w:rsidP="00D4102D">
      <w:pPr>
        <w:pStyle w:val="Default"/>
        <w:ind w:firstLine="720"/>
        <w:rPr>
          <w:rFonts w:ascii="Times New Roman" w:hAnsi="Times New Roman" w:cs="Times New Roman"/>
        </w:rPr>
      </w:pPr>
      <w:r>
        <w:rPr>
          <w:rFonts w:ascii="Times New Roman" w:hAnsi="Times New Roman" w:cs="Times New Roman"/>
        </w:rPr>
        <w:t xml:space="preserve">SECTION </w:t>
      </w:r>
      <w:r w:rsidRPr="00E76011">
        <w:rPr>
          <w:rFonts w:ascii="Times New Roman" w:hAnsi="Times New Roman" w:cs="Times New Roman"/>
        </w:rPr>
        <w:t xml:space="preserve">3. </w:t>
      </w:r>
      <w:r>
        <w:rPr>
          <w:rFonts w:ascii="Times New Roman" w:hAnsi="Times New Roman" w:cs="Times New Roman"/>
        </w:rPr>
        <w:t>That County shall be subject to the terms and conditions that are spe</w:t>
      </w:r>
      <w:r w:rsidR="00B32C54">
        <w:rPr>
          <w:rFonts w:ascii="Times New Roman" w:hAnsi="Times New Roman" w:cs="Times New Roman"/>
        </w:rPr>
        <w:t xml:space="preserve">cified in the </w:t>
      </w:r>
      <w:proofErr w:type="spellStart"/>
      <w:r w:rsidR="00B32C54">
        <w:rPr>
          <w:rFonts w:ascii="Times New Roman" w:hAnsi="Times New Roman" w:cs="Times New Roman"/>
        </w:rPr>
        <w:t>NPLH</w:t>
      </w:r>
      <w:proofErr w:type="spellEnd"/>
      <w:r w:rsidR="00B32C54">
        <w:rPr>
          <w:rFonts w:ascii="Times New Roman" w:hAnsi="Times New Roman" w:cs="Times New Roman"/>
        </w:rPr>
        <w:t xml:space="preserve"> Noncompetitive Allocation Award </w:t>
      </w:r>
      <w:proofErr w:type="gramStart"/>
      <w:r w:rsidR="00B32C54">
        <w:rPr>
          <w:rFonts w:ascii="Times New Roman" w:hAnsi="Times New Roman" w:cs="Times New Roman"/>
        </w:rPr>
        <w:t>Documents,</w:t>
      </w:r>
      <w:proofErr w:type="gramEnd"/>
      <w:r w:rsidR="00B32C54">
        <w:rPr>
          <w:rFonts w:ascii="Times New Roman" w:hAnsi="Times New Roman" w:cs="Times New Roman"/>
        </w:rPr>
        <w:t xml:space="preserve"> </w:t>
      </w:r>
      <w:r>
        <w:rPr>
          <w:rFonts w:ascii="Times New Roman" w:hAnsi="Times New Roman" w:cs="Times New Roman"/>
        </w:rPr>
        <w:t xml:space="preserve">and that </w:t>
      </w:r>
      <w:r w:rsidR="00B32C54">
        <w:rPr>
          <w:rFonts w:ascii="Times New Roman" w:hAnsi="Times New Roman" w:cs="Times New Roman"/>
        </w:rPr>
        <w:t xml:space="preserve">County will use the </w:t>
      </w:r>
      <w:proofErr w:type="spellStart"/>
      <w:r w:rsidR="00B32C54">
        <w:rPr>
          <w:rFonts w:ascii="Times New Roman" w:hAnsi="Times New Roman" w:cs="Times New Roman"/>
        </w:rPr>
        <w:t>NPLH</w:t>
      </w:r>
      <w:proofErr w:type="spellEnd"/>
      <w:r w:rsidR="00B32C54">
        <w:rPr>
          <w:rFonts w:ascii="Times New Roman" w:hAnsi="Times New Roman" w:cs="Times New Roman"/>
        </w:rPr>
        <w:t xml:space="preserve"> Noncompetitive Allocation Award </w:t>
      </w:r>
      <w:r>
        <w:rPr>
          <w:rFonts w:ascii="Times New Roman" w:hAnsi="Times New Roman" w:cs="Times New Roman"/>
        </w:rPr>
        <w:t xml:space="preserve">funds in accordance with the Guidelines, other applicable rules and laws, the </w:t>
      </w:r>
      <w:proofErr w:type="spellStart"/>
      <w:r>
        <w:rPr>
          <w:rFonts w:ascii="Times New Roman" w:hAnsi="Times New Roman" w:cs="Times New Roman"/>
        </w:rPr>
        <w:t>NPLH</w:t>
      </w:r>
      <w:proofErr w:type="spellEnd"/>
      <w:r>
        <w:rPr>
          <w:rFonts w:ascii="Times New Roman" w:hAnsi="Times New Roman" w:cs="Times New Roman"/>
        </w:rPr>
        <w:t xml:space="preserve"> Program Documents, and any and all </w:t>
      </w:r>
      <w:proofErr w:type="spellStart"/>
      <w:r>
        <w:rPr>
          <w:rFonts w:ascii="Times New Roman" w:hAnsi="Times New Roman" w:cs="Times New Roman"/>
        </w:rPr>
        <w:t>NPLH</w:t>
      </w:r>
      <w:proofErr w:type="spellEnd"/>
      <w:r>
        <w:rPr>
          <w:rFonts w:ascii="Times New Roman" w:hAnsi="Times New Roman" w:cs="Times New Roman"/>
        </w:rPr>
        <w:t xml:space="preserve"> Program requirements.</w:t>
      </w:r>
    </w:p>
    <w:p w14:paraId="103A250F" w14:textId="77777777" w:rsidR="00B32C54" w:rsidRDefault="00B32C54" w:rsidP="00D4102D">
      <w:pPr>
        <w:pStyle w:val="Default"/>
        <w:ind w:firstLine="720"/>
        <w:rPr>
          <w:rFonts w:ascii="Times New Roman" w:hAnsi="Times New Roman" w:cs="Times New Roman"/>
        </w:rPr>
      </w:pPr>
    </w:p>
    <w:p w14:paraId="21AC7CCE" w14:textId="77777777" w:rsidR="00B32C54" w:rsidRDefault="00B32C54" w:rsidP="00D4102D">
      <w:pPr>
        <w:pStyle w:val="Default"/>
        <w:ind w:firstLine="720"/>
        <w:rPr>
          <w:rFonts w:ascii="Times New Roman" w:hAnsi="Times New Roman" w:cs="Times New Roman"/>
        </w:rPr>
      </w:pPr>
      <w:r>
        <w:rPr>
          <w:rFonts w:ascii="Times New Roman" w:hAnsi="Times New Roman" w:cs="Times New Roman"/>
        </w:rPr>
        <w:t xml:space="preserve">SECTION 4.  </w:t>
      </w:r>
      <w:r w:rsidR="00387EDD">
        <w:rPr>
          <w:rFonts w:ascii="Times New Roman" w:hAnsi="Times New Roman" w:cs="Times New Roman"/>
        </w:rPr>
        <w:t xml:space="preserve">For Projects funded under Article II of the Guidelines, that County is hereby authorized and directed to submit one or more Project applications within 30 months of the issuance of </w:t>
      </w:r>
      <w:r w:rsidR="00387EDD">
        <w:rPr>
          <w:rFonts w:ascii="Times New Roman" w:hAnsi="Times New Roman" w:cs="Times New Roman"/>
        </w:rPr>
        <w:lastRenderedPageBreak/>
        <w:t xml:space="preserve">the Department’s </w:t>
      </w:r>
      <w:proofErr w:type="spellStart"/>
      <w:r w:rsidR="00387EDD">
        <w:rPr>
          <w:rFonts w:ascii="Times New Roman" w:hAnsi="Times New Roman" w:cs="Times New Roman"/>
        </w:rPr>
        <w:t>NOFA</w:t>
      </w:r>
      <w:proofErr w:type="spellEnd"/>
      <w:r w:rsidR="00387EDD">
        <w:rPr>
          <w:rFonts w:ascii="Times New Roman" w:hAnsi="Times New Roman" w:cs="Times New Roman"/>
        </w:rPr>
        <w:t>, proposing to utilize any Noncompetitive Allocation funds awarded to the County.</w:t>
      </w:r>
    </w:p>
    <w:p w14:paraId="713CA1D5" w14:textId="77777777" w:rsidR="00387EDD" w:rsidRDefault="00387EDD" w:rsidP="00D4102D">
      <w:pPr>
        <w:pStyle w:val="Default"/>
        <w:ind w:firstLine="720"/>
        <w:rPr>
          <w:rFonts w:ascii="Times New Roman" w:hAnsi="Times New Roman" w:cs="Times New Roman"/>
        </w:rPr>
      </w:pPr>
    </w:p>
    <w:p w14:paraId="3E194EA8" w14:textId="77777777" w:rsidR="00387EDD" w:rsidRPr="00E76011" w:rsidRDefault="00387EDD" w:rsidP="00D4102D">
      <w:pPr>
        <w:pStyle w:val="Default"/>
        <w:ind w:firstLine="720"/>
        <w:rPr>
          <w:rFonts w:ascii="Times New Roman" w:hAnsi="Times New Roman" w:cs="Times New Roman"/>
        </w:rPr>
      </w:pPr>
      <w:r>
        <w:rPr>
          <w:rFonts w:ascii="Times New Roman" w:hAnsi="Times New Roman" w:cs="Times New Roman"/>
        </w:rPr>
        <w:t xml:space="preserve">SECTION 5.  For Shared Housing Projects proposed under Articles III or IV of the Guidelines, if designated by the Department to administer funds for Shared Housing, the County </w:t>
      </w:r>
      <w:proofErr w:type="gramStart"/>
      <w:r>
        <w:rPr>
          <w:rFonts w:ascii="Times New Roman" w:hAnsi="Times New Roman" w:cs="Times New Roman"/>
        </w:rPr>
        <w:t xml:space="preserve">is hereby authorized and directed to accept applications utilizing Noncompetitive Allocation funds no later than 30 months from the issuance of the Department’s </w:t>
      </w:r>
      <w:proofErr w:type="spellStart"/>
      <w:r>
        <w:rPr>
          <w:rFonts w:ascii="Times New Roman" w:hAnsi="Times New Roman" w:cs="Times New Roman"/>
        </w:rPr>
        <w:t>NOFA</w:t>
      </w:r>
      <w:proofErr w:type="spellEnd"/>
      <w:proofErr w:type="gramEnd"/>
      <w:r>
        <w:rPr>
          <w:rFonts w:ascii="Times New Roman" w:hAnsi="Times New Roman" w:cs="Times New Roman"/>
        </w:rPr>
        <w:t>.</w:t>
      </w:r>
    </w:p>
    <w:p w14:paraId="6BEB5A9F" w14:textId="77777777" w:rsidR="00D4102D" w:rsidRPr="00E76011" w:rsidRDefault="00D4102D" w:rsidP="00D4102D">
      <w:pPr>
        <w:pStyle w:val="Default"/>
        <w:rPr>
          <w:rFonts w:ascii="Times New Roman" w:hAnsi="Times New Roman" w:cs="Times New Roman"/>
        </w:rPr>
      </w:pPr>
    </w:p>
    <w:p w14:paraId="3F006C90" w14:textId="4EDED3D0" w:rsidR="00D4102D" w:rsidRDefault="00D4102D" w:rsidP="00D4102D">
      <w:pPr>
        <w:pStyle w:val="Default"/>
        <w:ind w:firstLine="720"/>
        <w:rPr>
          <w:rFonts w:ascii="Times New Roman" w:hAnsi="Times New Roman" w:cs="Times New Roman"/>
        </w:rPr>
      </w:pPr>
      <w:r>
        <w:rPr>
          <w:rFonts w:ascii="Times New Roman" w:hAnsi="Times New Roman" w:cs="Times New Roman"/>
        </w:rPr>
        <w:t xml:space="preserve">SECTION </w:t>
      </w:r>
      <w:r w:rsidR="00387EDD">
        <w:rPr>
          <w:rFonts w:ascii="Times New Roman" w:hAnsi="Times New Roman" w:cs="Times New Roman"/>
        </w:rPr>
        <w:t>6</w:t>
      </w:r>
      <w:r w:rsidRPr="00E76011">
        <w:rPr>
          <w:rFonts w:ascii="Times New Roman" w:hAnsi="Times New Roman" w:cs="Times New Roman"/>
        </w:rPr>
        <w:t xml:space="preserve">. </w:t>
      </w:r>
      <w:r>
        <w:rPr>
          <w:rFonts w:ascii="Times New Roman" w:hAnsi="Times New Roman" w:cs="Times New Roman"/>
        </w:rPr>
        <w:t>Th</w:t>
      </w:r>
      <w:r w:rsidR="00BE075A">
        <w:rPr>
          <w:rFonts w:ascii="Times New Roman" w:hAnsi="Times New Roman" w:cs="Times New Roman"/>
        </w:rPr>
        <w:t>at</w:t>
      </w:r>
      <w:r>
        <w:rPr>
          <w:rFonts w:ascii="Times New Roman" w:hAnsi="Times New Roman" w:cs="Times New Roman"/>
        </w:rPr>
        <w:t xml:space="preserve"> County will make mental health supportive services available to </w:t>
      </w:r>
      <w:r w:rsidR="00BE075A">
        <w:rPr>
          <w:rFonts w:ascii="Times New Roman" w:hAnsi="Times New Roman" w:cs="Times New Roman"/>
        </w:rPr>
        <w:t xml:space="preserve">a </w:t>
      </w:r>
      <w:r>
        <w:rPr>
          <w:rFonts w:ascii="Times New Roman" w:hAnsi="Times New Roman" w:cs="Times New Roman"/>
        </w:rPr>
        <w:t xml:space="preserve">project’s </w:t>
      </w:r>
      <w:proofErr w:type="spellStart"/>
      <w:r>
        <w:rPr>
          <w:rFonts w:ascii="Times New Roman" w:hAnsi="Times New Roman" w:cs="Times New Roman"/>
        </w:rPr>
        <w:t>NPLH</w:t>
      </w:r>
      <w:proofErr w:type="spellEnd"/>
      <w:r>
        <w:rPr>
          <w:rFonts w:ascii="Times New Roman" w:hAnsi="Times New Roman" w:cs="Times New Roman"/>
        </w:rPr>
        <w:t xml:space="preserve"> tenants for at least 20 years, and will coordinate the provision of or referral to other services (including, but not limited to, substance abuse services) in accordance with the County’s relevant supportive services plan,</w:t>
      </w:r>
      <w:r w:rsidR="00387EDD">
        <w:rPr>
          <w:rFonts w:ascii="Times New Roman" w:hAnsi="Times New Roman" w:cs="Times New Roman"/>
        </w:rPr>
        <w:t xml:space="preserve"> in accordance with Welfare and Institutions Code section 5849.9 (a)</w:t>
      </w:r>
      <w:r>
        <w:rPr>
          <w:rFonts w:ascii="Times New Roman" w:hAnsi="Times New Roman" w:cs="Times New Roman"/>
        </w:rPr>
        <w:t>.</w:t>
      </w:r>
      <w:r w:rsidRPr="00E76011">
        <w:rPr>
          <w:rFonts w:ascii="Times New Roman" w:hAnsi="Times New Roman" w:cs="Times New Roman"/>
        </w:rPr>
        <w:t xml:space="preserve"> </w:t>
      </w:r>
    </w:p>
    <w:p w14:paraId="0E51B23F" w14:textId="77777777" w:rsidR="00D4102D" w:rsidRDefault="00D4102D" w:rsidP="00D4102D">
      <w:pPr>
        <w:pStyle w:val="Default"/>
        <w:ind w:firstLine="720"/>
        <w:rPr>
          <w:rFonts w:ascii="Times New Roman" w:hAnsi="Times New Roman" w:cs="Times New Roman"/>
        </w:rPr>
      </w:pPr>
    </w:p>
    <w:p w14:paraId="6F2FDDDF" w14:textId="77777777" w:rsidR="00D4102D" w:rsidRDefault="00D4102D" w:rsidP="00D4102D">
      <w:pPr>
        <w:pStyle w:val="NoSpacing"/>
        <w:rPr>
          <w:rFonts w:ascii="Times New Roman" w:hAnsi="Times New Roman"/>
          <w:spacing w:val="-2"/>
          <w:sz w:val="24"/>
          <w:szCs w:val="24"/>
        </w:rPr>
      </w:pPr>
      <w:r>
        <w:rPr>
          <w:rFonts w:ascii="Times New Roman" w:hAnsi="Times New Roman"/>
          <w:w w:val="105"/>
          <w:sz w:val="24"/>
          <w:szCs w:val="24"/>
        </w:rPr>
        <w:tab/>
      </w:r>
      <w:r w:rsidRPr="00A60C04">
        <w:rPr>
          <w:rFonts w:ascii="Times New Roman" w:hAnsi="Times New Roman"/>
          <w:b/>
          <w:sz w:val="24"/>
          <w:szCs w:val="24"/>
        </w:rPr>
        <w:t>THE FOREGOING RESOLUTION WAS DULY AND REGULARLY ADOPTED</w:t>
      </w:r>
      <w:r w:rsidRPr="00A60C04">
        <w:rPr>
          <w:rFonts w:ascii="Times New Roman" w:hAnsi="Times New Roman"/>
          <w:sz w:val="24"/>
          <w:szCs w:val="24"/>
        </w:rPr>
        <w:t xml:space="preserve"> </w:t>
      </w:r>
      <w:r w:rsidRPr="00A60C04">
        <w:rPr>
          <w:rFonts w:ascii="Times New Roman" w:hAnsi="Times New Roman"/>
          <w:spacing w:val="-2"/>
          <w:sz w:val="24"/>
          <w:szCs w:val="24"/>
        </w:rPr>
        <w:t>by the Napa County Board of Supervisors, State of California, at a regular me</w:t>
      </w:r>
      <w:r>
        <w:rPr>
          <w:rFonts w:ascii="Times New Roman" w:hAnsi="Times New Roman"/>
          <w:spacing w:val="-2"/>
          <w:sz w:val="24"/>
          <w:szCs w:val="24"/>
        </w:rPr>
        <w:t>eting of said Board held on the 29</w:t>
      </w:r>
      <w:r w:rsidRPr="006C0C6A">
        <w:rPr>
          <w:rFonts w:ascii="Times New Roman" w:hAnsi="Times New Roman"/>
          <w:spacing w:val="-2"/>
          <w:sz w:val="24"/>
          <w:szCs w:val="24"/>
          <w:vertAlign w:val="superscript"/>
        </w:rPr>
        <w:t>th</w:t>
      </w:r>
      <w:r>
        <w:rPr>
          <w:rFonts w:ascii="Times New Roman" w:hAnsi="Times New Roman"/>
          <w:spacing w:val="-2"/>
          <w:sz w:val="24"/>
          <w:szCs w:val="24"/>
        </w:rPr>
        <w:t xml:space="preserve"> day of </w:t>
      </w:r>
      <w:proofErr w:type="gramStart"/>
      <w:r>
        <w:rPr>
          <w:rFonts w:ascii="Times New Roman" w:hAnsi="Times New Roman"/>
          <w:spacing w:val="-2"/>
          <w:sz w:val="24"/>
          <w:szCs w:val="24"/>
        </w:rPr>
        <w:t>January,</w:t>
      </w:r>
      <w:proofErr w:type="gramEnd"/>
      <w:r>
        <w:rPr>
          <w:rFonts w:ascii="Times New Roman" w:hAnsi="Times New Roman"/>
          <w:spacing w:val="-2"/>
          <w:sz w:val="24"/>
          <w:szCs w:val="24"/>
        </w:rPr>
        <w:t xml:space="preserve"> 2019</w:t>
      </w:r>
      <w:r w:rsidRPr="00A60C04">
        <w:rPr>
          <w:rFonts w:ascii="Times New Roman" w:hAnsi="Times New Roman"/>
          <w:spacing w:val="-2"/>
          <w:sz w:val="24"/>
          <w:szCs w:val="24"/>
        </w:rPr>
        <w:t>, by the following vote:</w:t>
      </w:r>
    </w:p>
    <w:p w14:paraId="610ADC55" w14:textId="77777777" w:rsidR="00D4102D" w:rsidRDefault="00D4102D" w:rsidP="00D4102D">
      <w:pPr>
        <w:suppressAutoHyphens/>
        <w:rPr>
          <w:spacing w:val="-2"/>
        </w:rPr>
      </w:pPr>
    </w:p>
    <w:p w14:paraId="66431752" w14:textId="77777777" w:rsidR="001A7551" w:rsidRDefault="00D4102D" w:rsidP="001A7551">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r>
        <w:rPr>
          <w:spacing w:val="-2"/>
          <w:szCs w:val="20"/>
        </w:rPr>
        <w:tab/>
      </w:r>
      <w:r w:rsidR="00791860">
        <w:rPr>
          <w:spacing w:val="-2"/>
          <w:szCs w:val="20"/>
        </w:rPr>
        <w:t>AYES:</w:t>
      </w:r>
      <w:r w:rsidR="00791860">
        <w:rPr>
          <w:spacing w:val="-2"/>
          <w:szCs w:val="20"/>
        </w:rPr>
        <w:tab/>
        <w:t xml:space="preserve">SUPERVISORS   </w:t>
      </w:r>
      <w:r w:rsidR="00791860">
        <w:rPr>
          <w:spacing w:val="-2"/>
          <w:szCs w:val="20"/>
        </w:rPr>
        <w:tab/>
      </w:r>
      <w:r w:rsidR="001A7551">
        <w:rPr>
          <w:spacing w:val="-2"/>
          <w:szCs w:val="20"/>
        </w:rPr>
        <w:t>RAMOS, WAGENKNECHT, PEDROZA</w:t>
      </w:r>
    </w:p>
    <w:p w14:paraId="1D22F73D" w14:textId="36E282E6" w:rsidR="00791860" w:rsidRDefault="001A7551" w:rsidP="001A7551">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r>
        <w:rPr>
          <w:spacing w:val="-2"/>
          <w:szCs w:val="20"/>
        </w:rPr>
        <w:tab/>
      </w:r>
      <w:r>
        <w:rPr>
          <w:spacing w:val="-2"/>
          <w:szCs w:val="20"/>
        </w:rPr>
        <w:tab/>
      </w:r>
      <w:r>
        <w:rPr>
          <w:spacing w:val="-2"/>
          <w:szCs w:val="20"/>
        </w:rPr>
        <w:tab/>
      </w:r>
      <w:proofErr w:type="gramStart"/>
      <w:r>
        <w:rPr>
          <w:spacing w:val="-2"/>
          <w:szCs w:val="20"/>
        </w:rPr>
        <w:t>and</w:t>
      </w:r>
      <w:proofErr w:type="gramEnd"/>
      <w:r>
        <w:rPr>
          <w:spacing w:val="-2"/>
          <w:szCs w:val="20"/>
        </w:rPr>
        <w:t xml:space="preserve"> DILLON</w:t>
      </w:r>
      <w:bookmarkStart w:id="0" w:name="_GoBack"/>
      <w:bookmarkEnd w:id="0"/>
    </w:p>
    <w:p w14:paraId="617392A2" w14:textId="77777777" w:rsidR="00791860" w:rsidRDefault="00791860" w:rsidP="00791860">
      <w:pPr>
        <w:tabs>
          <w:tab w:val="left" w:pos="0"/>
          <w:tab w:val="left" w:pos="1440"/>
          <w:tab w:val="left" w:pos="5040"/>
        </w:tabs>
        <w:suppressAutoHyphens/>
        <w:overflowPunct w:val="0"/>
        <w:autoSpaceDE w:val="0"/>
        <w:autoSpaceDN w:val="0"/>
        <w:adjustRightInd w:val="0"/>
        <w:jc w:val="both"/>
        <w:textAlignment w:val="baseline"/>
        <w:rPr>
          <w:spacing w:val="-2"/>
          <w:szCs w:val="20"/>
        </w:rPr>
      </w:pPr>
    </w:p>
    <w:p w14:paraId="29CD48E3" w14:textId="77777777" w:rsidR="00791860"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r>
        <w:rPr>
          <w:spacing w:val="-2"/>
          <w:szCs w:val="20"/>
        </w:rPr>
        <w:t xml:space="preserve">    </w:t>
      </w:r>
      <w:r>
        <w:rPr>
          <w:spacing w:val="-2"/>
          <w:szCs w:val="20"/>
        </w:rPr>
        <w:tab/>
        <w:t>NOES:</w:t>
      </w:r>
      <w:r>
        <w:rPr>
          <w:spacing w:val="-2"/>
          <w:szCs w:val="20"/>
        </w:rPr>
        <w:tab/>
        <w:t xml:space="preserve">SUPERVISORS   </w:t>
      </w:r>
      <w:r>
        <w:rPr>
          <w:spacing w:val="-2"/>
          <w:szCs w:val="20"/>
        </w:rPr>
        <w:tab/>
        <w:t>NONE</w:t>
      </w:r>
    </w:p>
    <w:p w14:paraId="437205DB" w14:textId="77777777" w:rsidR="00791860"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p>
    <w:p w14:paraId="085770CA" w14:textId="77777777" w:rsidR="00791860"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r>
        <w:rPr>
          <w:spacing w:val="-2"/>
          <w:szCs w:val="20"/>
        </w:rPr>
        <w:tab/>
        <w:t>RECUSE:</w:t>
      </w:r>
      <w:r>
        <w:rPr>
          <w:spacing w:val="-2"/>
          <w:szCs w:val="20"/>
        </w:rPr>
        <w:tab/>
        <w:t>SUPERVISORS</w:t>
      </w:r>
      <w:r>
        <w:rPr>
          <w:spacing w:val="-2"/>
          <w:szCs w:val="20"/>
        </w:rPr>
        <w:tab/>
        <w:t>GREGORY</w:t>
      </w:r>
    </w:p>
    <w:p w14:paraId="1D8E9AC6" w14:textId="77777777" w:rsidR="00791860" w:rsidRDefault="00791860" w:rsidP="00791860">
      <w:pPr>
        <w:tabs>
          <w:tab w:val="left" w:pos="0"/>
          <w:tab w:val="left" w:pos="1440"/>
          <w:tab w:val="left" w:pos="5040"/>
        </w:tabs>
        <w:suppressAutoHyphens/>
        <w:overflowPunct w:val="0"/>
        <w:autoSpaceDE w:val="0"/>
        <w:autoSpaceDN w:val="0"/>
        <w:adjustRightInd w:val="0"/>
        <w:jc w:val="both"/>
        <w:textAlignment w:val="baseline"/>
        <w:rPr>
          <w:spacing w:val="-2"/>
          <w:szCs w:val="20"/>
        </w:rPr>
      </w:pPr>
    </w:p>
    <w:p w14:paraId="02D469E9" w14:textId="63D4E5C1" w:rsidR="00791860"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r>
        <w:rPr>
          <w:spacing w:val="-2"/>
          <w:szCs w:val="20"/>
        </w:rPr>
        <w:t xml:space="preserve">       </w:t>
      </w:r>
      <w:r>
        <w:rPr>
          <w:spacing w:val="-2"/>
          <w:szCs w:val="20"/>
        </w:rPr>
        <w:tab/>
      </w:r>
      <w:proofErr w:type="gramStart"/>
      <w:r>
        <w:rPr>
          <w:spacing w:val="-2"/>
          <w:szCs w:val="20"/>
        </w:rPr>
        <w:t>ABSENT:</w:t>
      </w:r>
      <w:proofErr w:type="gramEnd"/>
      <w:r>
        <w:rPr>
          <w:spacing w:val="-2"/>
          <w:szCs w:val="20"/>
        </w:rPr>
        <w:t xml:space="preserve">  </w:t>
      </w:r>
      <w:r>
        <w:rPr>
          <w:spacing w:val="-2"/>
          <w:szCs w:val="20"/>
        </w:rPr>
        <w:tab/>
        <w:t xml:space="preserve">SUPERVISORS   </w:t>
      </w:r>
      <w:r>
        <w:rPr>
          <w:spacing w:val="-2"/>
          <w:szCs w:val="20"/>
        </w:rPr>
        <w:tab/>
        <w:t>NONE</w:t>
      </w:r>
    </w:p>
    <w:p w14:paraId="29EFCA2A" w14:textId="77777777" w:rsidR="00791860"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p>
    <w:p w14:paraId="6F2B81C7" w14:textId="77777777" w:rsidR="00791860"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r>
        <w:rPr>
          <w:spacing w:val="-2"/>
          <w:szCs w:val="20"/>
        </w:rPr>
        <w:tab/>
      </w:r>
      <w:r>
        <w:rPr>
          <w:spacing w:val="-2"/>
          <w:szCs w:val="20"/>
        </w:rPr>
        <w:tab/>
      </w:r>
      <w:r>
        <w:rPr>
          <w:spacing w:val="-2"/>
          <w:szCs w:val="20"/>
        </w:rPr>
        <w:tab/>
        <w:t>NAPA COUNTY, a political subdivision of</w:t>
      </w:r>
    </w:p>
    <w:p w14:paraId="731E9BF0" w14:textId="77777777" w:rsidR="00791860"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r>
        <w:rPr>
          <w:spacing w:val="-2"/>
          <w:szCs w:val="20"/>
        </w:rPr>
        <w:tab/>
      </w:r>
      <w:r>
        <w:rPr>
          <w:spacing w:val="-2"/>
          <w:szCs w:val="20"/>
        </w:rPr>
        <w:tab/>
      </w:r>
      <w:r>
        <w:rPr>
          <w:spacing w:val="-2"/>
          <w:szCs w:val="20"/>
        </w:rPr>
        <w:tab/>
      </w:r>
      <w:proofErr w:type="gramStart"/>
      <w:r>
        <w:rPr>
          <w:spacing w:val="-2"/>
          <w:szCs w:val="20"/>
        </w:rPr>
        <w:t>the</w:t>
      </w:r>
      <w:proofErr w:type="gramEnd"/>
      <w:r>
        <w:rPr>
          <w:spacing w:val="-2"/>
          <w:szCs w:val="20"/>
        </w:rPr>
        <w:t xml:space="preserve"> State of California</w:t>
      </w:r>
    </w:p>
    <w:p w14:paraId="78512EB6" w14:textId="77777777" w:rsidR="00791860"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p>
    <w:p w14:paraId="5D79E4F1" w14:textId="77777777" w:rsidR="00791860" w:rsidRDefault="00791860" w:rsidP="00791860">
      <w:pPr>
        <w:tabs>
          <w:tab w:val="left" w:pos="0"/>
          <w:tab w:val="left" w:pos="1440"/>
          <w:tab w:val="left" w:pos="2880"/>
          <w:tab w:val="left" w:pos="4590"/>
          <w:tab w:val="left" w:pos="5040"/>
        </w:tabs>
        <w:suppressAutoHyphens/>
        <w:overflowPunct w:val="0"/>
        <w:autoSpaceDE w:val="0"/>
        <w:autoSpaceDN w:val="0"/>
        <w:adjustRightInd w:val="0"/>
        <w:jc w:val="both"/>
        <w:textAlignment w:val="baseline"/>
        <w:rPr>
          <w:spacing w:val="-2"/>
          <w:szCs w:val="20"/>
        </w:rPr>
      </w:pPr>
      <w:r>
        <w:rPr>
          <w:spacing w:val="-2"/>
          <w:szCs w:val="20"/>
        </w:rPr>
        <w:tab/>
      </w:r>
      <w:r>
        <w:rPr>
          <w:spacing w:val="-2"/>
          <w:szCs w:val="20"/>
        </w:rPr>
        <w:tab/>
      </w:r>
      <w:r>
        <w:rPr>
          <w:spacing w:val="-2"/>
          <w:szCs w:val="20"/>
        </w:rPr>
        <w:tab/>
        <w:t>By:</w:t>
      </w:r>
      <w:r>
        <w:rPr>
          <w:spacing w:val="-2"/>
          <w:szCs w:val="20"/>
        </w:rPr>
        <w:tab/>
        <w:t>____________________________________</w:t>
      </w:r>
    </w:p>
    <w:p w14:paraId="2850CFE3" w14:textId="77777777" w:rsidR="00791860" w:rsidRDefault="00791860" w:rsidP="00791860">
      <w:pPr>
        <w:tabs>
          <w:tab w:val="left" w:pos="0"/>
          <w:tab w:val="left" w:pos="1440"/>
          <w:tab w:val="left" w:pos="2880"/>
          <w:tab w:val="left" w:pos="5040"/>
        </w:tabs>
        <w:suppressAutoHyphens/>
        <w:overflowPunct w:val="0"/>
        <w:autoSpaceDE w:val="0"/>
        <w:autoSpaceDN w:val="0"/>
        <w:adjustRightInd w:val="0"/>
        <w:ind w:left="5040"/>
        <w:textAlignment w:val="baseline"/>
        <w:rPr>
          <w:spacing w:val="-2"/>
          <w:szCs w:val="20"/>
        </w:rPr>
      </w:pPr>
      <w:r>
        <w:rPr>
          <w:spacing w:val="-2"/>
          <w:szCs w:val="20"/>
        </w:rPr>
        <w:t xml:space="preserve">DIANE DILLON, Vice Chair of the </w:t>
      </w:r>
    </w:p>
    <w:p w14:paraId="317954CC" w14:textId="50197DD3" w:rsidR="00D4102D" w:rsidRPr="008151A9" w:rsidRDefault="00791860" w:rsidP="00791860">
      <w:pPr>
        <w:tabs>
          <w:tab w:val="left" w:pos="0"/>
          <w:tab w:val="left" w:pos="1440"/>
          <w:tab w:val="left" w:pos="2880"/>
          <w:tab w:val="left" w:pos="5040"/>
        </w:tabs>
        <w:suppressAutoHyphens/>
        <w:overflowPunct w:val="0"/>
        <w:autoSpaceDE w:val="0"/>
        <w:autoSpaceDN w:val="0"/>
        <w:adjustRightInd w:val="0"/>
        <w:jc w:val="both"/>
        <w:textAlignment w:val="baseline"/>
        <w:rPr>
          <w:spacing w:val="-2"/>
          <w:szCs w:val="20"/>
        </w:rPr>
      </w:pPr>
      <w:r>
        <w:rPr>
          <w:spacing w:val="-2"/>
          <w:szCs w:val="20"/>
        </w:rPr>
        <w:tab/>
      </w:r>
      <w:r>
        <w:rPr>
          <w:spacing w:val="-2"/>
          <w:szCs w:val="20"/>
        </w:rPr>
        <w:tab/>
      </w:r>
      <w:r>
        <w:rPr>
          <w:spacing w:val="-2"/>
          <w:szCs w:val="20"/>
        </w:rPr>
        <w:tab/>
        <w:t>Board of Supervisors</w:t>
      </w:r>
    </w:p>
    <w:p w14:paraId="7FB07685" w14:textId="77777777" w:rsidR="00D4102D" w:rsidRPr="008151A9" w:rsidRDefault="00D4102D" w:rsidP="00D4102D">
      <w:pPr>
        <w:tabs>
          <w:tab w:val="left" w:pos="0"/>
          <w:tab w:val="left" w:pos="1440"/>
          <w:tab w:val="left" w:pos="2880"/>
          <w:tab w:val="left" w:pos="5040"/>
        </w:tabs>
        <w:suppressAutoHyphens/>
        <w:overflowPunct w:val="0"/>
        <w:autoSpaceDE w:val="0"/>
        <w:autoSpaceDN w:val="0"/>
        <w:adjustRightInd w:val="0"/>
        <w:textAlignment w:val="baseline"/>
        <w:rPr>
          <w:spacing w:val="-2"/>
          <w:szCs w:val="20"/>
        </w:rPr>
      </w:pPr>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3685"/>
        <w:gridCol w:w="3626"/>
      </w:tblGrid>
      <w:tr w:rsidR="00D4102D" w:rsidRPr="00667F6B" w14:paraId="6274B4E0" w14:textId="77777777" w:rsidTr="00FF3CC8">
        <w:trPr>
          <w:trHeight w:val="1795"/>
        </w:trPr>
        <w:tc>
          <w:tcPr>
            <w:tcW w:w="1556" w:type="pct"/>
            <w:tcBorders>
              <w:top w:val="single" w:sz="4" w:space="0" w:color="auto"/>
              <w:left w:val="single" w:sz="4" w:space="0" w:color="auto"/>
              <w:bottom w:val="single" w:sz="4" w:space="0" w:color="auto"/>
              <w:right w:val="single" w:sz="4" w:space="0" w:color="auto"/>
            </w:tcBorders>
          </w:tcPr>
          <w:p w14:paraId="2FBFC720" w14:textId="77777777" w:rsidR="00D4102D" w:rsidRPr="00667F6B" w:rsidRDefault="00D4102D" w:rsidP="00FF3CC8">
            <w:pPr>
              <w:pStyle w:val="NoSpacing"/>
              <w:jc w:val="center"/>
              <w:rPr>
                <w:rFonts w:ascii="Times New Roman" w:hAnsi="Times New Roman"/>
                <w:sz w:val="20"/>
                <w:szCs w:val="20"/>
              </w:rPr>
            </w:pPr>
            <w:r w:rsidRPr="00667F6B">
              <w:rPr>
                <w:rFonts w:ascii="Times New Roman" w:hAnsi="Times New Roman"/>
                <w:sz w:val="20"/>
                <w:szCs w:val="20"/>
              </w:rPr>
              <w:t>APPROVED AS TO FORM</w:t>
            </w:r>
          </w:p>
          <w:p w14:paraId="6B46E55F" w14:textId="77777777" w:rsidR="00D4102D" w:rsidRPr="00667F6B" w:rsidRDefault="00D4102D" w:rsidP="00FF3CC8">
            <w:pPr>
              <w:pStyle w:val="NoSpacing"/>
              <w:jc w:val="center"/>
              <w:rPr>
                <w:rFonts w:ascii="Times New Roman" w:hAnsi="Times New Roman"/>
                <w:sz w:val="20"/>
                <w:szCs w:val="20"/>
              </w:rPr>
            </w:pPr>
            <w:r w:rsidRPr="00667F6B">
              <w:rPr>
                <w:rFonts w:ascii="Times New Roman" w:hAnsi="Times New Roman"/>
                <w:sz w:val="20"/>
                <w:szCs w:val="20"/>
              </w:rPr>
              <w:t>Office of County Counsel</w:t>
            </w:r>
          </w:p>
          <w:p w14:paraId="19DA6A0C" w14:textId="77777777" w:rsidR="00D4102D" w:rsidRPr="00667F6B" w:rsidRDefault="00D4102D" w:rsidP="00FF3CC8">
            <w:pPr>
              <w:pStyle w:val="NoSpacing"/>
              <w:rPr>
                <w:rFonts w:ascii="Times New Roman" w:hAnsi="Times New Roman"/>
                <w:sz w:val="20"/>
                <w:szCs w:val="20"/>
              </w:rPr>
            </w:pPr>
          </w:p>
          <w:p w14:paraId="6B22FDA3" w14:textId="49B8BC32" w:rsidR="00D4102D" w:rsidRPr="00A8664C" w:rsidRDefault="00D4102D" w:rsidP="00FF3CC8">
            <w:pPr>
              <w:pStyle w:val="NoSpacing"/>
              <w:ind w:left="342" w:hanging="342"/>
              <w:rPr>
                <w:rFonts w:ascii="Times New Roman" w:hAnsi="Times New Roman"/>
                <w:sz w:val="20"/>
                <w:szCs w:val="20"/>
                <w:u w:val="single"/>
              </w:rPr>
            </w:pPr>
            <w:r w:rsidRPr="00667F6B">
              <w:rPr>
                <w:rFonts w:ascii="Times New Roman" w:hAnsi="Times New Roman"/>
                <w:sz w:val="20"/>
                <w:szCs w:val="20"/>
              </w:rPr>
              <w:t>By:</w:t>
            </w:r>
            <w:r>
              <w:rPr>
                <w:rFonts w:ascii="Times New Roman" w:hAnsi="Times New Roman"/>
                <w:sz w:val="20"/>
                <w:szCs w:val="20"/>
              </w:rPr>
              <w:t xml:space="preserve"> </w:t>
            </w:r>
            <w:r w:rsidR="00A8664C">
              <w:rPr>
                <w:rFonts w:ascii="Times New Roman" w:hAnsi="Times New Roman"/>
                <w:sz w:val="20"/>
                <w:szCs w:val="20"/>
              </w:rPr>
              <w:t xml:space="preserve"> </w:t>
            </w:r>
            <w:r w:rsidR="00A8664C">
              <w:rPr>
                <w:rFonts w:ascii="Times New Roman" w:hAnsi="Times New Roman"/>
                <w:i/>
                <w:sz w:val="20"/>
                <w:szCs w:val="20"/>
                <w:u w:val="single"/>
              </w:rPr>
              <w:t>John L. Myers</w:t>
            </w:r>
            <w:r w:rsidR="00A8664C">
              <w:rPr>
                <w:rFonts w:ascii="Times New Roman" w:hAnsi="Times New Roman"/>
                <w:sz w:val="20"/>
                <w:szCs w:val="20"/>
                <w:u w:val="single"/>
              </w:rPr>
              <w:t xml:space="preserve"> (e-sign)</w:t>
            </w:r>
          </w:p>
          <w:p w14:paraId="386947A8" w14:textId="06B28E65" w:rsidR="00D4102D" w:rsidRPr="00667F6B" w:rsidRDefault="00D4102D" w:rsidP="00FF3CC8">
            <w:pPr>
              <w:pStyle w:val="NoSpacing"/>
              <w:ind w:left="342" w:hanging="342"/>
              <w:rPr>
                <w:rFonts w:ascii="Times New Roman" w:hAnsi="Times New Roman"/>
                <w:i/>
                <w:sz w:val="20"/>
                <w:szCs w:val="20"/>
              </w:rPr>
            </w:pPr>
            <w:r>
              <w:rPr>
                <w:rFonts w:ascii="Times New Roman" w:hAnsi="Times New Roman"/>
                <w:sz w:val="20"/>
                <w:szCs w:val="20"/>
              </w:rPr>
              <w:t xml:space="preserve">       Deputy County Counsel</w:t>
            </w:r>
          </w:p>
          <w:p w14:paraId="39EED22C" w14:textId="77777777" w:rsidR="00D4102D" w:rsidRPr="00667F6B" w:rsidRDefault="00D4102D" w:rsidP="00FF3CC8">
            <w:pPr>
              <w:pStyle w:val="NoSpacing"/>
              <w:rPr>
                <w:rFonts w:ascii="Times New Roman" w:hAnsi="Times New Roman"/>
                <w:sz w:val="20"/>
                <w:szCs w:val="20"/>
              </w:rPr>
            </w:pPr>
          </w:p>
          <w:p w14:paraId="1A01A92B" w14:textId="353C09ED" w:rsidR="00D4102D" w:rsidRPr="00A8664C" w:rsidRDefault="00D4102D" w:rsidP="00FF3CC8">
            <w:pPr>
              <w:pStyle w:val="NoSpacing"/>
              <w:rPr>
                <w:rFonts w:ascii="Times New Roman" w:hAnsi="Times New Roman"/>
                <w:sz w:val="20"/>
                <w:szCs w:val="20"/>
                <w:u w:val="single"/>
              </w:rPr>
            </w:pPr>
            <w:r w:rsidRPr="00667F6B">
              <w:rPr>
                <w:rFonts w:ascii="Times New Roman" w:hAnsi="Times New Roman"/>
                <w:sz w:val="20"/>
                <w:szCs w:val="20"/>
              </w:rPr>
              <w:t xml:space="preserve">Date: </w:t>
            </w:r>
            <w:r w:rsidR="00A8664C">
              <w:rPr>
                <w:rFonts w:ascii="Times New Roman" w:hAnsi="Times New Roman"/>
                <w:sz w:val="20"/>
                <w:szCs w:val="20"/>
                <w:u w:val="single"/>
              </w:rPr>
              <w:t>1/23/19</w:t>
            </w:r>
          </w:p>
        </w:tc>
        <w:tc>
          <w:tcPr>
            <w:tcW w:w="1736" w:type="pct"/>
            <w:tcBorders>
              <w:top w:val="single" w:sz="4" w:space="0" w:color="auto"/>
              <w:left w:val="single" w:sz="4" w:space="0" w:color="auto"/>
              <w:bottom w:val="single" w:sz="4" w:space="0" w:color="auto"/>
              <w:right w:val="single" w:sz="4" w:space="0" w:color="auto"/>
            </w:tcBorders>
          </w:tcPr>
          <w:p w14:paraId="4CC39F87" w14:textId="77777777" w:rsidR="00D4102D" w:rsidRPr="00667F6B" w:rsidRDefault="00D4102D" w:rsidP="00FF3CC8">
            <w:pPr>
              <w:pStyle w:val="NoSpacing"/>
              <w:jc w:val="center"/>
              <w:rPr>
                <w:rFonts w:ascii="Times New Roman" w:hAnsi="Times New Roman"/>
                <w:spacing w:val="-3"/>
                <w:sz w:val="20"/>
                <w:szCs w:val="20"/>
              </w:rPr>
            </w:pPr>
            <w:r w:rsidRPr="00667F6B">
              <w:rPr>
                <w:rFonts w:ascii="Times New Roman" w:hAnsi="Times New Roman"/>
                <w:spacing w:val="-3"/>
                <w:sz w:val="20"/>
                <w:szCs w:val="20"/>
              </w:rPr>
              <w:t>APPROVED BY THE NAPA COUNTY</w:t>
            </w:r>
          </w:p>
          <w:p w14:paraId="07CBCDC5" w14:textId="77777777" w:rsidR="00D4102D" w:rsidRPr="00667F6B" w:rsidRDefault="00D4102D" w:rsidP="00FF3CC8">
            <w:pPr>
              <w:pStyle w:val="NoSpacing"/>
              <w:jc w:val="center"/>
              <w:rPr>
                <w:rFonts w:ascii="Times New Roman" w:hAnsi="Times New Roman"/>
                <w:spacing w:val="-3"/>
                <w:sz w:val="20"/>
                <w:szCs w:val="20"/>
              </w:rPr>
            </w:pPr>
            <w:r w:rsidRPr="00667F6B">
              <w:rPr>
                <w:rFonts w:ascii="Times New Roman" w:hAnsi="Times New Roman"/>
                <w:spacing w:val="-3"/>
                <w:sz w:val="20"/>
                <w:szCs w:val="20"/>
              </w:rPr>
              <w:t>BOARD OF SUPERVISORS</w:t>
            </w:r>
          </w:p>
          <w:p w14:paraId="30A1BC3C" w14:textId="77777777" w:rsidR="00D4102D" w:rsidRPr="00667F6B" w:rsidRDefault="00D4102D" w:rsidP="00FF3CC8">
            <w:pPr>
              <w:pStyle w:val="NoSpacing"/>
              <w:rPr>
                <w:rFonts w:ascii="Times New Roman" w:hAnsi="Times New Roman"/>
                <w:spacing w:val="-3"/>
                <w:sz w:val="20"/>
                <w:szCs w:val="20"/>
              </w:rPr>
            </w:pPr>
          </w:p>
          <w:p w14:paraId="47BF1014" w14:textId="601C1A8A" w:rsidR="00D4102D" w:rsidRDefault="00D4102D" w:rsidP="00FF3CC8">
            <w:pPr>
              <w:pStyle w:val="NoSpacing"/>
              <w:rPr>
                <w:rFonts w:ascii="Times New Roman" w:hAnsi="Times New Roman"/>
                <w:spacing w:val="-3"/>
                <w:sz w:val="20"/>
                <w:szCs w:val="20"/>
              </w:rPr>
            </w:pPr>
            <w:r w:rsidRPr="00667F6B">
              <w:rPr>
                <w:rFonts w:ascii="Times New Roman" w:hAnsi="Times New Roman"/>
                <w:spacing w:val="-3"/>
                <w:sz w:val="20"/>
                <w:szCs w:val="20"/>
              </w:rPr>
              <w:t>Date:</w:t>
            </w:r>
            <w:r w:rsidR="00791860">
              <w:rPr>
                <w:rFonts w:ascii="Times New Roman" w:hAnsi="Times New Roman"/>
                <w:spacing w:val="-3"/>
                <w:sz w:val="20"/>
                <w:szCs w:val="20"/>
              </w:rPr>
              <w:t xml:space="preserve"> January 29, 2019</w:t>
            </w:r>
          </w:p>
          <w:p w14:paraId="07D8B7A5" w14:textId="77777777" w:rsidR="00D4102D" w:rsidRPr="00667F6B" w:rsidRDefault="00D4102D" w:rsidP="00FF3CC8">
            <w:pPr>
              <w:pStyle w:val="NoSpacing"/>
              <w:rPr>
                <w:rFonts w:ascii="Times New Roman" w:hAnsi="Times New Roman"/>
                <w:spacing w:val="-3"/>
                <w:sz w:val="20"/>
                <w:szCs w:val="20"/>
              </w:rPr>
            </w:pPr>
            <w:r w:rsidRPr="00667F6B">
              <w:rPr>
                <w:rFonts w:ascii="Times New Roman" w:hAnsi="Times New Roman"/>
                <w:spacing w:val="-3"/>
                <w:sz w:val="20"/>
                <w:szCs w:val="20"/>
              </w:rPr>
              <w:t xml:space="preserve">Processed By: </w:t>
            </w:r>
          </w:p>
          <w:p w14:paraId="2009E965" w14:textId="77777777" w:rsidR="00D4102D" w:rsidRDefault="00D4102D" w:rsidP="00FF3CC8">
            <w:pPr>
              <w:pStyle w:val="NoSpacing"/>
              <w:rPr>
                <w:rFonts w:ascii="Times New Roman" w:hAnsi="Times New Roman"/>
                <w:spacing w:val="-3"/>
                <w:sz w:val="20"/>
                <w:szCs w:val="20"/>
              </w:rPr>
            </w:pPr>
          </w:p>
          <w:p w14:paraId="374B80DD" w14:textId="77777777" w:rsidR="00D4102D" w:rsidRPr="00667F6B" w:rsidRDefault="00D4102D" w:rsidP="00FF3CC8">
            <w:pPr>
              <w:pStyle w:val="NoSpacing"/>
              <w:rPr>
                <w:rFonts w:ascii="Times New Roman" w:hAnsi="Times New Roman"/>
                <w:spacing w:val="-3"/>
                <w:sz w:val="20"/>
                <w:szCs w:val="20"/>
              </w:rPr>
            </w:pPr>
            <w:r>
              <w:rPr>
                <w:rFonts w:ascii="Times New Roman" w:hAnsi="Times New Roman"/>
                <w:spacing w:val="-3"/>
                <w:sz w:val="20"/>
                <w:szCs w:val="20"/>
              </w:rPr>
              <w:t>_______________________________</w:t>
            </w:r>
          </w:p>
          <w:p w14:paraId="669B6876" w14:textId="77777777" w:rsidR="00D4102D" w:rsidRPr="00667F6B" w:rsidRDefault="00D4102D" w:rsidP="00FF3CC8">
            <w:pPr>
              <w:pStyle w:val="NoSpacing"/>
              <w:rPr>
                <w:rFonts w:ascii="Times New Roman" w:hAnsi="Times New Roman"/>
                <w:sz w:val="20"/>
                <w:szCs w:val="20"/>
              </w:rPr>
            </w:pPr>
            <w:r w:rsidRPr="00667F6B">
              <w:rPr>
                <w:rFonts w:ascii="Times New Roman" w:hAnsi="Times New Roman"/>
                <w:spacing w:val="-3"/>
                <w:sz w:val="20"/>
                <w:szCs w:val="20"/>
              </w:rPr>
              <w:t>Deputy Clerk of the Board</w:t>
            </w:r>
          </w:p>
          <w:p w14:paraId="73037053" w14:textId="77777777" w:rsidR="00D4102D" w:rsidRPr="00667F6B" w:rsidRDefault="00D4102D" w:rsidP="00FF3CC8">
            <w:pPr>
              <w:pStyle w:val="NoSpacing"/>
              <w:rPr>
                <w:rFonts w:ascii="Times New Roman" w:hAnsi="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14:paraId="65F90AD9" w14:textId="77777777" w:rsidR="00D4102D" w:rsidRPr="00831239" w:rsidRDefault="00D4102D" w:rsidP="00FF3CC8">
            <w:pPr>
              <w:pStyle w:val="NoSpacing"/>
              <w:jc w:val="center"/>
              <w:rPr>
                <w:rFonts w:ascii="Times New Roman" w:hAnsi="Times New Roman"/>
                <w:sz w:val="20"/>
                <w:szCs w:val="20"/>
              </w:rPr>
            </w:pPr>
            <w:r w:rsidRPr="00831239">
              <w:rPr>
                <w:rFonts w:ascii="Times New Roman" w:hAnsi="Times New Roman"/>
                <w:sz w:val="20"/>
                <w:szCs w:val="20"/>
              </w:rPr>
              <w:t xml:space="preserve">ATTEST: </w:t>
            </w:r>
            <w:r w:rsidRPr="00403F40">
              <w:rPr>
                <w:rFonts w:ascii="Times New Roman" w:hAnsi="Times New Roman"/>
                <w:bCs/>
                <w:sz w:val="20"/>
                <w:szCs w:val="20"/>
              </w:rPr>
              <w:t>JOSE LUIS VALDEZ</w:t>
            </w:r>
            <w:r w:rsidRPr="00403F40">
              <w:rPr>
                <w:rFonts w:ascii="Times New Roman" w:hAnsi="Times New Roman"/>
                <w:sz w:val="20"/>
                <w:szCs w:val="20"/>
              </w:rPr>
              <w:t xml:space="preserve">, </w:t>
            </w:r>
          </w:p>
          <w:p w14:paraId="1E2219D9" w14:textId="77777777" w:rsidR="00D4102D" w:rsidRPr="00667F6B" w:rsidRDefault="00D4102D" w:rsidP="00FF3CC8">
            <w:pPr>
              <w:pStyle w:val="NoSpacing"/>
              <w:jc w:val="center"/>
              <w:rPr>
                <w:rFonts w:ascii="Times New Roman" w:hAnsi="Times New Roman"/>
                <w:sz w:val="20"/>
                <w:szCs w:val="20"/>
              </w:rPr>
            </w:pPr>
            <w:r w:rsidRPr="00667F6B">
              <w:rPr>
                <w:rFonts w:ascii="Times New Roman" w:hAnsi="Times New Roman"/>
                <w:sz w:val="20"/>
                <w:szCs w:val="20"/>
              </w:rPr>
              <w:t>Clerk of the Board of Supervisors</w:t>
            </w:r>
          </w:p>
          <w:p w14:paraId="1D466CB5" w14:textId="77777777" w:rsidR="00D4102D" w:rsidRPr="00667F6B" w:rsidRDefault="00D4102D" w:rsidP="00FF3CC8">
            <w:pPr>
              <w:pStyle w:val="NoSpacing"/>
              <w:rPr>
                <w:rFonts w:ascii="Times New Roman" w:hAnsi="Times New Roman"/>
                <w:sz w:val="20"/>
                <w:szCs w:val="20"/>
              </w:rPr>
            </w:pPr>
          </w:p>
          <w:p w14:paraId="31C50B2F" w14:textId="77777777" w:rsidR="00D4102D" w:rsidRPr="00667F6B" w:rsidRDefault="00D4102D" w:rsidP="00FF3CC8">
            <w:pPr>
              <w:pStyle w:val="NoSpacing"/>
              <w:rPr>
                <w:rFonts w:ascii="Times New Roman" w:hAnsi="Times New Roman"/>
                <w:sz w:val="20"/>
                <w:szCs w:val="20"/>
              </w:rPr>
            </w:pPr>
          </w:p>
          <w:p w14:paraId="6F4AE316" w14:textId="77777777" w:rsidR="00D4102D" w:rsidRPr="00310DD8" w:rsidRDefault="00D4102D" w:rsidP="00FF3CC8">
            <w:pPr>
              <w:pStyle w:val="NoSpacing"/>
              <w:rPr>
                <w:rFonts w:ascii="Times New Roman" w:hAnsi="Times New Roman"/>
                <w:sz w:val="20"/>
                <w:szCs w:val="20"/>
              </w:rPr>
            </w:pPr>
            <w:r w:rsidRPr="00667F6B">
              <w:rPr>
                <w:rFonts w:ascii="Times New Roman" w:hAnsi="Times New Roman"/>
                <w:sz w:val="20"/>
                <w:szCs w:val="20"/>
              </w:rPr>
              <w:t>By:</w:t>
            </w:r>
            <w:r>
              <w:rPr>
                <w:rFonts w:ascii="Times New Roman" w:hAnsi="Times New Roman"/>
                <w:sz w:val="20"/>
                <w:szCs w:val="20"/>
              </w:rPr>
              <w:t>__________________________</w:t>
            </w:r>
          </w:p>
          <w:p w14:paraId="26F6BB1B" w14:textId="77777777" w:rsidR="00D4102D" w:rsidRPr="00667F6B" w:rsidRDefault="00D4102D" w:rsidP="00FF3CC8">
            <w:pPr>
              <w:pStyle w:val="NoSpacing"/>
              <w:rPr>
                <w:rFonts w:ascii="Times New Roman" w:hAnsi="Times New Roman"/>
                <w:sz w:val="20"/>
                <w:szCs w:val="20"/>
              </w:rPr>
            </w:pPr>
          </w:p>
        </w:tc>
      </w:tr>
    </w:tbl>
    <w:p w14:paraId="324BECD0" w14:textId="77777777" w:rsidR="00D4102D" w:rsidRPr="00AE30CC" w:rsidRDefault="00D4102D" w:rsidP="00D4102D"/>
    <w:p w14:paraId="25C8AF92" w14:textId="77777777" w:rsidR="00D4102D" w:rsidRPr="00E76011" w:rsidRDefault="00D4102D" w:rsidP="00D4102D">
      <w:pPr>
        <w:pStyle w:val="Default"/>
        <w:rPr>
          <w:rFonts w:ascii="Times New Roman" w:hAnsi="Times New Roman" w:cs="Times New Roman"/>
        </w:rPr>
      </w:pPr>
    </w:p>
    <w:p w14:paraId="1F043CDF" w14:textId="77777777" w:rsidR="00D4102D" w:rsidRPr="00121F3C" w:rsidRDefault="00D4102D" w:rsidP="00D4102D"/>
    <w:p w14:paraId="009FFFC5" w14:textId="77777777" w:rsidR="00D4102D" w:rsidRDefault="00D4102D" w:rsidP="00D4102D"/>
    <w:p w14:paraId="1523EA5B" w14:textId="77777777" w:rsidR="00307060" w:rsidRDefault="00307060"/>
    <w:sectPr w:rsidR="00307060" w:rsidSect="00CA00C5">
      <w:footerReference w:type="default" r:id="rId6"/>
      <w:headerReference w:type="first" r:id="rId7"/>
      <w:footerReference w:type="first" r:id="rId8"/>
      <w:pgSz w:w="12240" w:h="15840" w:code="1"/>
      <w:pgMar w:top="1080" w:right="1080" w:bottom="1080" w:left="1080" w:header="720" w:footer="720" w:gutter="0"/>
      <w:paperSrc w:first="4" w:other="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B945" w14:textId="77777777" w:rsidR="00B32C54" w:rsidRDefault="00B32C54" w:rsidP="00B32C54">
      <w:r>
        <w:separator/>
      </w:r>
    </w:p>
  </w:endnote>
  <w:endnote w:type="continuationSeparator" w:id="0">
    <w:p w14:paraId="7AB3718A" w14:textId="77777777" w:rsidR="00B32C54" w:rsidRDefault="00B32C54" w:rsidP="00B3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F3F4" w14:textId="4116905B" w:rsidR="00A16677" w:rsidRDefault="00387EDD" w:rsidP="00BA559A">
    <w:pPr>
      <w:pStyle w:val="Footer"/>
      <w:jc w:val="center"/>
      <w:rPr>
        <w:noProof/>
      </w:rPr>
    </w:pPr>
    <w:r>
      <w:fldChar w:fldCharType="begin"/>
    </w:r>
    <w:r>
      <w:instrText xml:space="preserve"> PAGE   \* MERGEFORMAT </w:instrText>
    </w:r>
    <w:r>
      <w:fldChar w:fldCharType="separate"/>
    </w:r>
    <w:r w:rsidR="001A7551">
      <w:rPr>
        <w:noProof/>
      </w:rPr>
      <w:t>2</w:t>
    </w:r>
    <w:r>
      <w:rPr>
        <w:noProof/>
      </w:rPr>
      <w:fldChar w:fldCharType="end"/>
    </w:r>
  </w:p>
  <w:p w14:paraId="5A4EA4AA" w14:textId="77777777" w:rsidR="007C7DB4" w:rsidRDefault="001A7551" w:rsidP="00BA559A">
    <w:pPr>
      <w:pStyle w:val="Footer"/>
      <w:jc w:val="center"/>
    </w:pPr>
  </w:p>
  <w:p w14:paraId="16100379" w14:textId="77777777" w:rsidR="00D12A12" w:rsidRDefault="00387EDD" w:rsidP="00D12A12">
    <w:pPr>
      <w:pStyle w:val="Footer"/>
    </w:pPr>
    <w:r w:rsidRPr="00BA559A">
      <w:rPr>
        <w:sz w:val="16"/>
        <w:szCs w:val="16"/>
      </w:rPr>
      <w:t>H:\ccou</w:t>
    </w:r>
    <w:r>
      <w:rPr>
        <w:sz w:val="16"/>
        <w:szCs w:val="16"/>
      </w:rPr>
      <w:t>n\DOCS\HHS\HHS General\</w:t>
    </w:r>
    <w:proofErr w:type="spellStart"/>
    <w:r>
      <w:rPr>
        <w:sz w:val="16"/>
        <w:szCs w:val="16"/>
      </w:rPr>
      <w:t>Resos</w:t>
    </w:r>
    <w:proofErr w:type="spellEnd"/>
    <w:r>
      <w:rPr>
        <w:sz w:val="16"/>
        <w:szCs w:val="16"/>
      </w:rPr>
      <w:t>\</w:t>
    </w:r>
    <w:proofErr w:type="spellStart"/>
    <w:r>
      <w:rPr>
        <w:sz w:val="16"/>
        <w:szCs w:val="16"/>
      </w:rPr>
      <w:t>NPLH</w:t>
    </w:r>
    <w:proofErr w:type="spellEnd"/>
    <w:r w:rsidR="00B32C54">
      <w:rPr>
        <w:sz w:val="16"/>
        <w:szCs w:val="16"/>
      </w:rPr>
      <w:t xml:space="preserve"> Nonc</w:t>
    </w:r>
    <w:r>
      <w:rPr>
        <w:sz w:val="16"/>
        <w:szCs w:val="16"/>
      </w:rPr>
      <w:t>ompetitive Allocation</w:t>
    </w:r>
    <w:r w:rsidRPr="00BA559A">
      <w:rPr>
        <w:sz w:val="16"/>
        <w:szCs w:val="16"/>
      </w:rPr>
      <w:t xml:space="preserve"> </w:t>
    </w:r>
    <w:r>
      <w:rPr>
        <w:sz w:val="16"/>
        <w:szCs w:val="16"/>
      </w:rPr>
      <w:t>Program 2019.01.29</w:t>
    </w:r>
    <w:r w:rsidRPr="00BA559A">
      <w:rPr>
        <w:sz w:val="16"/>
        <w:szCs w:val="16"/>
      </w:rPr>
      <w:t>.doc</w:t>
    </w:r>
  </w:p>
  <w:p w14:paraId="7F61FA24" w14:textId="77777777" w:rsidR="0062530F" w:rsidRDefault="00387EDD" w:rsidP="00BA559A">
    <w:pPr>
      <w:pStyle w:val="Footer"/>
    </w:pPr>
    <w:r w:rsidRPr="00114FF5">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9431" w14:textId="0B52E492" w:rsidR="004221F7" w:rsidRPr="00BA559A" w:rsidRDefault="00387EDD" w:rsidP="00BA559A">
    <w:pPr>
      <w:pStyle w:val="Footer"/>
      <w:jc w:val="center"/>
      <w:rPr>
        <w:noProof/>
      </w:rPr>
    </w:pPr>
    <w:r w:rsidRPr="00BA559A">
      <w:fldChar w:fldCharType="begin"/>
    </w:r>
    <w:r w:rsidRPr="00BA559A">
      <w:instrText xml:space="preserve"> PAGE   \* MERGEFORMAT </w:instrText>
    </w:r>
    <w:r w:rsidRPr="00BA559A">
      <w:fldChar w:fldCharType="separate"/>
    </w:r>
    <w:r w:rsidR="001A7551">
      <w:rPr>
        <w:noProof/>
      </w:rPr>
      <w:t>1</w:t>
    </w:r>
    <w:r w:rsidRPr="00BA559A">
      <w:rPr>
        <w:noProof/>
      </w:rPr>
      <w:fldChar w:fldCharType="end"/>
    </w:r>
  </w:p>
  <w:p w14:paraId="43931EB3" w14:textId="77777777" w:rsidR="004221F7" w:rsidRDefault="001A7551" w:rsidP="00BA471C">
    <w:pPr>
      <w:pStyle w:val="Footer"/>
      <w:rPr>
        <w:noProof/>
        <w:sz w:val="16"/>
        <w:szCs w:val="16"/>
      </w:rPr>
    </w:pPr>
  </w:p>
  <w:p w14:paraId="7E0D9F73" w14:textId="77777777" w:rsidR="00BA471C" w:rsidRDefault="00387EDD" w:rsidP="00BA559A">
    <w:pPr>
      <w:pStyle w:val="Footer"/>
    </w:pPr>
    <w:r w:rsidRPr="00BA559A">
      <w:rPr>
        <w:sz w:val="16"/>
        <w:szCs w:val="16"/>
      </w:rPr>
      <w:t>H:\ccou</w:t>
    </w:r>
    <w:r>
      <w:rPr>
        <w:sz w:val="16"/>
        <w:szCs w:val="16"/>
      </w:rPr>
      <w:t>n\DOCS\HHS\HHS General\</w:t>
    </w:r>
    <w:proofErr w:type="spellStart"/>
    <w:r>
      <w:rPr>
        <w:sz w:val="16"/>
        <w:szCs w:val="16"/>
      </w:rPr>
      <w:t>Resos</w:t>
    </w:r>
    <w:proofErr w:type="spellEnd"/>
    <w:r>
      <w:rPr>
        <w:sz w:val="16"/>
        <w:szCs w:val="16"/>
      </w:rPr>
      <w:t>\</w:t>
    </w:r>
    <w:proofErr w:type="spellStart"/>
    <w:r>
      <w:rPr>
        <w:sz w:val="16"/>
        <w:szCs w:val="16"/>
      </w:rPr>
      <w:t>NPLH</w:t>
    </w:r>
    <w:proofErr w:type="spellEnd"/>
    <w:r w:rsidR="00B32C54">
      <w:rPr>
        <w:sz w:val="16"/>
        <w:szCs w:val="16"/>
      </w:rPr>
      <w:t xml:space="preserve"> Nonc</w:t>
    </w:r>
    <w:r>
      <w:rPr>
        <w:sz w:val="16"/>
        <w:szCs w:val="16"/>
      </w:rPr>
      <w:t>ompetitive Allocation</w:t>
    </w:r>
    <w:r w:rsidRPr="00BA559A">
      <w:rPr>
        <w:sz w:val="16"/>
        <w:szCs w:val="16"/>
      </w:rPr>
      <w:t xml:space="preserve"> </w:t>
    </w:r>
    <w:r>
      <w:rPr>
        <w:sz w:val="16"/>
        <w:szCs w:val="16"/>
      </w:rPr>
      <w:t>Program 2019.01.29</w:t>
    </w:r>
    <w:r w:rsidRPr="00BA559A">
      <w:rPr>
        <w:sz w:val="16"/>
        <w:szCs w:val="16"/>
      </w:rPr>
      <w:t>.doc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8E5F" w14:textId="77777777" w:rsidR="00B32C54" w:rsidRDefault="00B32C54" w:rsidP="00B32C54">
      <w:r>
        <w:separator/>
      </w:r>
    </w:p>
  </w:footnote>
  <w:footnote w:type="continuationSeparator" w:id="0">
    <w:p w14:paraId="42BFF613" w14:textId="77777777" w:rsidR="00B32C54" w:rsidRDefault="00B32C54" w:rsidP="00B3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BD519" w14:textId="77777777" w:rsidR="00CB4C63" w:rsidRDefault="00387EDD" w:rsidP="00FA5BE2">
    <w:pPr>
      <w:tabs>
        <w:tab w:val="left" w:pos="7380"/>
      </w:tabs>
      <w:jc w:val="right"/>
      <w:rPr>
        <w:rFonts w:ascii="Arial" w:hAnsi="Arial" w:cs="Arial"/>
        <w:b/>
        <w:sz w:val="16"/>
        <w:szCs w:val="16"/>
      </w:rPr>
    </w:pPr>
    <w:r>
      <w:rPr>
        <w:noProof/>
      </w:rPr>
      <w:drawing>
        <wp:anchor distT="0" distB="0" distL="114300" distR="114300" simplePos="0" relativeHeight="251659264" behindDoc="0" locked="0" layoutInCell="1" allowOverlap="0" wp14:anchorId="0642EBD2" wp14:editId="505D9195">
          <wp:simplePos x="0" y="0"/>
          <wp:positionH relativeFrom="column">
            <wp:align>left</wp:align>
          </wp:positionH>
          <wp:positionV relativeFrom="paragraph">
            <wp:posOffset>-8890</wp:posOffset>
          </wp:positionV>
          <wp:extent cx="1038225" cy="1362075"/>
          <wp:effectExtent l="0" t="0" r="9525" b="9525"/>
          <wp:wrapSquare wrapText="bothSides"/>
          <wp:docPr id="1" name="Picture 1"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 xml:space="preserve">County </w:t>
    </w:r>
    <w:smartTag w:uri="urn:schemas-microsoft-com:office:smarttags" w:element="PlaceName">
      <w:r>
        <w:rPr>
          <w:rFonts w:ascii="Arial" w:hAnsi="Arial" w:cs="Arial"/>
          <w:b/>
          <w:sz w:val="16"/>
          <w:szCs w:val="16"/>
        </w:rPr>
        <w:t>Executive</w:t>
      </w:r>
    </w:smartTag>
    <w:r>
      <w:rPr>
        <w:rFonts w:ascii="Arial" w:hAnsi="Arial" w:cs="Arial"/>
        <w:b/>
        <w:sz w:val="16"/>
        <w:szCs w:val="16"/>
      </w:rPr>
      <w:t xml:space="preserve"> Office</w:t>
    </w:r>
    <w:r w:rsidRPr="00D348D6">
      <w:rPr>
        <w:rFonts w:ascii="Arial" w:hAnsi="Arial" w:cs="Arial"/>
        <w:b/>
        <w:sz w:val="16"/>
        <w:szCs w:val="16"/>
      </w:rPr>
      <w:br/>
    </w:r>
  </w:p>
  <w:p w14:paraId="42DAC6D2" w14:textId="77777777" w:rsidR="00CB4C63" w:rsidRPr="00D348D6" w:rsidRDefault="001A7551" w:rsidP="00497909">
    <w:pPr>
      <w:jc w:val="right"/>
      <w:rPr>
        <w:rFonts w:ascii="Arial" w:hAnsi="Arial" w:cs="Arial"/>
        <w:color w:val="8FD400"/>
        <w:sz w:val="16"/>
        <w:szCs w:val="16"/>
      </w:rPr>
    </w:pPr>
  </w:p>
  <w:p w14:paraId="5E0A3C9B" w14:textId="77777777" w:rsidR="00CB4C63" w:rsidRPr="00D348D6" w:rsidRDefault="00387EDD" w:rsidP="00497909">
    <w:pPr>
      <w:jc w:val="right"/>
      <w:rPr>
        <w:rFonts w:ascii="Arial" w:hAnsi="Arial" w:cs="Arial"/>
        <w:sz w:val="16"/>
        <w:szCs w:val="16"/>
      </w:rPr>
    </w:pPr>
    <w:r>
      <w:rPr>
        <w:rFonts w:ascii="Arial" w:hAnsi="Arial" w:cs="Arial"/>
        <w:sz w:val="16"/>
        <w:szCs w:val="16"/>
      </w:rPr>
      <w:t xml:space="preserve">1195 </w:t>
    </w:r>
    <w:smartTag w:uri="urn:schemas-microsoft-com:office:smarttags" w:element="Street">
      <w:smartTag w:uri="urn:schemas-microsoft-com:office:smarttags" w:element="address">
        <w:r>
          <w:rPr>
            <w:rFonts w:ascii="Arial" w:hAnsi="Arial" w:cs="Arial"/>
            <w:sz w:val="16"/>
            <w:szCs w:val="16"/>
          </w:rPr>
          <w:t>Third St</w:t>
        </w:r>
      </w:smartTag>
    </w:smartTag>
    <w:r>
      <w:rPr>
        <w:rFonts w:ascii="Arial" w:hAnsi="Arial" w:cs="Arial"/>
        <w:sz w:val="16"/>
        <w:szCs w:val="16"/>
      </w:rPr>
      <w:t>.</w:t>
    </w:r>
  </w:p>
  <w:p w14:paraId="49C3E9BD" w14:textId="77777777" w:rsidR="00CB4C63" w:rsidRPr="00D348D6" w:rsidRDefault="00387EDD"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310</w:t>
      </w:r>
    </w:smartTag>
    <w:r w:rsidRPr="00D348D6">
      <w:rPr>
        <w:rFonts w:ascii="Arial" w:hAnsi="Arial" w:cs="Arial"/>
        <w:sz w:val="16"/>
        <w:szCs w:val="16"/>
      </w:rPr>
      <w:t xml:space="preserve"> </w:t>
    </w:r>
  </w:p>
  <w:p w14:paraId="7BEAD2EB" w14:textId="77777777" w:rsidR="00CB4C63" w:rsidRPr="00D348D6" w:rsidRDefault="00387EDD" w:rsidP="00497909">
    <w:pPr>
      <w:jc w:val="right"/>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Napa</w:t>
        </w:r>
      </w:smartTag>
      <w:r w:rsidRPr="00D348D6">
        <w:rPr>
          <w:rFonts w:ascii="Arial" w:hAnsi="Arial" w:cs="Arial"/>
          <w:sz w:val="16"/>
          <w:szCs w:val="16"/>
        </w:rPr>
        <w:t xml:space="preserve">, </w:t>
      </w:r>
      <w:smartTag w:uri="urn:schemas-microsoft-com:office:smarttags" w:element="State">
        <w:r>
          <w:rPr>
            <w:rFonts w:ascii="Arial" w:hAnsi="Arial" w:cs="Arial"/>
            <w:sz w:val="16"/>
            <w:szCs w:val="16"/>
          </w:rPr>
          <w:t>CA</w:t>
        </w:r>
      </w:smartTag>
      <w:r w:rsidRPr="00D348D6">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14:paraId="7AAA8AB6" w14:textId="77777777" w:rsidR="00CB4C63" w:rsidRPr="00D348D6" w:rsidRDefault="00387EDD" w:rsidP="00497909">
    <w:pPr>
      <w:jc w:val="right"/>
      <w:rPr>
        <w:rFonts w:ascii="Arial" w:hAnsi="Arial" w:cs="Arial"/>
        <w:sz w:val="16"/>
        <w:szCs w:val="16"/>
      </w:rPr>
    </w:pPr>
    <w:r>
      <w:rPr>
        <w:rFonts w:ascii="Arial" w:hAnsi="Arial" w:cs="Arial"/>
        <w:sz w:val="16"/>
        <w:szCs w:val="16"/>
      </w:rPr>
      <w:t>www.countyofnapa.org</w:t>
    </w:r>
  </w:p>
  <w:p w14:paraId="7B98665E" w14:textId="77777777" w:rsidR="00CB4C63" w:rsidRPr="00D348D6" w:rsidRDefault="001A7551" w:rsidP="00497909">
    <w:pPr>
      <w:jc w:val="right"/>
      <w:rPr>
        <w:rFonts w:ascii="Arial" w:hAnsi="Arial" w:cs="Arial"/>
        <w:sz w:val="16"/>
        <w:szCs w:val="16"/>
      </w:rPr>
    </w:pPr>
  </w:p>
  <w:p w14:paraId="209C26E7" w14:textId="77777777" w:rsidR="00CB4C63" w:rsidRPr="00D348D6" w:rsidRDefault="00387EDD" w:rsidP="00497909">
    <w:pPr>
      <w:jc w:val="right"/>
      <w:rPr>
        <w:rFonts w:ascii="Arial" w:hAnsi="Arial" w:cs="Arial"/>
        <w:sz w:val="16"/>
        <w:szCs w:val="16"/>
      </w:rPr>
    </w:pPr>
    <w:smartTag w:uri="urn:schemas-microsoft-com:office:smarttags" w:element="place">
      <w:r w:rsidRPr="00D348D6">
        <w:rPr>
          <w:rFonts w:ascii="Arial" w:hAnsi="Arial" w:cs="Arial"/>
          <w:sz w:val="16"/>
          <w:szCs w:val="16"/>
        </w:rPr>
        <w:t>Main</w:t>
      </w:r>
    </w:smartTag>
    <w:r w:rsidRPr="00D348D6">
      <w:rPr>
        <w:rFonts w:ascii="Arial" w:hAnsi="Arial" w:cs="Arial"/>
        <w:sz w:val="16"/>
        <w:szCs w:val="16"/>
      </w:rPr>
      <w:t>:</w:t>
    </w:r>
    <w:r>
      <w:rPr>
        <w:rFonts w:ascii="Arial" w:hAnsi="Arial" w:cs="Arial"/>
        <w:sz w:val="16"/>
        <w:szCs w:val="16"/>
      </w:rPr>
      <w:t xml:space="preserve"> (707)</w:t>
    </w:r>
    <w:r w:rsidRPr="00D348D6">
      <w:rPr>
        <w:rFonts w:ascii="Arial" w:hAnsi="Arial" w:cs="Arial"/>
        <w:sz w:val="16"/>
        <w:szCs w:val="16"/>
      </w:rPr>
      <w:t xml:space="preserve"> </w:t>
    </w:r>
    <w:r>
      <w:rPr>
        <w:rFonts w:ascii="Arial" w:hAnsi="Arial" w:cs="Arial"/>
        <w:sz w:val="16"/>
        <w:szCs w:val="16"/>
      </w:rPr>
      <w:t>253-4421</w:t>
    </w:r>
  </w:p>
  <w:p w14:paraId="218D1E0C" w14:textId="77777777" w:rsidR="00CB4C63" w:rsidRPr="00D348D6" w:rsidRDefault="00387EDD" w:rsidP="00497909">
    <w:pPr>
      <w:jc w:val="right"/>
      <w:rPr>
        <w:rFonts w:ascii="Arial" w:hAnsi="Arial" w:cs="Arial"/>
        <w:sz w:val="16"/>
        <w:szCs w:val="16"/>
      </w:rPr>
    </w:pPr>
    <w:r w:rsidRPr="00D348D6">
      <w:rPr>
        <w:rFonts w:ascii="Arial" w:hAnsi="Arial" w:cs="Arial"/>
        <w:sz w:val="16"/>
        <w:szCs w:val="16"/>
      </w:rPr>
      <w:t>Fax: (707)</w:t>
    </w:r>
    <w:r>
      <w:rPr>
        <w:rFonts w:ascii="Arial" w:hAnsi="Arial" w:cs="Arial"/>
        <w:sz w:val="16"/>
        <w:szCs w:val="16"/>
      </w:rPr>
      <w:t xml:space="preserve"> 253-4176</w:t>
    </w:r>
  </w:p>
  <w:p w14:paraId="3DC679B1" w14:textId="77777777" w:rsidR="00CB4C63" w:rsidRPr="00D348D6" w:rsidRDefault="00387EDD" w:rsidP="00497909">
    <w:pPr>
      <w:jc w:val="right"/>
      <w:rPr>
        <w:rFonts w:ascii="Arial" w:hAnsi="Arial" w:cs="Arial"/>
        <w:b/>
        <w:sz w:val="16"/>
        <w:szCs w:val="16"/>
      </w:rPr>
    </w:pPr>
    <w:r w:rsidRPr="00D348D6">
      <w:rPr>
        <w:rFonts w:ascii="Arial" w:hAnsi="Arial" w:cs="Arial"/>
        <w:sz w:val="16"/>
        <w:szCs w:val="16"/>
      </w:rPr>
      <w:br/>
    </w:r>
    <w:r>
      <w:rPr>
        <w:rFonts w:ascii="Arial" w:hAnsi="Arial" w:cs="Arial"/>
        <w:b/>
        <w:sz w:val="16"/>
        <w:szCs w:val="16"/>
      </w:rPr>
      <w:t>Minh C. Tran</w:t>
    </w:r>
  </w:p>
  <w:p w14:paraId="02375226" w14:textId="77777777" w:rsidR="00CB4C63" w:rsidRPr="00D348D6" w:rsidRDefault="00387EDD" w:rsidP="00497909">
    <w:pPr>
      <w:jc w:val="right"/>
      <w:rPr>
        <w:rFonts w:ascii="Arial" w:hAnsi="Arial" w:cs="Arial"/>
        <w:sz w:val="16"/>
        <w:szCs w:val="16"/>
      </w:rPr>
    </w:pPr>
    <w:r>
      <w:rPr>
        <w:rFonts w:ascii="Arial" w:hAnsi="Arial" w:cs="Arial"/>
        <w:sz w:val="16"/>
        <w:szCs w:val="16"/>
      </w:rPr>
      <w:t>County Executive Officer</w:t>
    </w:r>
  </w:p>
  <w:p w14:paraId="1F571CED" w14:textId="77777777" w:rsidR="00CB4C63" w:rsidRDefault="001A7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2D"/>
    <w:rsid w:val="00136838"/>
    <w:rsid w:val="001A7551"/>
    <w:rsid w:val="00307060"/>
    <w:rsid w:val="00387EDD"/>
    <w:rsid w:val="003934C8"/>
    <w:rsid w:val="00434C1E"/>
    <w:rsid w:val="006A6859"/>
    <w:rsid w:val="00785286"/>
    <w:rsid w:val="00791860"/>
    <w:rsid w:val="00A05F2F"/>
    <w:rsid w:val="00A8664C"/>
    <w:rsid w:val="00B32C54"/>
    <w:rsid w:val="00BE075A"/>
    <w:rsid w:val="00D4102D"/>
    <w:rsid w:val="00E16A95"/>
    <w:rsid w:val="00E85C9A"/>
    <w:rsid w:val="00EC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0DFCD8D1"/>
  <w15:chartTrackingRefBased/>
  <w15:docId w15:val="{BA27EC75-4CBB-4C25-BD4D-1CD5A2D7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102D"/>
    <w:pPr>
      <w:tabs>
        <w:tab w:val="center" w:pos="4320"/>
        <w:tab w:val="right" w:pos="8640"/>
      </w:tabs>
    </w:pPr>
  </w:style>
  <w:style w:type="character" w:customStyle="1" w:styleId="HeaderChar">
    <w:name w:val="Header Char"/>
    <w:basedOn w:val="DefaultParagraphFont"/>
    <w:link w:val="Header"/>
    <w:rsid w:val="00D4102D"/>
    <w:rPr>
      <w:rFonts w:ascii="Times New Roman" w:eastAsia="Times New Roman" w:hAnsi="Times New Roman" w:cs="Times New Roman"/>
      <w:sz w:val="24"/>
      <w:szCs w:val="24"/>
    </w:rPr>
  </w:style>
  <w:style w:type="paragraph" w:styleId="Footer">
    <w:name w:val="footer"/>
    <w:basedOn w:val="Normal"/>
    <w:link w:val="FooterChar"/>
    <w:uiPriority w:val="99"/>
    <w:rsid w:val="00D4102D"/>
    <w:pPr>
      <w:tabs>
        <w:tab w:val="center" w:pos="4320"/>
        <w:tab w:val="right" w:pos="8640"/>
      </w:tabs>
    </w:pPr>
  </w:style>
  <w:style w:type="character" w:customStyle="1" w:styleId="FooterChar">
    <w:name w:val="Footer Char"/>
    <w:basedOn w:val="DefaultParagraphFont"/>
    <w:link w:val="Footer"/>
    <w:uiPriority w:val="99"/>
    <w:rsid w:val="00D4102D"/>
    <w:rPr>
      <w:rFonts w:ascii="Times New Roman" w:eastAsia="Times New Roman" w:hAnsi="Times New Roman" w:cs="Times New Roman"/>
      <w:sz w:val="24"/>
      <w:szCs w:val="24"/>
    </w:rPr>
  </w:style>
  <w:style w:type="paragraph" w:customStyle="1" w:styleId="Default">
    <w:name w:val="Default"/>
    <w:rsid w:val="00D4102D"/>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102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36838"/>
    <w:rPr>
      <w:sz w:val="16"/>
      <w:szCs w:val="16"/>
    </w:rPr>
  </w:style>
  <w:style w:type="paragraph" w:styleId="CommentText">
    <w:name w:val="annotation text"/>
    <w:basedOn w:val="Normal"/>
    <w:link w:val="CommentTextChar"/>
    <w:uiPriority w:val="99"/>
    <w:semiHidden/>
    <w:unhideWhenUsed/>
    <w:rsid w:val="00136838"/>
    <w:rPr>
      <w:sz w:val="20"/>
      <w:szCs w:val="20"/>
    </w:rPr>
  </w:style>
  <w:style w:type="character" w:customStyle="1" w:styleId="CommentTextChar">
    <w:name w:val="Comment Text Char"/>
    <w:basedOn w:val="DefaultParagraphFont"/>
    <w:link w:val="CommentText"/>
    <w:uiPriority w:val="99"/>
    <w:semiHidden/>
    <w:rsid w:val="001368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6838"/>
    <w:rPr>
      <w:b/>
      <w:bCs/>
    </w:rPr>
  </w:style>
  <w:style w:type="character" w:customStyle="1" w:styleId="CommentSubjectChar">
    <w:name w:val="Comment Subject Char"/>
    <w:basedOn w:val="CommentTextChar"/>
    <w:link w:val="CommentSubject"/>
    <w:uiPriority w:val="99"/>
    <w:semiHidden/>
    <w:rsid w:val="001368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36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Melgar, JoAnn</dc:creator>
  <cp:keywords/>
  <dc:description/>
  <cp:lastModifiedBy>Morgan, Greg</cp:lastModifiedBy>
  <cp:revision>4</cp:revision>
  <cp:lastPrinted>2019-01-30T00:24:00Z</cp:lastPrinted>
  <dcterms:created xsi:type="dcterms:W3CDTF">2019-01-23T21:51:00Z</dcterms:created>
  <dcterms:modified xsi:type="dcterms:W3CDTF">2019-01-30T00:24:00Z</dcterms:modified>
</cp:coreProperties>
</file>