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88" w:rsidRPr="007B502D" w:rsidRDefault="00240FC0" w:rsidP="00D175D9">
      <w:pPr>
        <w:jc w:val="center"/>
        <w:rPr>
          <w:b/>
        </w:rPr>
      </w:pPr>
      <w:r w:rsidRPr="007B502D">
        <w:rPr>
          <w:b/>
        </w:rPr>
        <w:t>BEFORE THE BOARD OF SUPERVISORS</w:t>
      </w:r>
    </w:p>
    <w:p w:rsidR="00E827C1" w:rsidRPr="007B502D" w:rsidRDefault="00E827C1" w:rsidP="00D175D9">
      <w:pPr>
        <w:jc w:val="center"/>
        <w:rPr>
          <w:b/>
        </w:rPr>
      </w:pPr>
    </w:p>
    <w:p w:rsidR="00240FC0" w:rsidRPr="007B502D" w:rsidRDefault="00240FC0" w:rsidP="00D175D9">
      <w:pPr>
        <w:jc w:val="center"/>
        <w:rPr>
          <w:b/>
        </w:rPr>
      </w:pPr>
      <w:r w:rsidRPr="007B502D">
        <w:rPr>
          <w:b/>
        </w:rPr>
        <w:t xml:space="preserve">OF </w:t>
      </w:r>
      <w:r w:rsidR="00EE00B4" w:rsidRPr="007B502D">
        <w:rPr>
          <w:b/>
        </w:rPr>
        <w:t xml:space="preserve">NAPA COUNTY </w:t>
      </w:r>
    </w:p>
    <w:p w:rsidR="00FB746C" w:rsidRPr="007B502D" w:rsidRDefault="00FB746C" w:rsidP="00D175D9">
      <w:pPr>
        <w:jc w:val="center"/>
        <w:rPr>
          <w:b/>
        </w:rPr>
      </w:pPr>
    </w:p>
    <w:p w:rsidR="00FB746C" w:rsidRPr="007B502D" w:rsidRDefault="00FB746C" w:rsidP="00D175D9">
      <w:pPr>
        <w:jc w:val="center"/>
        <w:rPr>
          <w:b/>
        </w:rPr>
      </w:pPr>
    </w:p>
    <w:p w:rsidR="00FB746C" w:rsidRPr="007B502D" w:rsidRDefault="00FB746C" w:rsidP="00D175D9">
      <w:r w:rsidRPr="007B502D">
        <w:t>In the Matter of:</w:t>
      </w:r>
    </w:p>
    <w:p w:rsidR="00FB746C" w:rsidRPr="007B502D" w:rsidRDefault="00FB746C" w:rsidP="00D175D9"/>
    <w:tbl>
      <w:tblPr>
        <w:tblW w:w="0" w:type="auto"/>
        <w:tblLayout w:type="fixed"/>
        <w:tblCellMar>
          <w:left w:w="115" w:type="dxa"/>
          <w:right w:w="115" w:type="dxa"/>
        </w:tblCellMar>
        <w:tblLook w:val="04A0" w:firstRow="1" w:lastRow="0" w:firstColumn="1" w:lastColumn="0" w:noHBand="0" w:noVBand="1"/>
      </w:tblPr>
      <w:tblGrid>
        <w:gridCol w:w="5515"/>
        <w:gridCol w:w="4349"/>
      </w:tblGrid>
      <w:tr w:rsidR="006A0298" w:rsidRPr="007B502D" w:rsidTr="00C3384E">
        <w:tc>
          <w:tcPr>
            <w:tcW w:w="5515" w:type="dxa"/>
            <w:tcBorders>
              <w:bottom w:val="single" w:sz="4" w:space="0" w:color="auto"/>
              <w:right w:val="single" w:sz="4" w:space="0" w:color="auto"/>
            </w:tcBorders>
          </w:tcPr>
          <w:p w:rsidR="006A0298" w:rsidRDefault="006A0298" w:rsidP="00664363">
            <w:r w:rsidRPr="007B502D">
              <w:t xml:space="preserve">An Appeal by </w:t>
            </w:r>
            <w:r w:rsidR="0013161B">
              <w:t xml:space="preserve">Amalia Palmaz Living Trust </w:t>
            </w:r>
            <w:r w:rsidR="00057B73">
              <w:t>and Amalia Palmaz Trustee to a decision by the</w:t>
            </w:r>
            <w:r w:rsidR="00664363">
              <w:t xml:space="preserve"> Napa County</w:t>
            </w:r>
            <w:r w:rsidR="00057B73">
              <w:t xml:space="preserve"> Planning Commission on September 6, 2017 to deny the Amalia Palmaz Living Trust’s application for Use </w:t>
            </w:r>
            <w:r w:rsidR="00664363">
              <w:t xml:space="preserve">Permit No. P14-00261-UP requesting </w:t>
            </w:r>
            <w:r w:rsidR="00057B73">
              <w:t xml:space="preserve">construction of a </w:t>
            </w:r>
            <w:r w:rsidR="00664363">
              <w:t xml:space="preserve">personal use </w:t>
            </w:r>
            <w:r w:rsidR="00DC7FF7">
              <w:t>helicopter-landing</w:t>
            </w:r>
            <w:r w:rsidR="00057B73">
              <w:t xml:space="preserve"> pad</w:t>
            </w:r>
            <w:r w:rsidR="00900758">
              <w:t xml:space="preserve"> </w:t>
            </w:r>
            <w:r w:rsidR="00664363">
              <w:t xml:space="preserve">and related facilities </w:t>
            </w:r>
            <w:r w:rsidR="00DC7FF7">
              <w:t>on the property</w:t>
            </w:r>
            <w:r w:rsidR="00ED0B57">
              <w:t xml:space="preserve"> </w:t>
            </w:r>
            <w:r w:rsidR="00664363">
              <w:t>located at</w:t>
            </w:r>
            <w:r w:rsidR="00ED0B57">
              <w:t xml:space="preserve"> 4031 Hagen Road, Napa, California (APN: 033-110-080</w:t>
            </w:r>
            <w:r w:rsidR="00664363">
              <w:t>).  The Planning Commission also denied an alternative location for the</w:t>
            </w:r>
            <w:r w:rsidR="005F3F99">
              <w:t xml:space="preserve"> </w:t>
            </w:r>
            <w:r w:rsidR="00667B24">
              <w:t>helipad</w:t>
            </w:r>
            <w:r w:rsidR="00664363">
              <w:t xml:space="preserve"> on a 46-acre parcel located on APN 033-110-079</w:t>
            </w:r>
            <w:r w:rsidR="00ED0B57">
              <w:t xml:space="preserve">. </w:t>
            </w:r>
          </w:p>
          <w:p w:rsidR="00E136E0" w:rsidRPr="007B502D" w:rsidRDefault="00E136E0" w:rsidP="00664363"/>
        </w:tc>
        <w:tc>
          <w:tcPr>
            <w:tcW w:w="4349" w:type="dxa"/>
            <w:tcBorders>
              <w:left w:val="single" w:sz="4" w:space="0" w:color="auto"/>
            </w:tcBorders>
          </w:tcPr>
          <w:p w:rsidR="00F2658A" w:rsidRPr="007B502D" w:rsidRDefault="00F2658A" w:rsidP="00D175D9">
            <w:pPr>
              <w:ind w:left="245"/>
              <w:rPr>
                <w:b/>
              </w:rPr>
            </w:pPr>
          </w:p>
          <w:p w:rsidR="006A0298" w:rsidRPr="007B502D" w:rsidRDefault="006A0298" w:rsidP="00D175D9">
            <w:pPr>
              <w:ind w:left="245"/>
              <w:rPr>
                <w:b/>
              </w:rPr>
            </w:pPr>
            <w:r w:rsidRPr="007B502D">
              <w:rPr>
                <w:b/>
              </w:rPr>
              <w:t xml:space="preserve">RESOLUTION NO. </w:t>
            </w:r>
            <w:r w:rsidR="00FE7EC6">
              <w:rPr>
                <w:b/>
              </w:rPr>
              <w:t>2018</w:t>
            </w:r>
            <w:r w:rsidRPr="007B502D">
              <w:rPr>
                <w:b/>
              </w:rPr>
              <w:t>-_____</w:t>
            </w:r>
          </w:p>
          <w:p w:rsidR="00F2658A" w:rsidRPr="007B502D" w:rsidRDefault="00F2658A" w:rsidP="00D175D9">
            <w:pPr>
              <w:ind w:left="245"/>
              <w:rPr>
                <w:b/>
              </w:rPr>
            </w:pPr>
          </w:p>
          <w:p w:rsidR="00F2658A" w:rsidRPr="007B502D" w:rsidRDefault="00F2658A" w:rsidP="00D175D9">
            <w:pPr>
              <w:ind w:left="245"/>
              <w:rPr>
                <w:b/>
              </w:rPr>
            </w:pPr>
            <w:r w:rsidRPr="007B502D">
              <w:rPr>
                <w:b/>
              </w:rPr>
              <w:t>FINDINGS OF FACT AND DECISION ON APPEAL</w:t>
            </w:r>
          </w:p>
          <w:p w:rsidR="00E70DCF" w:rsidRPr="007B502D" w:rsidRDefault="00E70DCF" w:rsidP="00D175D9">
            <w:pPr>
              <w:ind w:left="245"/>
              <w:rPr>
                <w:b/>
              </w:rPr>
            </w:pPr>
          </w:p>
          <w:p w:rsidR="00E70DCF" w:rsidRPr="007B502D" w:rsidRDefault="00E70DCF" w:rsidP="00467B9D">
            <w:pPr>
              <w:ind w:left="245"/>
              <w:rPr>
                <w:b/>
              </w:rPr>
            </w:pPr>
          </w:p>
        </w:tc>
      </w:tr>
    </w:tbl>
    <w:p w:rsidR="006A0298" w:rsidRPr="007B502D" w:rsidRDefault="006A0298" w:rsidP="00D175D9"/>
    <w:p w:rsidR="00394C1B" w:rsidRPr="007B502D" w:rsidRDefault="00394C1B" w:rsidP="00877E4E"/>
    <w:p w:rsidR="00021B05" w:rsidRDefault="00C3384E" w:rsidP="00D175D9">
      <w:pPr>
        <w:ind w:firstLine="720"/>
      </w:pPr>
      <w:r w:rsidRPr="007B502D">
        <w:t xml:space="preserve">WHEREAS, </w:t>
      </w:r>
      <w:r w:rsidR="00884D7E">
        <w:t>on or about July 28, 2014, the Amalia Palmaz Living Trust (Palm</w:t>
      </w:r>
      <w:r w:rsidR="000D4095">
        <w:t>az</w:t>
      </w:r>
      <w:r w:rsidR="00884D7E">
        <w:t xml:space="preserve">) submitted an application for Use Permit No. </w:t>
      </w:r>
      <w:r w:rsidR="00D31890">
        <w:t xml:space="preserve">P14-00261-UP to the Napa County Planning, Building and Environmental Services (PBES) Department to allow </w:t>
      </w:r>
      <w:r w:rsidR="00B24D04">
        <w:t>construction</w:t>
      </w:r>
      <w:r w:rsidR="00D31890">
        <w:t xml:space="preserve"> and operation of a personal </w:t>
      </w:r>
      <w:r w:rsidR="000D4095">
        <w:t xml:space="preserve">use </w:t>
      </w:r>
      <w:r w:rsidR="00667B24">
        <w:t>helipad</w:t>
      </w:r>
      <w:r w:rsidR="000D4095">
        <w:t>. The request</w:t>
      </w:r>
      <w:r w:rsidR="00D31890">
        <w:t xml:space="preserve"> include</w:t>
      </w:r>
      <w:r w:rsidR="000D4095">
        <w:t>d</w:t>
      </w:r>
      <w:r w:rsidR="00D31890">
        <w:t xml:space="preserve"> </w:t>
      </w:r>
      <w:r w:rsidR="00606FD1">
        <w:t>construction</w:t>
      </w:r>
      <w:r w:rsidR="000D4095">
        <w:t xml:space="preserve"> of </w:t>
      </w:r>
      <w:r w:rsidR="00D31890">
        <w:t xml:space="preserve">an approximately 4,000 square foot hangar and </w:t>
      </w:r>
      <w:r w:rsidR="000D4095">
        <w:t>storage building on the property;</w:t>
      </w:r>
      <w:r w:rsidR="00D31890">
        <w:t xml:space="preserve"> a new fire hydrant; a new water line connecting to the existing water line; a </w:t>
      </w:r>
      <w:r w:rsidR="00664363">
        <w:t>storm water</w:t>
      </w:r>
      <w:r w:rsidR="00D31890">
        <w:t xml:space="preserve"> quality bio</w:t>
      </w:r>
      <w:r w:rsidR="001D6A71">
        <w:t>-</w:t>
      </w:r>
      <w:r w:rsidR="00D31890">
        <w:t xml:space="preserve">retention basin; and two 5,000-gallon water tanks for fire suppression. Additionally, the existing, private vineyard road providing access to the proposed </w:t>
      </w:r>
      <w:r w:rsidR="00667B24">
        <w:t>helipad</w:t>
      </w:r>
      <w:r w:rsidR="00D31890">
        <w:t xml:space="preserve"> would be improved, widened and paved to comply with the Napa C</w:t>
      </w:r>
      <w:r w:rsidR="000D4095">
        <w:t>ounty Road and Street Standards (the Project or Palmaz Project);</w:t>
      </w:r>
    </w:p>
    <w:p w:rsidR="008F2A35" w:rsidRDefault="008F2A35" w:rsidP="00D175D9">
      <w:pPr>
        <w:ind w:firstLine="720"/>
      </w:pPr>
    </w:p>
    <w:p w:rsidR="008F2A35" w:rsidRDefault="000D4095" w:rsidP="008F2A35">
      <w:pPr>
        <w:ind w:firstLine="720"/>
      </w:pPr>
      <w:r>
        <w:t>WHEREAS, t</w:t>
      </w:r>
      <w:r w:rsidR="008F2A35">
        <w:t xml:space="preserve">he Project </w:t>
      </w:r>
      <w:r w:rsidR="00071E47">
        <w:t xml:space="preserve">site </w:t>
      </w:r>
      <w:r w:rsidR="008F2A35">
        <w:t>is located at 4031 Hagen Road</w:t>
      </w:r>
      <w:r w:rsidR="00C45424">
        <w:t xml:space="preserve"> (Assessor’s Parcel No. 033-110-080)</w:t>
      </w:r>
      <w:r w:rsidR="008F2A35">
        <w:t xml:space="preserve"> in unincorporated Napa County approximately two miles east of the City of Napa municipal boundary, on approximately 0.5 acres of the 220.4-acre property.  It has a General Plan land use designation of Agriculture, Watershed and Open Space (AWOS), and is within the AW (Agricultural Watershed) zoning district </w:t>
      </w:r>
      <w:r w:rsidR="008F2A35" w:rsidRPr="00CA3A12">
        <w:t>(the Project Site</w:t>
      </w:r>
      <w:r>
        <w:t>);</w:t>
      </w:r>
    </w:p>
    <w:p w:rsidR="00783D01" w:rsidRDefault="00783D01" w:rsidP="008F2A35">
      <w:pPr>
        <w:ind w:firstLine="720"/>
      </w:pPr>
    </w:p>
    <w:p w:rsidR="00F928C5" w:rsidRDefault="00783D01" w:rsidP="00F928C5">
      <w:pPr>
        <w:ind w:firstLine="720"/>
      </w:pPr>
      <w:r>
        <w:t xml:space="preserve">WHEREAS, </w:t>
      </w:r>
      <w:r w:rsidR="003E1BF9">
        <w:t>i</w:t>
      </w:r>
      <w:r w:rsidR="00F928C5">
        <w:t>n December 2015, the PBES Department assisted by planning consultant Ascent Environmental, Inc.</w:t>
      </w:r>
      <w:r w:rsidR="00071E47">
        <w:t>,</w:t>
      </w:r>
      <w:r w:rsidR="00F928C5">
        <w:t xml:space="preserve"> initiated the environmental rev</w:t>
      </w:r>
      <w:r w:rsidR="00842213">
        <w:t>iew process required by the California Environmental Quality Act (CEQA)</w:t>
      </w:r>
      <w:r w:rsidR="00F928C5">
        <w:t>, to analyze the potential environmenta</w:t>
      </w:r>
      <w:r w:rsidR="00842213">
        <w:t>l impacts of the Palmaz Project;</w:t>
      </w:r>
    </w:p>
    <w:p w:rsidR="00842213" w:rsidRDefault="00842213" w:rsidP="00F928C5">
      <w:pPr>
        <w:ind w:firstLine="720"/>
      </w:pPr>
    </w:p>
    <w:p w:rsidR="00842213" w:rsidRDefault="00001D27" w:rsidP="00F928C5">
      <w:pPr>
        <w:ind w:firstLine="720"/>
      </w:pPr>
      <w:r>
        <w:t xml:space="preserve">WHEREAS, on December 11 and 12, 2015, the County issued a Notice of Preparation to inform the public and agencies that an environmental impact report (EIR) was being prepared and to invite comments on the scope and content of the document; </w:t>
      </w:r>
    </w:p>
    <w:p w:rsidR="00001D27" w:rsidRDefault="00001D27" w:rsidP="00F928C5">
      <w:pPr>
        <w:ind w:firstLine="720"/>
      </w:pPr>
    </w:p>
    <w:p w:rsidR="00001D27" w:rsidRDefault="00001D27" w:rsidP="00F928C5">
      <w:pPr>
        <w:ind w:firstLine="720"/>
      </w:pPr>
      <w:r>
        <w:lastRenderedPageBreak/>
        <w:t>WHEREAS, on January 14, 2016, a noticed scoping session on the EIR occurred;</w:t>
      </w:r>
    </w:p>
    <w:p w:rsidR="00F928C5" w:rsidRDefault="00F928C5" w:rsidP="00F928C5">
      <w:pPr>
        <w:ind w:firstLine="720"/>
      </w:pPr>
    </w:p>
    <w:p w:rsidR="00F928C5" w:rsidRDefault="003E1BF9" w:rsidP="00F928C5">
      <w:pPr>
        <w:ind w:firstLine="720"/>
      </w:pPr>
      <w:r>
        <w:t>WHEREAS, t</w:t>
      </w:r>
      <w:r w:rsidR="00F928C5">
        <w:t>he County, as lead agency, caused to be prepared a Draft EIR (or DEIR) for the Palmaz Project (April 2016) (State Clearinghouse No. 2015122030). In accordance with CEQA, the Draft EIR was released for public and agency review on April 29, 2016.  The public comment period ran from April 29, 2016 through July 15, 2016 (</w:t>
      </w:r>
      <w:r w:rsidR="00842213" w:rsidRPr="00E02872">
        <w:t xml:space="preserve">the Planning Commission </w:t>
      </w:r>
      <w:r w:rsidR="00F928C5" w:rsidRPr="00E02872">
        <w:t>extended the commen</w:t>
      </w:r>
      <w:r w:rsidR="00842213" w:rsidRPr="00E02872">
        <w:t>t period an additional 3</w:t>
      </w:r>
      <w:r w:rsidR="005A2B90" w:rsidRPr="00E02872">
        <w:t>2</w:t>
      </w:r>
      <w:r w:rsidR="00842213" w:rsidRPr="00E02872">
        <w:t xml:space="preserve"> days);</w:t>
      </w:r>
    </w:p>
    <w:p w:rsidR="00E02872" w:rsidRDefault="00E02872" w:rsidP="00F928C5">
      <w:pPr>
        <w:ind w:firstLine="720"/>
      </w:pPr>
    </w:p>
    <w:p w:rsidR="00F928C5" w:rsidRDefault="003E1BF9" w:rsidP="00BD07BE">
      <w:pPr>
        <w:ind w:firstLine="720"/>
      </w:pPr>
      <w:r>
        <w:t>WHEREAS, o</w:t>
      </w:r>
      <w:r w:rsidR="00F928C5">
        <w:t>n May 25, 2016, the Planning Commission held a public hearing on the Draft EIR for purposes of receiving public comment.  Between the start of the public comment period on April 29, 2016, and its end on July 15, 2016, the County received over 100 public and agency wr</w:t>
      </w:r>
      <w:r w:rsidR="00842213">
        <w:t>itten comments on the Draft EIR;</w:t>
      </w:r>
    </w:p>
    <w:p w:rsidR="00F928C5" w:rsidRDefault="00F928C5" w:rsidP="00F928C5">
      <w:pPr>
        <w:ind w:firstLine="720"/>
      </w:pPr>
    </w:p>
    <w:p w:rsidR="00F928C5" w:rsidRDefault="003E1BF9" w:rsidP="00BD07BE">
      <w:pPr>
        <w:ind w:firstLine="720"/>
      </w:pPr>
      <w:r>
        <w:t>WHEREAS, i</w:t>
      </w:r>
      <w:r w:rsidR="00F928C5">
        <w:t xml:space="preserve">n accordance with </w:t>
      </w:r>
      <w:r w:rsidR="00F928C5" w:rsidRPr="00B31038">
        <w:t>State CEQA Guidelines Section 15132</w:t>
      </w:r>
      <w:r w:rsidR="00F928C5">
        <w:t>, all comments received on the Draft EIR during the comment period were responded to and included in a Final EIR or FEIR (February 2017).  The Final EIR includes the Draft EIR</w:t>
      </w:r>
      <w:r w:rsidR="001D6A71">
        <w:t>,</w:t>
      </w:r>
      <w:r w:rsidR="00F928C5">
        <w:t xml:space="preserve"> comments and responses to comments on the Draft EIR</w:t>
      </w:r>
      <w:r w:rsidR="001D6A71">
        <w:t>,</w:t>
      </w:r>
      <w:r w:rsidR="00F928C5">
        <w:t xml:space="preserve"> and corrections, revisions, and other clarifications and </w:t>
      </w:r>
      <w:r w:rsidR="00842213">
        <w:t>amplifications to the Draft EIR;</w:t>
      </w:r>
    </w:p>
    <w:p w:rsidR="00F928C5" w:rsidRDefault="00F928C5" w:rsidP="00F928C5">
      <w:pPr>
        <w:ind w:firstLine="720"/>
      </w:pPr>
    </w:p>
    <w:p w:rsidR="005F3F99" w:rsidRDefault="003E1BF9" w:rsidP="005F3F99">
      <w:pPr>
        <w:ind w:firstLine="720"/>
      </w:pPr>
      <w:r>
        <w:t>WHEREAS, o</w:t>
      </w:r>
      <w:r w:rsidR="00F928C5">
        <w:t xml:space="preserve">n </w:t>
      </w:r>
      <w:r w:rsidR="005661A7">
        <w:t>February 17, 2017,</w:t>
      </w:r>
      <w:r w:rsidR="00F928C5">
        <w:t xml:space="preserve"> in accordance with Public Resources Code Section 21092.5, </w:t>
      </w:r>
      <w:r w:rsidR="005661A7">
        <w:t xml:space="preserve">notice of availability of the </w:t>
      </w:r>
      <w:r w:rsidR="00F928C5">
        <w:t>Final EIR was mailed to all commenting organizations and individuals</w:t>
      </w:r>
      <w:r w:rsidR="005661A7">
        <w:t xml:space="preserve">, and responses to </w:t>
      </w:r>
      <w:r w:rsidR="00C45424">
        <w:t>comments from state and local agencies were mailed to those respective agencies,</w:t>
      </w:r>
      <w:r w:rsidR="00F928C5">
        <w:t xml:space="preserve"> at least ten days prior to the Planning Commission’s action on the Palmaz Project.  The FEIR is on file with the PBES Department along with all other documents constit</w:t>
      </w:r>
      <w:r w:rsidR="00842213">
        <w:t>uting the record of proceedings;</w:t>
      </w:r>
    </w:p>
    <w:p w:rsidR="00F928C5" w:rsidRDefault="00F928C5" w:rsidP="00F928C5">
      <w:pPr>
        <w:ind w:firstLine="720"/>
      </w:pPr>
    </w:p>
    <w:p w:rsidR="00F928C5" w:rsidRPr="00A01041" w:rsidRDefault="003E1BF9" w:rsidP="00BD07BE">
      <w:pPr>
        <w:ind w:firstLine="720"/>
      </w:pPr>
      <w:r w:rsidRPr="00F44A8C">
        <w:t>WHEREAS, o</w:t>
      </w:r>
      <w:r w:rsidR="00F928C5" w:rsidRPr="00F44A8C">
        <w:t>n March 1, 2017, at a duly noticed public hearing, the Planning Commission refer</w:t>
      </w:r>
      <w:r w:rsidR="007B7A2E" w:rsidRPr="00F44A8C">
        <w:t>red</w:t>
      </w:r>
      <w:r w:rsidR="00F928C5" w:rsidRPr="00F44A8C">
        <w:t xml:space="preserve"> the matter to the Airport Land Use Commission (ALUC) for </w:t>
      </w:r>
      <w:r w:rsidR="00F44A8C" w:rsidRPr="00F44A8C">
        <w:t>Consisten</w:t>
      </w:r>
      <w:r w:rsidR="00C310E7">
        <w:t xml:space="preserve">cy Determination P17-00137 regarding </w:t>
      </w:r>
      <w:r w:rsidR="00F928C5" w:rsidRPr="00F44A8C">
        <w:t xml:space="preserve">whether the Project </w:t>
      </w:r>
      <w:r w:rsidR="00C45424">
        <w:t>wa</w:t>
      </w:r>
      <w:r w:rsidR="00F928C5" w:rsidRPr="00F44A8C">
        <w:t>s consistent with the Airport Land Use Compatibility Plan (ALUCP)</w:t>
      </w:r>
      <w:r w:rsidR="00F44A8C" w:rsidRPr="00F44A8C">
        <w:t xml:space="preserve">.  The Planning Commission </w:t>
      </w:r>
      <w:r w:rsidR="00F928C5" w:rsidRPr="00F44A8C">
        <w:t>continued the hearing on the Project to May 17, 2017</w:t>
      </w:r>
      <w:r w:rsidR="00F928C5" w:rsidRPr="00F44A8C">
        <w:rPr>
          <w:vertAlign w:val="superscript"/>
        </w:rPr>
        <w:footnoteReference w:id="1"/>
      </w:r>
      <w:r w:rsidR="00F928C5" w:rsidRPr="00F44A8C">
        <w:t xml:space="preserve"> </w:t>
      </w:r>
      <w:r w:rsidR="00F44A8C" w:rsidRPr="00F44A8C">
        <w:t xml:space="preserve">so that it </w:t>
      </w:r>
      <w:r w:rsidR="00C45424">
        <w:t xml:space="preserve">could </w:t>
      </w:r>
      <w:r w:rsidR="00F928C5" w:rsidRPr="00F44A8C">
        <w:t xml:space="preserve">consider the ALUC’s determination </w:t>
      </w:r>
      <w:r w:rsidR="00F44A8C" w:rsidRPr="00F44A8C">
        <w:t>and additional public testimony;</w:t>
      </w:r>
      <w:r w:rsidR="00F928C5" w:rsidRPr="00A01041">
        <w:t xml:space="preserve"> </w:t>
      </w:r>
    </w:p>
    <w:p w:rsidR="00F928C5" w:rsidRPr="00A01041" w:rsidRDefault="00F928C5" w:rsidP="00F928C5">
      <w:pPr>
        <w:ind w:firstLine="720"/>
      </w:pPr>
    </w:p>
    <w:p w:rsidR="00F928C5" w:rsidRDefault="003E1BF9" w:rsidP="00BD07BE">
      <w:pPr>
        <w:ind w:firstLine="720"/>
      </w:pPr>
      <w:r>
        <w:t>WHEREAS, o</w:t>
      </w:r>
      <w:r w:rsidR="00F928C5" w:rsidRPr="00A01041">
        <w:t xml:space="preserve">n May 17, 2017, the ALUC reviewed both the </w:t>
      </w:r>
      <w:r w:rsidR="00F928C5">
        <w:t xml:space="preserve">proposed </w:t>
      </w:r>
      <w:r w:rsidR="005F3F99">
        <w:t>Project S</w:t>
      </w:r>
      <w:r w:rsidR="00F928C5" w:rsidRPr="00A01041">
        <w:t>ite and the Mt. George Alternative site</w:t>
      </w:r>
      <w:r w:rsidR="00C45424">
        <w:t xml:space="preserve"> (Assessor’s Parcel No. 033-110-079) analyzed in the DEIR</w:t>
      </w:r>
      <w:r w:rsidR="00071E47">
        <w:t>,</w:t>
      </w:r>
      <w:r w:rsidR="00F928C5" w:rsidRPr="00A01041">
        <w:t xml:space="preserve"> for consistency with the ALUCP.  </w:t>
      </w:r>
      <w:r w:rsidR="00F928C5">
        <w:t>Due to a tie vote, the ALUC was unable to render a consistency determination for the Planning Commission’s consideration.  As such, o</w:t>
      </w:r>
      <w:r w:rsidR="00F928C5" w:rsidRPr="00197737">
        <w:t>n May 17, 2017, the Planning Commission accepted additional public comments on the Pr</w:t>
      </w:r>
      <w:r w:rsidR="00F928C5">
        <w:t xml:space="preserve">oject and the adequacy of the FEIR and </w:t>
      </w:r>
      <w:r w:rsidR="00F928C5" w:rsidRPr="00197737">
        <w:t>continued the publi</w:t>
      </w:r>
      <w:r w:rsidR="00F928C5">
        <w:t>c hearing to a date uncertain pending scheduling of the ALUC meeting and receipt of the A</w:t>
      </w:r>
      <w:r w:rsidR="00842213">
        <w:t>LUC’s consistency determination;</w:t>
      </w:r>
    </w:p>
    <w:p w:rsidR="00B03B68" w:rsidRDefault="00B03B68" w:rsidP="00B03B68">
      <w:pPr>
        <w:ind w:firstLine="720"/>
      </w:pPr>
    </w:p>
    <w:p w:rsidR="004D3DCE" w:rsidRDefault="00B03B68" w:rsidP="00667B24">
      <w:pPr>
        <w:ind w:firstLine="720"/>
      </w:pPr>
      <w:r w:rsidRPr="00C108EC">
        <w:t xml:space="preserve">WHEREAS, </w:t>
      </w:r>
      <w:r w:rsidR="00C45424">
        <w:t xml:space="preserve">on </w:t>
      </w:r>
      <w:r w:rsidRPr="00C108EC">
        <w:t>August 10, 2017</w:t>
      </w:r>
      <w:r w:rsidR="00C45424">
        <w:t>,</w:t>
      </w:r>
      <w:r w:rsidRPr="00C108EC">
        <w:t xml:space="preserve"> initiative proponents</w:t>
      </w:r>
      <w:r w:rsidR="008D0268" w:rsidRPr="00C108EC">
        <w:t xml:space="preserve"> </w:t>
      </w:r>
      <w:r w:rsidRPr="00C108EC">
        <w:t>presented to the Election</w:t>
      </w:r>
      <w:r w:rsidR="00F5445B" w:rsidRPr="00C108EC">
        <w:t>s</w:t>
      </w:r>
      <w:r w:rsidRPr="00C108EC">
        <w:t xml:space="preserve"> Division of the Napa County Assessor-Recorder-County Clerk Departme</w:t>
      </w:r>
      <w:r w:rsidR="008D0268" w:rsidRPr="00C108EC">
        <w:t>nt (</w:t>
      </w:r>
      <w:r w:rsidRPr="00C108EC">
        <w:t>the Election</w:t>
      </w:r>
      <w:r w:rsidR="00F5445B" w:rsidRPr="00C108EC">
        <w:t>s</w:t>
      </w:r>
      <w:r w:rsidRPr="00C108EC">
        <w:t xml:space="preserve"> </w:t>
      </w:r>
      <w:r w:rsidRPr="00C108EC">
        <w:lastRenderedPageBreak/>
        <w:t>Division) a Notice of Intention to Circulate a County Initiati</w:t>
      </w:r>
      <w:r w:rsidR="00D41FB6" w:rsidRPr="00C108EC">
        <w:t xml:space="preserve">ve Petition </w:t>
      </w:r>
      <w:r w:rsidRPr="00C108EC">
        <w:t xml:space="preserve">concerning banning the use of personal use airports and </w:t>
      </w:r>
      <w:r w:rsidR="00667B24">
        <w:t>helipad</w:t>
      </w:r>
      <w:r w:rsidR="00773EDC">
        <w:t>s</w:t>
      </w:r>
      <w:r w:rsidR="00F5445B" w:rsidRPr="00C108EC">
        <w:t xml:space="preserve"> (the Measure D Initiative</w:t>
      </w:r>
      <w:r w:rsidRPr="00C108EC">
        <w:t>)</w:t>
      </w:r>
      <w:r w:rsidR="00F5445B" w:rsidRPr="00C108EC">
        <w:t>;</w:t>
      </w:r>
    </w:p>
    <w:p w:rsidR="004D3DCE" w:rsidRDefault="004D3DCE" w:rsidP="004D3DCE">
      <w:pPr>
        <w:ind w:firstLine="720"/>
      </w:pPr>
    </w:p>
    <w:p w:rsidR="004D3DCE" w:rsidRDefault="004D3DCE" w:rsidP="004D3DCE">
      <w:pPr>
        <w:ind w:firstLine="720"/>
      </w:pPr>
      <w:r>
        <w:t xml:space="preserve">WHEREAS, proponents of </w:t>
      </w:r>
      <w:r w:rsidR="00E601B7">
        <w:t xml:space="preserve">the </w:t>
      </w:r>
      <w:r>
        <w:t xml:space="preserve">Measure D </w:t>
      </w:r>
      <w:r w:rsidR="00E601B7">
        <w:t xml:space="preserve">Initiative </w:t>
      </w:r>
      <w:r>
        <w:t>thereafter gathered sufficient signatures to place the Measure D Initiative on the June 5, 2018 ballot</w:t>
      </w:r>
      <w:r w:rsidR="00C45424">
        <w:t>,</w:t>
      </w:r>
      <w:r>
        <w:t xml:space="preserve"> and the Board of Supervisors did place </w:t>
      </w:r>
      <w:r w:rsidR="00E601B7">
        <w:t xml:space="preserve">the </w:t>
      </w:r>
      <w:r>
        <w:t>Measure D</w:t>
      </w:r>
      <w:r w:rsidR="00E601B7">
        <w:t xml:space="preserve"> Initiative</w:t>
      </w:r>
      <w:r>
        <w:t xml:space="preserve"> on the ballot for the June 5, 2018 primary election;</w:t>
      </w:r>
    </w:p>
    <w:p w:rsidR="004D3DCE" w:rsidRDefault="004D3DCE" w:rsidP="00F928C5"/>
    <w:p w:rsidR="00F928C5" w:rsidRDefault="003E1BF9" w:rsidP="00F928C5">
      <w:pPr>
        <w:ind w:firstLine="720"/>
      </w:pPr>
      <w:r>
        <w:t>WHEREAS, o</w:t>
      </w:r>
      <w:r w:rsidR="00F928C5">
        <w:t xml:space="preserve">n August </w:t>
      </w:r>
      <w:r w:rsidR="00C45424">
        <w:t>23 and 24</w:t>
      </w:r>
      <w:r w:rsidR="00F928C5">
        <w:t>, 2017, notice of the Planning Commission</w:t>
      </w:r>
      <w:r w:rsidR="00842213">
        <w:t xml:space="preserve">’s September 6, 2017, </w:t>
      </w:r>
      <w:r w:rsidR="00F928C5">
        <w:t>public hearing on the Project and the adequacy of the FEIR was published in the Napa Valley Register</w:t>
      </w:r>
      <w:r w:rsidR="00286D58">
        <w:t>;</w:t>
      </w:r>
      <w:r w:rsidR="00F928C5">
        <w:t xml:space="preserve"> </w:t>
      </w:r>
      <w:r w:rsidR="00FC0C23">
        <w:t xml:space="preserve">was emailed to persons who had </w:t>
      </w:r>
      <w:r w:rsidR="00286D58">
        <w:t xml:space="preserve">previously requested notice, expressed an interest in the Project or </w:t>
      </w:r>
      <w:r w:rsidR="00FC0C23">
        <w:t>provided written comments on the DEIR</w:t>
      </w:r>
      <w:r w:rsidR="00286D58">
        <w:t xml:space="preserve">; and was </w:t>
      </w:r>
      <w:r w:rsidR="00FC0C23">
        <w:t xml:space="preserve">mailed </w:t>
      </w:r>
      <w:r w:rsidR="00F928C5">
        <w:t xml:space="preserve">to </w:t>
      </w:r>
      <w:r w:rsidR="00FC0C23">
        <w:t xml:space="preserve">owners of </w:t>
      </w:r>
      <w:r w:rsidR="00F928C5">
        <w:t xml:space="preserve">property within 1,000 feet of the </w:t>
      </w:r>
      <w:r w:rsidR="00FC0C23">
        <w:t xml:space="preserve">Palmaz landholdings including and surrounding the </w:t>
      </w:r>
      <w:r w:rsidR="00F928C5">
        <w:t xml:space="preserve">Project Site, </w:t>
      </w:r>
      <w:r w:rsidR="00286D58">
        <w:t xml:space="preserve">as well as, to commenters on the DEIR who </w:t>
      </w:r>
      <w:r w:rsidR="00071E47">
        <w:t xml:space="preserve">had not provided an electronic </w:t>
      </w:r>
      <w:r w:rsidR="00286D58">
        <w:t>mail address</w:t>
      </w:r>
      <w:r w:rsidR="00071E47">
        <w:t xml:space="preserve"> in their comments</w:t>
      </w:r>
      <w:r w:rsidR="00286D58">
        <w:t>;</w:t>
      </w:r>
    </w:p>
    <w:p w:rsidR="00842213" w:rsidRDefault="00842213" w:rsidP="00F928C5">
      <w:pPr>
        <w:ind w:firstLine="720"/>
      </w:pPr>
    </w:p>
    <w:p w:rsidR="00D41FB6" w:rsidRDefault="00D41FB6" w:rsidP="00D41FB6">
      <w:pPr>
        <w:ind w:firstLine="720"/>
      </w:pPr>
      <w:r w:rsidRPr="00E01001">
        <w:t>WHEREAS, on September 5, 2017, the Notice of Intent and Ballot Title and Summary for</w:t>
      </w:r>
      <w:r w:rsidR="0013161B">
        <w:t xml:space="preserve"> the</w:t>
      </w:r>
      <w:r w:rsidRPr="00E01001">
        <w:t xml:space="preserve"> Measure D </w:t>
      </w:r>
      <w:r w:rsidR="004D3DCE">
        <w:t>Initiative</w:t>
      </w:r>
      <w:r w:rsidR="0013161B">
        <w:t xml:space="preserve"> </w:t>
      </w:r>
      <w:r w:rsidRPr="00E01001">
        <w:t xml:space="preserve">prepared by the Napa County Counsel was published in a newspaper of general circulation in the County in the manner required by </w:t>
      </w:r>
      <w:r w:rsidR="00C310E7">
        <w:t>Elections Code section 9105 (b)</w:t>
      </w:r>
      <w:r w:rsidR="00286D58">
        <w:t>,</w:t>
      </w:r>
      <w:r w:rsidRPr="00E01001">
        <w:t xml:space="preserve"> and proof of publication was filed with the Election</w:t>
      </w:r>
      <w:r w:rsidR="000749AD" w:rsidRPr="00E01001">
        <w:t>s</w:t>
      </w:r>
      <w:r w:rsidRPr="00E01001">
        <w:t xml:space="preserve"> Division; </w:t>
      </w:r>
    </w:p>
    <w:p w:rsidR="00D41FB6" w:rsidRDefault="00D41FB6" w:rsidP="00F928C5">
      <w:pPr>
        <w:ind w:firstLine="720"/>
      </w:pPr>
    </w:p>
    <w:p w:rsidR="00D36D2E" w:rsidRDefault="003E1BF9" w:rsidP="00D36D2E">
      <w:pPr>
        <w:ind w:firstLine="720"/>
      </w:pPr>
      <w:r>
        <w:t>WHEREAS, o</w:t>
      </w:r>
      <w:r w:rsidR="00D36D2E">
        <w:t xml:space="preserve">n September 6, </w:t>
      </w:r>
      <w:r w:rsidR="00CD448B">
        <w:t>2017,</w:t>
      </w:r>
      <w:r w:rsidR="00D36D2E">
        <w:t xml:space="preserve"> the ALUC held a special meeting on the Project to determine whether th</w:t>
      </w:r>
      <w:r w:rsidR="00CD448B">
        <w:t xml:space="preserve">e </w:t>
      </w:r>
      <w:r w:rsidR="00863241">
        <w:t xml:space="preserve">Project Site and </w:t>
      </w:r>
      <w:r w:rsidR="00CD448B">
        <w:t>Mt. George Alternat</w:t>
      </w:r>
      <w:r w:rsidR="0013161B">
        <w:t>ive site were</w:t>
      </w:r>
      <w:r w:rsidR="00863241">
        <w:t xml:space="preserve"> </w:t>
      </w:r>
      <w:r w:rsidR="00D36D2E">
        <w:t>consistent with t</w:t>
      </w:r>
      <w:r w:rsidR="00863241">
        <w:t>he ALUCP</w:t>
      </w:r>
      <w:r w:rsidR="00D36D2E">
        <w:t xml:space="preserve">. </w:t>
      </w:r>
      <w:r w:rsidR="00863241">
        <w:t xml:space="preserve">  B</w:t>
      </w:r>
      <w:r w:rsidR="00CD448B">
        <w:t>y a vote of 6</w:t>
      </w:r>
      <w:r w:rsidR="00863241">
        <w:t>:</w:t>
      </w:r>
      <w:r w:rsidR="00CD448B">
        <w:t>1</w:t>
      </w:r>
      <w:r w:rsidR="00F44A8C">
        <w:t xml:space="preserve"> (</w:t>
      </w:r>
      <w:r w:rsidR="00A53C6C">
        <w:t>AYES</w:t>
      </w:r>
      <w:r w:rsidR="00863241">
        <w:t>:</w:t>
      </w:r>
      <w:r w:rsidR="00F563A7">
        <w:t xml:space="preserve"> </w:t>
      </w:r>
      <w:r w:rsidR="00F44A8C">
        <w:t>Gallagher, Basayne, Cottrell, Gill, Walcker and Brod</w:t>
      </w:r>
      <w:r w:rsidR="00A53C6C">
        <w:t>; NOES</w:t>
      </w:r>
      <w:r w:rsidR="00F44A8C">
        <w:t>: Scott)</w:t>
      </w:r>
      <w:r w:rsidR="00863241">
        <w:t>, the ALUC found the Project Site and</w:t>
      </w:r>
      <w:r w:rsidR="00CD448B">
        <w:t xml:space="preserve"> the</w:t>
      </w:r>
      <w:r w:rsidR="00863241">
        <w:t xml:space="preserve"> Mt. George Alternative site </w:t>
      </w:r>
      <w:r w:rsidR="00CD448B">
        <w:t>inconsistent w</w:t>
      </w:r>
      <w:r w:rsidR="00863241">
        <w:t xml:space="preserve">ith the ALUCP because noise and safety impacts </w:t>
      </w:r>
      <w:r w:rsidR="00CD448B">
        <w:t>on the surrounding land use</w:t>
      </w:r>
      <w:r w:rsidR="00863241">
        <w:t>s had not been adequately mitigated</w:t>
      </w:r>
      <w:r w:rsidR="00270890">
        <w:t>.  The ALUC’s</w:t>
      </w:r>
      <w:r w:rsidR="0013161B">
        <w:t xml:space="preserve"> finding of</w:t>
      </w:r>
      <w:r w:rsidR="00270890">
        <w:t xml:space="preserve"> </w:t>
      </w:r>
      <w:r w:rsidR="0013161B">
        <w:t>in</w:t>
      </w:r>
      <w:r w:rsidR="00270890">
        <w:t>consistency was forwarded to the Planning Commission</w:t>
      </w:r>
      <w:r w:rsidR="00863241">
        <w:t>;</w:t>
      </w:r>
      <w:r w:rsidR="00CD448B">
        <w:t xml:space="preserve"> </w:t>
      </w:r>
    </w:p>
    <w:p w:rsidR="00D36D2E" w:rsidRDefault="00D36D2E" w:rsidP="00D36D2E"/>
    <w:p w:rsidR="00BD07BE" w:rsidRDefault="003E1BF9" w:rsidP="00F928C5">
      <w:pPr>
        <w:ind w:firstLine="720"/>
      </w:pPr>
      <w:r>
        <w:t>WHEREAS, o</w:t>
      </w:r>
      <w:r w:rsidR="00BD07BE">
        <w:t>n September 6, 2017, the Planning Commission held a continued</w:t>
      </w:r>
      <w:r w:rsidR="00270890">
        <w:t xml:space="preserve"> public hearing on the Project.  The Commission </w:t>
      </w:r>
      <w:r w:rsidR="00BD07BE">
        <w:t xml:space="preserve">considered the </w:t>
      </w:r>
      <w:r w:rsidR="00270890">
        <w:t xml:space="preserve">ALUC’s </w:t>
      </w:r>
      <w:r w:rsidR="0013161B">
        <w:t>finding of in</w:t>
      </w:r>
      <w:r w:rsidR="00BD07BE">
        <w:t>consi</w:t>
      </w:r>
      <w:r w:rsidR="0013161B">
        <w:t>stency</w:t>
      </w:r>
      <w:r w:rsidR="00270890">
        <w:t xml:space="preserve">, </w:t>
      </w:r>
      <w:r w:rsidR="00BD07BE">
        <w:t xml:space="preserve">all public </w:t>
      </w:r>
      <w:r w:rsidR="00270890">
        <w:t xml:space="preserve">and staff </w:t>
      </w:r>
      <w:r w:rsidR="00BD07BE">
        <w:t>comments, and there</w:t>
      </w:r>
      <w:r w:rsidR="00325656">
        <w:t>after closed the public hearing and denied</w:t>
      </w:r>
      <w:r w:rsidR="00A53C6C">
        <w:t xml:space="preserve"> (4:1- AYES: Scott; NOES: Cottrell, Basayne</w:t>
      </w:r>
      <w:r w:rsidR="00F44A8C">
        <w:t>, Gill</w:t>
      </w:r>
      <w:r w:rsidR="00A53C6C">
        <w:t xml:space="preserve"> and Gallagher)</w:t>
      </w:r>
      <w:r w:rsidR="00270890">
        <w:t xml:space="preserve"> the</w:t>
      </w:r>
      <w:r w:rsidR="00325656">
        <w:t xml:space="preserve"> Project</w:t>
      </w:r>
      <w:r w:rsidR="00270890">
        <w:t xml:space="preserve"> and the Mt. George Alternative.  The Commission </w:t>
      </w:r>
      <w:r w:rsidR="0013161B">
        <w:t xml:space="preserve">denied the Project because it </w:t>
      </w:r>
      <w:r w:rsidR="00270890">
        <w:t xml:space="preserve">could not </w:t>
      </w:r>
      <w:r w:rsidR="00325656">
        <w:t xml:space="preserve">make the required findings for grant of the requested use permit, or </w:t>
      </w:r>
      <w:r w:rsidR="00270890">
        <w:t xml:space="preserve">find the Project </w:t>
      </w:r>
      <w:r w:rsidR="00325656">
        <w:t>consistent with</w:t>
      </w:r>
      <w:r w:rsidR="00270890">
        <w:t xml:space="preserve"> the General Plan;</w:t>
      </w:r>
      <w:r w:rsidR="00325656">
        <w:t xml:space="preserve"> </w:t>
      </w:r>
      <w:r w:rsidR="00BD07BE">
        <w:t xml:space="preserve"> </w:t>
      </w:r>
    </w:p>
    <w:p w:rsidR="008D0268" w:rsidRDefault="008D0268" w:rsidP="008D0268">
      <w:pPr>
        <w:ind w:firstLine="720"/>
      </w:pPr>
    </w:p>
    <w:p w:rsidR="00863241" w:rsidRDefault="008D0268" w:rsidP="0013161B">
      <w:pPr>
        <w:ind w:firstLine="720"/>
      </w:pPr>
      <w:r w:rsidRPr="007B502D">
        <w:t>WHEREAS, on</w:t>
      </w:r>
      <w:r>
        <w:t xml:space="preserve"> September 20,</w:t>
      </w:r>
      <w:r w:rsidRPr="007B502D">
        <w:t xml:space="preserve"> 2017, subsequent to the </w:t>
      </w:r>
      <w:r>
        <w:t xml:space="preserve">Planning </w:t>
      </w:r>
      <w:r w:rsidRPr="007B502D">
        <w:t xml:space="preserve">Commission’s </w:t>
      </w:r>
      <w:r>
        <w:t xml:space="preserve">and ALUC’s </w:t>
      </w:r>
      <w:r w:rsidRPr="007B502D">
        <w:t>decision and within t</w:t>
      </w:r>
      <w:r w:rsidR="005F3F99">
        <w:t>he prescribed period, the Amalia Palmaz Living Trust</w:t>
      </w:r>
      <w:r w:rsidR="0013161B">
        <w:t xml:space="preserve"> and Amalia Palmaz Trustee</w:t>
      </w:r>
      <w:r w:rsidR="005F3F99">
        <w:t xml:space="preserve"> (Appellant)</w:t>
      </w:r>
      <w:r w:rsidR="0013161B">
        <w:t xml:space="preserve"> </w:t>
      </w:r>
      <w:r w:rsidRPr="007B502D">
        <w:t xml:space="preserve">submitted a timely Notice of Intent to Appeal the Planning Commission’s </w:t>
      </w:r>
      <w:r>
        <w:t>and ALUC’s decision to deny</w:t>
      </w:r>
      <w:r w:rsidRPr="007B502D">
        <w:t xml:space="preserve"> the Project and subsequently filed a timely </w:t>
      </w:r>
      <w:r>
        <w:t>Appeal Packet on October 4,</w:t>
      </w:r>
      <w:r w:rsidRPr="007B502D">
        <w:t xml:space="preserve"> 2017</w:t>
      </w:r>
      <w:r w:rsidR="00E02872">
        <w:t>.  Because the ALUC’s decision was an advisory determination and not a denial of the Project, it was not subject to appeal and not carried forward.  The appeal of the Planning C</w:t>
      </w:r>
      <w:r w:rsidR="006E18D1">
        <w:t>o</w:t>
      </w:r>
      <w:r w:rsidR="00E02872">
        <w:t>mmission’s denial</w:t>
      </w:r>
      <w:r w:rsidR="00667B24">
        <w:t xml:space="preserve"> of the Palmaz Project is hereafter referred to as the Appeal</w:t>
      </w:r>
      <w:r>
        <w:t>;</w:t>
      </w:r>
    </w:p>
    <w:p w:rsidR="00863241" w:rsidRDefault="00863241" w:rsidP="00863241">
      <w:pPr>
        <w:ind w:firstLine="720"/>
      </w:pPr>
    </w:p>
    <w:p w:rsidR="00B64386" w:rsidRPr="007B502D" w:rsidRDefault="00B64386" w:rsidP="00B64386">
      <w:pPr>
        <w:ind w:firstLine="720"/>
      </w:pPr>
      <w:r w:rsidRPr="007B502D">
        <w:lastRenderedPageBreak/>
        <w:t xml:space="preserve">WHEREAS, in </w:t>
      </w:r>
      <w:r w:rsidR="008D0268">
        <w:t xml:space="preserve">accordance with Napa County Code </w:t>
      </w:r>
      <w:r w:rsidRPr="007B502D">
        <w:t xml:space="preserve">Section 2.88.080(A), a hearing on the Appeal was scheduled before the Board of Supervisors (the Board) for </w:t>
      </w:r>
      <w:r w:rsidR="000972EB">
        <w:t>December 19, 2017</w:t>
      </w:r>
      <w:r w:rsidRPr="007B502D">
        <w:t xml:space="preserve">, a date at least </w:t>
      </w:r>
      <w:r w:rsidR="00286D58">
        <w:t>15</w:t>
      </w:r>
      <w:r w:rsidR="00286D58" w:rsidRPr="007B502D">
        <w:t xml:space="preserve"> </w:t>
      </w:r>
      <w:r w:rsidRPr="007B502D">
        <w:t xml:space="preserve">but no more than </w:t>
      </w:r>
      <w:r w:rsidR="00286D58">
        <w:t>90</w:t>
      </w:r>
      <w:r w:rsidR="00286D58" w:rsidRPr="007B502D">
        <w:t xml:space="preserve"> </w:t>
      </w:r>
      <w:r w:rsidRPr="007B502D">
        <w:t>days from the date of submittal of the Appeal;</w:t>
      </w:r>
    </w:p>
    <w:p w:rsidR="00863241" w:rsidRDefault="00863241" w:rsidP="00863241">
      <w:pPr>
        <w:ind w:firstLine="720"/>
      </w:pPr>
    </w:p>
    <w:p w:rsidR="00DA1AE0" w:rsidRDefault="00DA1AE0" w:rsidP="00D41FB6">
      <w:pPr>
        <w:ind w:firstLine="720"/>
      </w:pPr>
      <w:r>
        <w:t>WHEREAS, on December 19, 2017</w:t>
      </w:r>
      <w:r w:rsidR="00F44A8C">
        <w:t>,</w:t>
      </w:r>
      <w:r w:rsidR="0013161B">
        <w:t xml:space="preserve"> the Board </w:t>
      </w:r>
      <w:r>
        <w:t xml:space="preserve">opened and continued the public hearing to July 10, 2018. The July </w:t>
      </w:r>
      <w:r w:rsidR="000972EB">
        <w:t xml:space="preserve">2018 </w:t>
      </w:r>
      <w:r>
        <w:t>date was selected</w:t>
      </w:r>
      <w:r w:rsidR="00B03B68">
        <w:t xml:space="preserve"> so that the outcome of the Primary Election on June 5, 2018, </w:t>
      </w:r>
      <w:r w:rsidR="00D41FB6">
        <w:t xml:space="preserve">would be known.  </w:t>
      </w:r>
      <w:r w:rsidR="0013161B">
        <w:t xml:space="preserve">The </w:t>
      </w:r>
      <w:r w:rsidR="00773EDC">
        <w:t xml:space="preserve">personal use airport and </w:t>
      </w:r>
      <w:r w:rsidR="00667B24">
        <w:t>helipad</w:t>
      </w:r>
      <w:r w:rsidR="00773EDC">
        <w:t xml:space="preserve"> </w:t>
      </w:r>
      <w:r>
        <w:t>in</w:t>
      </w:r>
      <w:r w:rsidR="00D41FB6">
        <w:t xml:space="preserve">itiative known as </w:t>
      </w:r>
      <w:r w:rsidR="004D3DCE">
        <w:t xml:space="preserve">the </w:t>
      </w:r>
      <w:r w:rsidR="00D41FB6">
        <w:t xml:space="preserve">Measure </w:t>
      </w:r>
      <w:r w:rsidR="00F44A8C">
        <w:t xml:space="preserve">D </w:t>
      </w:r>
      <w:r w:rsidR="004D3DCE">
        <w:t xml:space="preserve">Initiative </w:t>
      </w:r>
      <w:r>
        <w:t xml:space="preserve">was </w:t>
      </w:r>
      <w:r w:rsidR="00A53C6C">
        <w:t>one of the items on the ballot;</w:t>
      </w:r>
      <w:r w:rsidR="00D41FB6">
        <w:t xml:space="preserve"> </w:t>
      </w:r>
    </w:p>
    <w:p w:rsidR="00BC3E6B" w:rsidRPr="00A20256" w:rsidRDefault="00BC3E6B" w:rsidP="00A20256">
      <w:pPr>
        <w:rPr>
          <w:highlight w:val="cyan"/>
        </w:rPr>
      </w:pPr>
    </w:p>
    <w:p w:rsidR="00A53C6C" w:rsidRDefault="00BC3E6B" w:rsidP="00F928C5">
      <w:pPr>
        <w:ind w:firstLine="720"/>
      </w:pPr>
      <w:r w:rsidRPr="00B15686">
        <w:t>WHEREAS, Elections Code Section 15372 provides that the elections official shall prepare a certified statement of the results of the Primary Election held on June 5, 2018 and submit</w:t>
      </w:r>
      <w:r w:rsidR="0069539E" w:rsidRPr="00B15686">
        <w:t xml:space="preserve"> it to the Board </w:t>
      </w:r>
      <w:r w:rsidRPr="00B15686">
        <w:t>within 30 days of the election. Elections Code Section 15400 provides that the govern</w:t>
      </w:r>
      <w:r w:rsidR="0069539E" w:rsidRPr="00B15686">
        <w:t xml:space="preserve">ing body </w:t>
      </w:r>
      <w:r w:rsidRPr="00B15686">
        <w:t xml:space="preserve">shall declare the results of each </w:t>
      </w:r>
      <w:r w:rsidR="00A53C6C" w:rsidRPr="00B15686">
        <w:t>measure voted on at the election;</w:t>
      </w:r>
    </w:p>
    <w:p w:rsidR="00E02872" w:rsidRDefault="00E02872" w:rsidP="00F928C5">
      <w:pPr>
        <w:ind w:firstLine="720"/>
      </w:pPr>
    </w:p>
    <w:p w:rsidR="00E02872" w:rsidRPr="00B15686" w:rsidRDefault="00E02872" w:rsidP="00E02872">
      <w:pPr>
        <w:ind w:firstLine="720"/>
      </w:pPr>
      <w:r w:rsidRPr="00B15686">
        <w:t xml:space="preserve">WHEREAS, on July 10, 2018, the Board declared that </w:t>
      </w:r>
      <w:r>
        <w:t xml:space="preserve">a majority of the </w:t>
      </w:r>
      <w:r w:rsidRPr="00B15686">
        <w:t xml:space="preserve">Napa County voters voted in favor of Napa County Ordinance No. 2018-02 (the Measure D Initiative), which amended Napa County Code Section 18.120.010 to disallow personal </w:t>
      </w:r>
      <w:r>
        <w:t xml:space="preserve">use </w:t>
      </w:r>
      <w:r w:rsidRPr="00B15686">
        <w:t xml:space="preserve">airports and </w:t>
      </w:r>
      <w:r w:rsidR="00667B24">
        <w:t>helipad</w:t>
      </w:r>
      <w:r>
        <w:t>s</w:t>
      </w:r>
      <w:r w:rsidRPr="00B15686">
        <w:t xml:space="preserve"> and to limit the circumstances under which helicopter takeoffs and landings in support of direct agricultural activities may take place</w:t>
      </w:r>
      <w:r>
        <w:t>; and</w:t>
      </w:r>
    </w:p>
    <w:p w:rsidR="00A53C6C" w:rsidRPr="00B15686" w:rsidRDefault="00A53C6C" w:rsidP="00F928C5">
      <w:pPr>
        <w:ind w:firstLine="720"/>
      </w:pPr>
    </w:p>
    <w:p w:rsidR="00356535" w:rsidRPr="00B15686" w:rsidRDefault="00A53C6C" w:rsidP="00A53C6C">
      <w:pPr>
        <w:ind w:firstLine="720"/>
      </w:pPr>
      <w:r w:rsidRPr="00B15686">
        <w:t xml:space="preserve">WHEREAS, on July 10, 2018, the Board continued the public hearing on the Appeal to August 14, 2018, so </w:t>
      </w:r>
      <w:r w:rsidR="00F44A8C" w:rsidRPr="00B15686">
        <w:t>that t</w:t>
      </w:r>
      <w:r w:rsidR="0069539E" w:rsidRPr="00B15686">
        <w:t xml:space="preserve">he results of the Measure D Initiative </w:t>
      </w:r>
      <w:r w:rsidR="00F44A8C" w:rsidRPr="00B15686">
        <w:t xml:space="preserve">and </w:t>
      </w:r>
      <w:r w:rsidR="0069539E" w:rsidRPr="00B15686">
        <w:t>that O</w:t>
      </w:r>
      <w:r w:rsidRPr="00B15686">
        <w:t xml:space="preserve">rdinance No. 2018-02 adopting </w:t>
      </w:r>
      <w:r w:rsidR="0069539E" w:rsidRPr="00B15686">
        <w:t xml:space="preserve">the </w:t>
      </w:r>
      <w:r w:rsidRPr="00B15686">
        <w:t>Measure D</w:t>
      </w:r>
      <w:r w:rsidR="00F44A8C" w:rsidRPr="00B15686">
        <w:t xml:space="preserve"> </w:t>
      </w:r>
      <w:r w:rsidR="0069539E" w:rsidRPr="00B15686">
        <w:t xml:space="preserve">Initiative </w:t>
      </w:r>
      <w:r w:rsidR="00F44A8C" w:rsidRPr="00B15686">
        <w:t>would have time to take effect</w:t>
      </w:r>
      <w:r w:rsidR="00E02872">
        <w:t>.</w:t>
      </w:r>
    </w:p>
    <w:p w:rsidR="0069539E" w:rsidRDefault="0069539E" w:rsidP="00667B24"/>
    <w:p w:rsidR="00B15686" w:rsidRDefault="0001413A" w:rsidP="00B15686">
      <w:pPr>
        <w:ind w:firstLine="720"/>
      </w:pPr>
      <w:r>
        <w:rPr>
          <w:b/>
        </w:rPr>
        <w:t xml:space="preserve">NOW, THEREFORE, BE IT RESOLVED </w:t>
      </w:r>
      <w:r>
        <w:t>by the Napa County Board of Supervisors as follows:</w:t>
      </w:r>
      <w:r w:rsidR="00B15686" w:rsidRPr="00B15686">
        <w:t xml:space="preserve"> </w:t>
      </w:r>
    </w:p>
    <w:p w:rsidR="00C108EC" w:rsidRDefault="00C108EC" w:rsidP="00C108EC"/>
    <w:p w:rsidR="00B15686" w:rsidRDefault="00667B24" w:rsidP="00FA2E1C">
      <w:pPr>
        <w:pStyle w:val="ListParagraph"/>
        <w:numPr>
          <w:ilvl w:val="0"/>
          <w:numId w:val="31"/>
        </w:numPr>
      </w:pPr>
      <w:r>
        <w:t xml:space="preserve"> </w:t>
      </w:r>
      <w:r w:rsidR="00B15686" w:rsidRPr="00B15686">
        <w:t xml:space="preserve">On July 10, 2018, the Board of Supervisors declared that </w:t>
      </w:r>
      <w:r w:rsidR="00B15686">
        <w:t xml:space="preserve">the </w:t>
      </w:r>
      <w:r w:rsidR="00B15686" w:rsidRPr="00B15686">
        <w:t xml:space="preserve">Measure D </w:t>
      </w:r>
      <w:r w:rsidR="00C108EC">
        <w:t>Initiative</w:t>
      </w:r>
      <w:r w:rsidR="00B15686">
        <w:t xml:space="preserve"> </w:t>
      </w:r>
      <w:r w:rsidR="00B15686" w:rsidRPr="00B15686">
        <w:t>was approved by the voters</w:t>
      </w:r>
      <w:r w:rsidR="00286D58">
        <w:t>,</w:t>
      </w:r>
      <w:r w:rsidR="00B15686" w:rsidRPr="00B15686">
        <w:t xml:space="preserve"> and the Measure was accordingly</w:t>
      </w:r>
      <w:r w:rsidR="00B15686">
        <w:t xml:space="preserve"> </w:t>
      </w:r>
      <w:r w:rsidR="00B15686" w:rsidRPr="00B15686">
        <w:t>codified as Ordinance No. 2018-02 ta</w:t>
      </w:r>
      <w:r>
        <w:t>king effect 10 days thereafter.</w:t>
      </w:r>
    </w:p>
    <w:p w:rsidR="00667B24" w:rsidRPr="00B15686" w:rsidRDefault="00667B24" w:rsidP="00667B24"/>
    <w:p w:rsidR="00FA2E1C" w:rsidRDefault="00B15686" w:rsidP="00CA37FD">
      <w:pPr>
        <w:pStyle w:val="ListParagraph"/>
        <w:numPr>
          <w:ilvl w:val="0"/>
          <w:numId w:val="31"/>
        </w:numPr>
      </w:pPr>
      <w:r w:rsidRPr="00B15686">
        <w:t>The pending Palmaz Appeal is now moot because</w:t>
      </w:r>
      <w:r w:rsidR="00286D58">
        <w:t>,</w:t>
      </w:r>
      <w:r w:rsidRPr="00B15686">
        <w:t xml:space="preserve"> as a result of the passage of the Measure D Initiative</w:t>
      </w:r>
      <w:r w:rsidR="00286D58">
        <w:t>,</w:t>
      </w:r>
      <w:r w:rsidRPr="00B15686">
        <w:t xml:space="preserve"> personal use </w:t>
      </w:r>
      <w:r w:rsidR="00667B24">
        <w:t>helipad</w:t>
      </w:r>
      <w:r w:rsidR="0032694C">
        <w:t>s</w:t>
      </w:r>
      <w:r w:rsidRPr="00B15686">
        <w:t xml:space="preserve"> such as the one sought by Palmaz are no</w:t>
      </w:r>
    </w:p>
    <w:p w:rsidR="00FA2E1C" w:rsidRDefault="00FA2E1C"/>
    <w:p w:rsidR="00FA2E1C" w:rsidRDefault="00FA2E1C"/>
    <w:p w:rsidR="001044AB" w:rsidRDefault="001044AB"/>
    <w:p w:rsidR="00FA2E1C" w:rsidRDefault="00FA2E1C"/>
    <w:p w:rsidR="00FA2E1C" w:rsidRDefault="00FA2E1C"/>
    <w:p w:rsidR="00FA2E1C" w:rsidRPr="00A15A02" w:rsidRDefault="00FA2E1C">
      <w:pPr>
        <w:rPr>
          <w:b/>
        </w:rPr>
      </w:pPr>
    </w:p>
    <w:p w:rsidR="00FA2E1C" w:rsidRPr="00A15A02" w:rsidRDefault="00A15A02" w:rsidP="001044AB">
      <w:pPr>
        <w:jc w:val="center"/>
        <w:rPr>
          <w:b/>
        </w:rPr>
      </w:pPr>
      <w:r>
        <w:rPr>
          <w:b/>
        </w:rPr>
        <w:t>[</w:t>
      </w:r>
      <w:r w:rsidR="001044AB" w:rsidRPr="00A15A02">
        <w:rPr>
          <w:b/>
        </w:rPr>
        <w:t>THIS PAGE INTENTIONALLY LEFT BLANK</w:t>
      </w:r>
      <w:r>
        <w:rPr>
          <w:b/>
        </w:rPr>
        <w:t>]</w:t>
      </w:r>
    </w:p>
    <w:p w:rsidR="001044AB" w:rsidRDefault="001044AB">
      <w:r w:rsidRPr="00A15A02">
        <w:rPr>
          <w:b/>
        </w:rPr>
        <w:br w:type="page"/>
      </w:r>
    </w:p>
    <w:p w:rsidR="001044AB" w:rsidRDefault="001044AB" w:rsidP="001044AB">
      <w:pPr>
        <w:jc w:val="center"/>
      </w:pPr>
      <w:bookmarkStart w:id="0" w:name="_GoBack"/>
      <w:bookmarkEnd w:id="0"/>
    </w:p>
    <w:p w:rsidR="00CA37FD" w:rsidRPr="00B15686" w:rsidRDefault="00B15686" w:rsidP="00C7744D">
      <w:pPr>
        <w:ind w:left="360" w:firstLine="360"/>
      </w:pPr>
      <w:r w:rsidRPr="00B15686">
        <w:t>longer allowed in Napa County.</w:t>
      </w:r>
    </w:p>
    <w:p w:rsidR="00667B24" w:rsidRDefault="00667B24" w:rsidP="00667B24"/>
    <w:p w:rsidR="00B15686" w:rsidRPr="00B15686" w:rsidRDefault="00B15686" w:rsidP="00667B24">
      <w:pPr>
        <w:pStyle w:val="ListParagraph"/>
        <w:numPr>
          <w:ilvl w:val="0"/>
          <w:numId w:val="31"/>
        </w:numPr>
      </w:pPr>
      <w:r w:rsidRPr="00B15686">
        <w:t>The Palmaz Appeal is hereby dismissed as moot.</w:t>
      </w:r>
    </w:p>
    <w:p w:rsidR="00BD07BE" w:rsidRDefault="00BD07BE" w:rsidP="00F928C5">
      <w:pPr>
        <w:ind w:firstLine="720"/>
      </w:pPr>
    </w:p>
    <w:p w:rsidR="008F2A35" w:rsidRDefault="008F2A35" w:rsidP="00083B22"/>
    <w:p w:rsidR="008A62C9" w:rsidRPr="008D6CFF" w:rsidRDefault="008A62C9" w:rsidP="00D42B89">
      <w:pPr>
        <w:suppressAutoHyphens/>
        <w:ind w:firstLine="360"/>
        <w:rPr>
          <w:spacing w:val="-2"/>
        </w:rPr>
      </w:pPr>
      <w:r w:rsidRPr="008D6CFF">
        <w:rPr>
          <w:b/>
          <w:spacing w:val="-2"/>
        </w:rPr>
        <w:t>THE FOREGOING RESOLUTION WAS DULY AND REGULARLY ADOPTED</w:t>
      </w:r>
      <w:r w:rsidRPr="008D6CFF">
        <w:rPr>
          <w:spacing w:val="-2"/>
        </w:rPr>
        <w:t xml:space="preserve"> by the </w:t>
      </w:r>
      <w:r>
        <w:rPr>
          <w:spacing w:val="-2"/>
        </w:rPr>
        <w:t xml:space="preserve">Napa County </w:t>
      </w:r>
      <w:r w:rsidRPr="008D6CFF">
        <w:rPr>
          <w:spacing w:val="-2"/>
        </w:rPr>
        <w:t xml:space="preserve">Board of Supervisors, State of California, at a </w:t>
      </w:r>
      <w:r w:rsidRPr="008A62C9">
        <w:rPr>
          <w:spacing w:val="-2"/>
        </w:rPr>
        <w:t>regular</w:t>
      </w:r>
      <w:r w:rsidRPr="008D6CFF">
        <w:rPr>
          <w:spacing w:val="-2"/>
        </w:rPr>
        <w:t xml:space="preserve"> meeting of the Board held on the ______ day of ______________________, 201</w:t>
      </w:r>
      <w:r>
        <w:rPr>
          <w:spacing w:val="-2"/>
        </w:rPr>
        <w:t>8</w:t>
      </w:r>
      <w:r w:rsidRPr="008D6CFF">
        <w:rPr>
          <w:spacing w:val="-2"/>
        </w:rPr>
        <w:t>, by the following vote:</w:t>
      </w:r>
    </w:p>
    <w:p w:rsidR="008A62C9" w:rsidRPr="008D6CFF" w:rsidRDefault="008A62C9" w:rsidP="008A62C9">
      <w:pPr>
        <w:suppressAutoHyphens/>
        <w:rPr>
          <w:spacing w:val="-2"/>
        </w:rPr>
      </w:pPr>
    </w:p>
    <w:p w:rsidR="008A62C9" w:rsidRPr="008D6CFF" w:rsidRDefault="008A62C9" w:rsidP="008A62C9">
      <w:pPr>
        <w:suppressAutoHyphens/>
        <w:jc w:val="both"/>
        <w:rPr>
          <w:spacing w:val="-2"/>
        </w:rPr>
      </w:pPr>
      <w:r w:rsidRPr="008D6CFF">
        <w:rPr>
          <w:spacing w:val="-2"/>
        </w:rPr>
        <w:tab/>
        <w:t>AYES:</w:t>
      </w:r>
      <w:r w:rsidRPr="008D6CFF">
        <w:rPr>
          <w:spacing w:val="-2"/>
        </w:rPr>
        <w:tab/>
      </w:r>
      <w:r w:rsidRPr="008D6CFF">
        <w:rPr>
          <w:spacing w:val="-2"/>
        </w:rPr>
        <w:tab/>
        <w:t>SUPERVISORS</w:t>
      </w:r>
      <w:r w:rsidRPr="008D6CFF">
        <w:rPr>
          <w:spacing w:val="-2"/>
        </w:rPr>
        <w:tab/>
        <w:t>__________________________________</w:t>
      </w:r>
    </w:p>
    <w:p w:rsidR="008A62C9" w:rsidRPr="008D6CFF" w:rsidRDefault="008A62C9" w:rsidP="008A62C9">
      <w:pPr>
        <w:suppressAutoHyphens/>
        <w:jc w:val="both"/>
        <w:rPr>
          <w:spacing w:val="-2"/>
        </w:rPr>
      </w:pPr>
    </w:p>
    <w:p w:rsidR="008A62C9" w:rsidRPr="008D6CFF" w:rsidRDefault="008A62C9" w:rsidP="008A62C9">
      <w:pPr>
        <w:suppressAutoHyphens/>
        <w:jc w:val="both"/>
        <w:rPr>
          <w:spacing w:val="-2"/>
        </w:rPr>
      </w:pPr>
      <w:r w:rsidRPr="008D6CFF">
        <w:rPr>
          <w:spacing w:val="-2"/>
        </w:rPr>
        <w:tab/>
      </w:r>
      <w:r w:rsidRPr="008D6CFF">
        <w:rPr>
          <w:spacing w:val="-2"/>
        </w:rPr>
        <w:tab/>
      </w:r>
      <w:r w:rsidRPr="008D6CFF">
        <w:rPr>
          <w:spacing w:val="-2"/>
        </w:rPr>
        <w:tab/>
      </w:r>
      <w:r w:rsidRPr="008D6CFF">
        <w:rPr>
          <w:spacing w:val="-2"/>
        </w:rPr>
        <w:tab/>
      </w:r>
      <w:r w:rsidRPr="008D6CFF">
        <w:rPr>
          <w:spacing w:val="-2"/>
        </w:rPr>
        <w:tab/>
      </w:r>
      <w:r w:rsidRPr="008D6CFF">
        <w:rPr>
          <w:spacing w:val="-2"/>
        </w:rPr>
        <w:tab/>
        <w:t>__________________________________</w:t>
      </w:r>
    </w:p>
    <w:p w:rsidR="008A62C9" w:rsidRPr="008D6CFF" w:rsidRDefault="008A62C9" w:rsidP="008A62C9">
      <w:pPr>
        <w:suppressAutoHyphens/>
        <w:jc w:val="both"/>
        <w:rPr>
          <w:spacing w:val="-2"/>
        </w:rPr>
      </w:pPr>
    </w:p>
    <w:p w:rsidR="008A62C9" w:rsidRDefault="008A62C9" w:rsidP="008A62C9">
      <w:pPr>
        <w:suppressAutoHyphens/>
        <w:jc w:val="both"/>
        <w:rPr>
          <w:spacing w:val="-2"/>
        </w:rPr>
      </w:pPr>
      <w:r w:rsidRPr="008D6CFF">
        <w:rPr>
          <w:spacing w:val="-2"/>
        </w:rPr>
        <w:tab/>
        <w:t>NOES:</w:t>
      </w:r>
      <w:r w:rsidRPr="008D6CFF">
        <w:rPr>
          <w:spacing w:val="-2"/>
        </w:rPr>
        <w:tab/>
      </w:r>
      <w:r w:rsidRPr="008D6CFF">
        <w:rPr>
          <w:spacing w:val="-2"/>
        </w:rPr>
        <w:tab/>
        <w:t>SUPERVISORS</w:t>
      </w:r>
      <w:r w:rsidRPr="008D6CFF">
        <w:rPr>
          <w:spacing w:val="-2"/>
        </w:rPr>
        <w:tab/>
        <w:t>__________________________________</w:t>
      </w:r>
    </w:p>
    <w:p w:rsidR="008A62C9" w:rsidRDefault="008A62C9" w:rsidP="008A62C9">
      <w:pPr>
        <w:suppressAutoHyphens/>
        <w:jc w:val="both"/>
        <w:rPr>
          <w:spacing w:val="-2"/>
        </w:rPr>
      </w:pPr>
    </w:p>
    <w:p w:rsidR="008A62C9" w:rsidRPr="008E602E" w:rsidRDefault="008A62C9" w:rsidP="008A62C9">
      <w:pPr>
        <w:suppressAutoHyphens/>
        <w:jc w:val="both"/>
        <w:rPr>
          <w:spacing w:val="-2"/>
        </w:rPr>
      </w:pPr>
      <w:r>
        <w:rPr>
          <w:spacing w:val="-2"/>
        </w:rPr>
        <w:tab/>
        <w:t>ABSTAIN:</w:t>
      </w:r>
      <w:r>
        <w:rPr>
          <w:spacing w:val="-2"/>
        </w:rPr>
        <w:tab/>
        <w:t>SUPERVISORS</w:t>
      </w:r>
      <w:r>
        <w:rPr>
          <w:spacing w:val="-2"/>
        </w:rPr>
        <w:tab/>
      </w:r>
      <w:r w:rsidRPr="008E602E">
        <w:rPr>
          <w:spacing w:val="-2"/>
        </w:rPr>
        <w:t>__________________________________</w:t>
      </w:r>
    </w:p>
    <w:p w:rsidR="008A62C9" w:rsidRPr="008D6CFF" w:rsidRDefault="008A62C9" w:rsidP="008A62C9">
      <w:pPr>
        <w:suppressAutoHyphens/>
        <w:jc w:val="both"/>
        <w:rPr>
          <w:spacing w:val="-2"/>
        </w:rPr>
      </w:pPr>
    </w:p>
    <w:p w:rsidR="008A62C9" w:rsidRDefault="008A62C9" w:rsidP="008A62C9">
      <w:pPr>
        <w:suppressAutoHyphens/>
        <w:jc w:val="both"/>
        <w:rPr>
          <w:spacing w:val="-2"/>
        </w:rPr>
      </w:pPr>
      <w:r w:rsidRPr="008D6CFF">
        <w:rPr>
          <w:spacing w:val="-2"/>
        </w:rPr>
        <w:tab/>
        <w:t>ABSENT:</w:t>
      </w:r>
      <w:r w:rsidRPr="008D6CFF">
        <w:rPr>
          <w:spacing w:val="-2"/>
        </w:rPr>
        <w:tab/>
        <w:t>SUPERVISORS</w:t>
      </w:r>
      <w:r w:rsidRPr="008D6CFF">
        <w:rPr>
          <w:spacing w:val="-2"/>
        </w:rPr>
        <w:tab/>
        <w:t>__________________________________</w:t>
      </w:r>
    </w:p>
    <w:p w:rsidR="008A62C9" w:rsidRDefault="008A62C9" w:rsidP="008A62C9">
      <w:pPr>
        <w:suppressAutoHyphens/>
        <w:jc w:val="both"/>
        <w:rPr>
          <w:spacing w:val="-2"/>
        </w:rPr>
      </w:pPr>
    </w:p>
    <w:p w:rsidR="008A62C9" w:rsidRDefault="008A62C9" w:rsidP="008A62C9">
      <w:pPr>
        <w:suppressAutoHyphens/>
        <w:rPr>
          <w:spacing w:val="-2"/>
        </w:rPr>
      </w:pPr>
      <w:r>
        <w:rPr>
          <w:spacing w:val="-2"/>
        </w:rPr>
        <w:tab/>
      </w:r>
      <w:r>
        <w:rPr>
          <w:spacing w:val="-2"/>
        </w:rPr>
        <w:tab/>
      </w:r>
      <w:r>
        <w:rPr>
          <w:spacing w:val="-2"/>
        </w:rPr>
        <w:tab/>
      </w:r>
      <w:r>
        <w:rPr>
          <w:spacing w:val="-2"/>
        </w:rPr>
        <w:tab/>
      </w:r>
      <w:r>
        <w:rPr>
          <w:spacing w:val="-2"/>
        </w:rPr>
        <w:tab/>
      </w:r>
      <w:r>
        <w:rPr>
          <w:spacing w:val="-2"/>
        </w:rPr>
        <w:tab/>
        <w:t xml:space="preserve">NAPA COUNTY, a political subdivision of the </w:t>
      </w:r>
    </w:p>
    <w:p w:rsidR="008A62C9" w:rsidRPr="008D6CFF" w:rsidRDefault="008A62C9" w:rsidP="008A62C9">
      <w:pPr>
        <w:suppressAutoHyphens/>
        <w:rPr>
          <w:spacing w:val="-2"/>
        </w:rPr>
      </w:pPr>
      <w:r>
        <w:rPr>
          <w:spacing w:val="-2"/>
        </w:rPr>
        <w:tab/>
      </w:r>
      <w:r>
        <w:rPr>
          <w:spacing w:val="-2"/>
        </w:rPr>
        <w:tab/>
      </w:r>
      <w:r>
        <w:rPr>
          <w:spacing w:val="-2"/>
        </w:rPr>
        <w:tab/>
      </w:r>
      <w:r>
        <w:rPr>
          <w:spacing w:val="-2"/>
        </w:rPr>
        <w:tab/>
      </w:r>
      <w:r>
        <w:rPr>
          <w:spacing w:val="-2"/>
        </w:rPr>
        <w:tab/>
      </w:r>
      <w:r>
        <w:rPr>
          <w:spacing w:val="-2"/>
        </w:rPr>
        <w:tab/>
        <w:t>State of California</w:t>
      </w:r>
    </w:p>
    <w:p w:rsidR="008A62C9" w:rsidRDefault="008A62C9" w:rsidP="008A62C9">
      <w:pPr>
        <w:suppressAutoHyphens/>
        <w:rPr>
          <w:spacing w:val="-2"/>
        </w:rPr>
      </w:pPr>
    </w:p>
    <w:p w:rsidR="00923191" w:rsidRPr="008D6CFF" w:rsidRDefault="00923191" w:rsidP="008A62C9">
      <w:pPr>
        <w:suppressAutoHyphens/>
        <w:rPr>
          <w:spacing w:val="-2"/>
        </w:rPr>
      </w:pPr>
    </w:p>
    <w:p w:rsidR="008A62C9" w:rsidRPr="008D6CFF" w:rsidRDefault="008A62C9" w:rsidP="008A62C9">
      <w:pPr>
        <w:suppressAutoHyphens/>
        <w:rPr>
          <w:spacing w:val="-2"/>
        </w:rPr>
      </w:pPr>
      <w:r w:rsidRPr="008D6CFF">
        <w:rPr>
          <w:spacing w:val="-2"/>
        </w:rPr>
        <w:tab/>
      </w:r>
      <w:r w:rsidRPr="008D6CFF">
        <w:rPr>
          <w:spacing w:val="-2"/>
        </w:rPr>
        <w:tab/>
      </w:r>
      <w:r w:rsidRPr="008D6CFF">
        <w:rPr>
          <w:spacing w:val="-2"/>
        </w:rPr>
        <w:tab/>
      </w:r>
      <w:r w:rsidRPr="008D6CFF">
        <w:rPr>
          <w:spacing w:val="-2"/>
        </w:rPr>
        <w:tab/>
      </w:r>
      <w:r w:rsidRPr="008D6CFF">
        <w:rPr>
          <w:spacing w:val="-2"/>
        </w:rPr>
        <w:tab/>
      </w:r>
      <w:r w:rsidRPr="008D6CFF">
        <w:rPr>
          <w:spacing w:val="-2"/>
        </w:rPr>
        <w:tab/>
        <w:t>__________________________________</w:t>
      </w:r>
    </w:p>
    <w:p w:rsidR="008A62C9" w:rsidRDefault="008A62C9" w:rsidP="008A62C9">
      <w:pPr>
        <w:suppressAutoHyphens/>
        <w:rPr>
          <w:spacing w:val="-2"/>
        </w:rPr>
      </w:pPr>
      <w:r w:rsidRPr="008D6CFF">
        <w:rPr>
          <w:spacing w:val="-2"/>
        </w:rPr>
        <w:tab/>
      </w:r>
      <w:r w:rsidRPr="008D6CFF">
        <w:rPr>
          <w:spacing w:val="-2"/>
        </w:rPr>
        <w:tab/>
      </w:r>
      <w:r w:rsidRPr="008D6CFF">
        <w:rPr>
          <w:spacing w:val="-2"/>
        </w:rPr>
        <w:tab/>
      </w:r>
      <w:r w:rsidRPr="008D6CFF">
        <w:rPr>
          <w:spacing w:val="-2"/>
        </w:rPr>
        <w:tab/>
      </w:r>
      <w:r w:rsidRPr="008D6CFF">
        <w:rPr>
          <w:spacing w:val="-2"/>
        </w:rPr>
        <w:tab/>
      </w:r>
      <w:r w:rsidRPr="008D6CFF">
        <w:rPr>
          <w:spacing w:val="-2"/>
        </w:rPr>
        <w:tab/>
      </w:r>
      <w:r>
        <w:rPr>
          <w:spacing w:val="-2"/>
        </w:rPr>
        <w:t>BRAD WAGENKNECHT</w:t>
      </w:r>
      <w:r w:rsidRPr="008D6CFF">
        <w:rPr>
          <w:spacing w:val="-2"/>
        </w:rPr>
        <w:t xml:space="preserve">, Chair of the </w:t>
      </w:r>
    </w:p>
    <w:p w:rsidR="008A62C9" w:rsidRDefault="008A62C9" w:rsidP="008A62C9">
      <w:pPr>
        <w:suppressAutoHyphens/>
        <w:rPr>
          <w:spacing w:val="-2"/>
        </w:rPr>
      </w:pPr>
      <w:r>
        <w:rPr>
          <w:spacing w:val="-2"/>
        </w:rPr>
        <w:tab/>
      </w:r>
      <w:r>
        <w:rPr>
          <w:spacing w:val="-2"/>
        </w:rPr>
        <w:tab/>
      </w:r>
      <w:r>
        <w:rPr>
          <w:spacing w:val="-2"/>
        </w:rPr>
        <w:tab/>
      </w:r>
      <w:r>
        <w:rPr>
          <w:spacing w:val="-2"/>
        </w:rPr>
        <w:tab/>
      </w:r>
      <w:r>
        <w:rPr>
          <w:spacing w:val="-2"/>
        </w:rPr>
        <w:tab/>
      </w:r>
      <w:r>
        <w:rPr>
          <w:spacing w:val="-2"/>
        </w:rPr>
        <w:tab/>
      </w:r>
      <w:r w:rsidRPr="008D6CFF">
        <w:rPr>
          <w:spacing w:val="-2"/>
        </w:rPr>
        <w:t>Board of Supervisors</w:t>
      </w:r>
    </w:p>
    <w:p w:rsidR="00083B22" w:rsidRPr="008D6CFF" w:rsidRDefault="00083B22" w:rsidP="008A62C9">
      <w:pPr>
        <w:suppressAutoHyphens/>
        <w:rPr>
          <w:spacing w:val="-2"/>
        </w:rPr>
      </w:pPr>
    </w:p>
    <w:p w:rsidR="008A62C9" w:rsidRPr="008D6CFF" w:rsidRDefault="008A62C9" w:rsidP="008A62C9">
      <w:pPr>
        <w:suppressAutoHyphens/>
        <w:rPr>
          <w:spacing w:val="-3"/>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429"/>
        <w:gridCol w:w="3373"/>
      </w:tblGrid>
      <w:tr w:rsidR="008A62C9" w:rsidRPr="00EE06F6" w:rsidTr="00F2587A">
        <w:tc>
          <w:tcPr>
            <w:tcW w:w="1556" w:type="pct"/>
            <w:tcBorders>
              <w:top w:val="single" w:sz="4" w:space="0" w:color="auto"/>
              <w:left w:val="single" w:sz="4" w:space="0" w:color="auto"/>
              <w:bottom w:val="single" w:sz="4" w:space="0" w:color="auto"/>
              <w:right w:val="single" w:sz="4" w:space="0" w:color="auto"/>
            </w:tcBorders>
          </w:tcPr>
          <w:p w:rsidR="008A62C9" w:rsidRPr="00EE06F6" w:rsidRDefault="008A62C9" w:rsidP="00F2587A">
            <w:pPr>
              <w:jc w:val="center"/>
              <w:rPr>
                <w:rFonts w:eastAsia="Calibri"/>
                <w:sz w:val="20"/>
              </w:rPr>
            </w:pPr>
            <w:r w:rsidRPr="00EE06F6">
              <w:rPr>
                <w:rFonts w:eastAsia="Calibri"/>
                <w:sz w:val="20"/>
              </w:rPr>
              <w:t>APPROVED AS TO FORM</w:t>
            </w:r>
          </w:p>
          <w:p w:rsidR="008A62C9" w:rsidRPr="00EE06F6" w:rsidRDefault="008A62C9" w:rsidP="00F2587A">
            <w:pPr>
              <w:jc w:val="center"/>
              <w:rPr>
                <w:rFonts w:eastAsia="Calibri"/>
                <w:sz w:val="20"/>
              </w:rPr>
            </w:pPr>
            <w:r w:rsidRPr="00EE06F6">
              <w:rPr>
                <w:rFonts w:eastAsia="Calibri"/>
                <w:sz w:val="20"/>
              </w:rPr>
              <w:t>Office of County Counsel</w:t>
            </w:r>
          </w:p>
          <w:p w:rsidR="008A62C9" w:rsidRPr="00EE06F6" w:rsidRDefault="008A62C9" w:rsidP="00F2587A">
            <w:pPr>
              <w:rPr>
                <w:rFonts w:eastAsia="Calibri"/>
                <w:sz w:val="20"/>
              </w:rPr>
            </w:pPr>
          </w:p>
          <w:p w:rsidR="008A62C9" w:rsidRPr="00BF3040" w:rsidRDefault="008A62C9" w:rsidP="00F2587A">
            <w:pPr>
              <w:tabs>
                <w:tab w:val="left" w:pos="630"/>
                <w:tab w:val="left" w:pos="2772"/>
              </w:tabs>
              <w:rPr>
                <w:rFonts w:eastAsia="Calibri"/>
                <w:i/>
                <w:sz w:val="20"/>
                <w:u w:val="single"/>
              </w:rPr>
            </w:pPr>
            <w:r w:rsidRPr="00EE06F6">
              <w:rPr>
                <w:rFonts w:eastAsia="Calibri"/>
                <w:sz w:val="20"/>
              </w:rPr>
              <w:t>By:</w:t>
            </w:r>
            <w:r w:rsidR="00BF3040">
              <w:rPr>
                <w:rFonts w:eastAsia="Calibri"/>
                <w:sz w:val="20"/>
              </w:rPr>
              <w:t xml:space="preserve"> </w:t>
            </w:r>
            <w:r w:rsidR="00BF3040">
              <w:rPr>
                <w:rFonts w:eastAsia="Calibri"/>
                <w:i/>
                <w:sz w:val="20"/>
                <w:u w:val="single"/>
              </w:rPr>
              <w:t>Laura J. Anderson (e-sign)</w:t>
            </w:r>
          </w:p>
          <w:p w:rsidR="008A62C9" w:rsidRPr="00EE06F6" w:rsidRDefault="008A62C9" w:rsidP="00F2587A">
            <w:pPr>
              <w:tabs>
                <w:tab w:val="left" w:pos="630"/>
                <w:tab w:val="left" w:pos="2766"/>
              </w:tabs>
              <w:rPr>
                <w:rFonts w:eastAsia="Calibri"/>
                <w:i/>
                <w:sz w:val="20"/>
              </w:rPr>
            </w:pPr>
            <w:r w:rsidRPr="00EE06F6">
              <w:rPr>
                <w:rFonts w:eastAsia="Calibri"/>
                <w:i/>
                <w:sz w:val="20"/>
              </w:rPr>
              <w:tab/>
            </w:r>
            <w:r>
              <w:rPr>
                <w:rFonts w:eastAsia="Calibri"/>
                <w:sz w:val="20"/>
              </w:rPr>
              <w:t xml:space="preserve">Deputy </w:t>
            </w:r>
            <w:r w:rsidRPr="00EE06F6">
              <w:rPr>
                <w:rFonts w:eastAsia="Calibri"/>
                <w:sz w:val="20"/>
              </w:rPr>
              <w:t>County Counsel</w:t>
            </w:r>
          </w:p>
          <w:p w:rsidR="008A62C9" w:rsidRPr="00EE06F6" w:rsidRDefault="008A62C9" w:rsidP="00F2587A">
            <w:pPr>
              <w:autoSpaceDE w:val="0"/>
              <w:autoSpaceDN w:val="0"/>
              <w:adjustRightInd w:val="0"/>
              <w:rPr>
                <w:rFonts w:eastAsia="Calibri"/>
                <w:sz w:val="20"/>
              </w:rPr>
            </w:pPr>
          </w:p>
          <w:p w:rsidR="008A62C9" w:rsidRPr="00EE06F6" w:rsidRDefault="008A62C9" w:rsidP="00F2587A">
            <w:pPr>
              <w:tabs>
                <w:tab w:val="left" w:pos="616"/>
                <w:tab w:val="left" w:pos="2772"/>
              </w:tabs>
              <w:autoSpaceDE w:val="0"/>
              <w:autoSpaceDN w:val="0"/>
              <w:adjustRightInd w:val="0"/>
              <w:rPr>
                <w:rFonts w:eastAsia="Calibri"/>
                <w:sz w:val="20"/>
              </w:rPr>
            </w:pPr>
            <w:r w:rsidRPr="00EE06F6">
              <w:rPr>
                <w:rFonts w:eastAsia="Calibri"/>
                <w:sz w:val="20"/>
              </w:rPr>
              <w:t xml:space="preserve">Date: </w:t>
            </w:r>
            <w:r w:rsidR="00BF3040">
              <w:rPr>
                <w:rFonts w:eastAsia="Calibri"/>
                <w:sz w:val="20"/>
                <w:u w:val="single"/>
              </w:rPr>
              <w:t>July 30, 2018</w:t>
            </w:r>
          </w:p>
        </w:tc>
        <w:tc>
          <w:tcPr>
            <w:tcW w:w="1736" w:type="pct"/>
            <w:tcBorders>
              <w:top w:val="single" w:sz="4" w:space="0" w:color="auto"/>
              <w:left w:val="single" w:sz="4" w:space="0" w:color="auto"/>
              <w:bottom w:val="single" w:sz="4" w:space="0" w:color="auto"/>
              <w:right w:val="single" w:sz="4" w:space="0" w:color="auto"/>
            </w:tcBorders>
          </w:tcPr>
          <w:p w:rsidR="008A62C9" w:rsidRPr="00EE06F6" w:rsidRDefault="008A62C9" w:rsidP="00F2587A">
            <w:pPr>
              <w:suppressAutoHyphens/>
              <w:jc w:val="center"/>
              <w:outlineLvl w:val="0"/>
              <w:rPr>
                <w:rFonts w:eastAsia="Calibri"/>
                <w:spacing w:val="-3"/>
                <w:sz w:val="20"/>
              </w:rPr>
            </w:pPr>
            <w:r w:rsidRPr="00EE06F6">
              <w:rPr>
                <w:rFonts w:eastAsia="Calibri"/>
                <w:spacing w:val="-3"/>
                <w:sz w:val="20"/>
              </w:rPr>
              <w:t>APPROVED BY THE NAPA COUNTY</w:t>
            </w:r>
          </w:p>
          <w:p w:rsidR="008A62C9" w:rsidRPr="00EE06F6" w:rsidRDefault="008A62C9" w:rsidP="00F2587A">
            <w:pPr>
              <w:suppressAutoHyphens/>
              <w:jc w:val="center"/>
              <w:outlineLvl w:val="0"/>
              <w:rPr>
                <w:rFonts w:eastAsia="Calibri"/>
                <w:spacing w:val="-3"/>
                <w:sz w:val="20"/>
              </w:rPr>
            </w:pPr>
            <w:r w:rsidRPr="00EE06F6">
              <w:rPr>
                <w:rFonts w:eastAsia="Calibri"/>
                <w:spacing w:val="-3"/>
                <w:sz w:val="20"/>
              </w:rPr>
              <w:t>BOARD OF SUPERVISORS</w:t>
            </w:r>
          </w:p>
          <w:p w:rsidR="008A62C9" w:rsidRPr="00EE06F6" w:rsidRDefault="008A62C9" w:rsidP="00F2587A">
            <w:pPr>
              <w:suppressAutoHyphens/>
              <w:outlineLvl w:val="0"/>
              <w:rPr>
                <w:rFonts w:eastAsia="Calibri"/>
                <w:spacing w:val="-3"/>
                <w:sz w:val="20"/>
              </w:rPr>
            </w:pPr>
          </w:p>
          <w:p w:rsidR="008A62C9" w:rsidRPr="00EE06F6" w:rsidRDefault="008A62C9" w:rsidP="00F2587A">
            <w:pPr>
              <w:tabs>
                <w:tab w:val="left" w:pos="522"/>
                <w:tab w:val="left" w:pos="3042"/>
                <w:tab w:val="left" w:pos="3402"/>
              </w:tabs>
              <w:suppressAutoHyphens/>
              <w:outlineLvl w:val="0"/>
              <w:rPr>
                <w:rFonts w:eastAsia="Calibri"/>
                <w:spacing w:val="-3"/>
                <w:sz w:val="20"/>
              </w:rPr>
            </w:pPr>
            <w:r w:rsidRPr="00EE06F6">
              <w:rPr>
                <w:rFonts w:eastAsia="Calibri"/>
                <w:spacing w:val="-3"/>
                <w:sz w:val="20"/>
              </w:rPr>
              <w:t xml:space="preserve">Date: </w:t>
            </w:r>
            <w:r w:rsidRPr="00EE06F6">
              <w:rPr>
                <w:rFonts w:eastAsia="Calibri"/>
                <w:spacing w:val="-3"/>
                <w:sz w:val="20"/>
                <w:u w:val="single"/>
              </w:rPr>
              <w:tab/>
            </w:r>
            <w:r w:rsidRPr="00EE06F6">
              <w:rPr>
                <w:rFonts w:eastAsia="Calibri"/>
                <w:spacing w:val="-3"/>
                <w:sz w:val="20"/>
                <w:u w:val="single"/>
              </w:rPr>
              <w:tab/>
            </w:r>
          </w:p>
          <w:p w:rsidR="008A62C9" w:rsidRPr="00EE06F6" w:rsidRDefault="008A62C9" w:rsidP="00F2587A">
            <w:pPr>
              <w:suppressAutoHyphens/>
              <w:outlineLvl w:val="0"/>
              <w:rPr>
                <w:rFonts w:eastAsia="Calibri"/>
                <w:spacing w:val="-3"/>
                <w:sz w:val="20"/>
              </w:rPr>
            </w:pPr>
            <w:r w:rsidRPr="00EE06F6">
              <w:rPr>
                <w:rFonts w:eastAsia="Calibri"/>
                <w:spacing w:val="-3"/>
                <w:sz w:val="20"/>
              </w:rPr>
              <w:t xml:space="preserve">Processed By: </w:t>
            </w:r>
          </w:p>
          <w:p w:rsidR="008A62C9" w:rsidRPr="00EE06F6" w:rsidRDefault="008A62C9" w:rsidP="00F2587A">
            <w:pPr>
              <w:tabs>
                <w:tab w:val="left" w:pos="2719"/>
              </w:tabs>
              <w:suppressAutoHyphens/>
              <w:outlineLvl w:val="0"/>
              <w:rPr>
                <w:rFonts w:eastAsia="Calibri"/>
                <w:spacing w:val="-3"/>
                <w:sz w:val="20"/>
              </w:rPr>
            </w:pPr>
          </w:p>
          <w:p w:rsidR="008A62C9" w:rsidRPr="00EE06F6" w:rsidRDefault="008A62C9" w:rsidP="00F2587A">
            <w:pPr>
              <w:tabs>
                <w:tab w:val="left" w:pos="3037"/>
                <w:tab w:val="left" w:pos="3585"/>
              </w:tabs>
              <w:suppressAutoHyphens/>
              <w:ind w:right="-109"/>
              <w:outlineLvl w:val="0"/>
              <w:rPr>
                <w:rFonts w:eastAsia="Calibri"/>
                <w:i/>
                <w:spacing w:val="-3"/>
                <w:sz w:val="20"/>
                <w:u w:val="single"/>
              </w:rPr>
            </w:pPr>
            <w:r w:rsidRPr="00EE06F6">
              <w:rPr>
                <w:rFonts w:eastAsia="Calibri"/>
                <w:sz w:val="20"/>
                <w:u w:val="single"/>
              </w:rPr>
              <w:tab/>
            </w:r>
          </w:p>
          <w:p w:rsidR="008A62C9" w:rsidRPr="00EE06F6" w:rsidRDefault="008A62C9" w:rsidP="00F2587A">
            <w:pPr>
              <w:tabs>
                <w:tab w:val="left" w:pos="528"/>
                <w:tab w:val="left" w:pos="2754"/>
              </w:tabs>
              <w:autoSpaceDE w:val="0"/>
              <w:autoSpaceDN w:val="0"/>
              <w:adjustRightInd w:val="0"/>
              <w:rPr>
                <w:rFonts w:eastAsia="Calibri"/>
                <w:sz w:val="20"/>
              </w:rPr>
            </w:pPr>
            <w:r w:rsidRPr="00EE06F6">
              <w:rPr>
                <w:rFonts w:eastAsia="Calibri"/>
                <w:spacing w:val="-3"/>
                <w:sz w:val="20"/>
              </w:rPr>
              <w:t>Deputy Clerk of the Board</w:t>
            </w:r>
          </w:p>
          <w:p w:rsidR="008A62C9" w:rsidRPr="00EE06F6" w:rsidRDefault="008A62C9" w:rsidP="00F2587A">
            <w:pPr>
              <w:autoSpaceDE w:val="0"/>
              <w:autoSpaceDN w:val="0"/>
              <w:adjustRightInd w:val="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8A62C9" w:rsidRPr="00EE06F6" w:rsidRDefault="008A62C9" w:rsidP="00F2587A">
            <w:pPr>
              <w:autoSpaceDE w:val="0"/>
              <w:autoSpaceDN w:val="0"/>
              <w:adjustRightInd w:val="0"/>
              <w:jc w:val="center"/>
              <w:rPr>
                <w:rFonts w:eastAsia="Calibri"/>
                <w:sz w:val="20"/>
              </w:rPr>
            </w:pPr>
            <w:r w:rsidRPr="00EE06F6">
              <w:rPr>
                <w:rFonts w:eastAsia="Calibri"/>
                <w:sz w:val="20"/>
              </w:rPr>
              <w:t>ATTEST: Clerk of the Board of Supervisors</w:t>
            </w:r>
          </w:p>
          <w:p w:rsidR="008A62C9" w:rsidRPr="00EE06F6" w:rsidRDefault="008A62C9" w:rsidP="00F2587A">
            <w:pPr>
              <w:autoSpaceDE w:val="0"/>
              <w:autoSpaceDN w:val="0"/>
              <w:adjustRightInd w:val="0"/>
              <w:rPr>
                <w:rFonts w:eastAsia="Calibri"/>
                <w:sz w:val="20"/>
              </w:rPr>
            </w:pPr>
          </w:p>
          <w:p w:rsidR="008A62C9" w:rsidRPr="00EE06F6" w:rsidRDefault="008A62C9" w:rsidP="00F2587A">
            <w:pPr>
              <w:autoSpaceDE w:val="0"/>
              <w:autoSpaceDN w:val="0"/>
              <w:adjustRightInd w:val="0"/>
              <w:rPr>
                <w:rFonts w:eastAsia="Calibri"/>
                <w:sz w:val="20"/>
              </w:rPr>
            </w:pPr>
          </w:p>
          <w:p w:rsidR="008A62C9" w:rsidRPr="008A62C9" w:rsidRDefault="008A62C9" w:rsidP="00F2587A">
            <w:pPr>
              <w:tabs>
                <w:tab w:val="left" w:pos="528"/>
                <w:tab w:val="left" w:pos="3167"/>
              </w:tabs>
              <w:autoSpaceDE w:val="0"/>
              <w:autoSpaceDN w:val="0"/>
              <w:adjustRightInd w:val="0"/>
              <w:rPr>
                <w:rFonts w:eastAsia="Calibri"/>
                <w:sz w:val="20"/>
              </w:rPr>
            </w:pPr>
            <w:r w:rsidRPr="00EE06F6">
              <w:rPr>
                <w:rFonts w:eastAsia="Calibri"/>
                <w:sz w:val="20"/>
              </w:rPr>
              <w:t>By:</w:t>
            </w:r>
            <w:r>
              <w:rPr>
                <w:rFonts w:eastAsia="Calibri"/>
                <w:sz w:val="20"/>
              </w:rPr>
              <w:t>____________________________</w:t>
            </w:r>
          </w:p>
          <w:p w:rsidR="008A62C9" w:rsidRPr="00EE06F6" w:rsidRDefault="008A62C9" w:rsidP="00F2587A">
            <w:pPr>
              <w:autoSpaceDE w:val="0"/>
              <w:autoSpaceDN w:val="0"/>
              <w:adjustRightInd w:val="0"/>
              <w:rPr>
                <w:rFonts w:eastAsia="Calibri"/>
                <w:sz w:val="20"/>
              </w:rPr>
            </w:pPr>
            <w:r>
              <w:rPr>
                <w:rFonts w:eastAsia="Calibri"/>
                <w:sz w:val="20"/>
              </w:rPr>
              <w:t xml:space="preserve">                  Jose Luis Valdez</w:t>
            </w:r>
          </w:p>
        </w:tc>
      </w:tr>
    </w:tbl>
    <w:p w:rsidR="008A62C9" w:rsidRPr="008D6CFF" w:rsidRDefault="008A62C9" w:rsidP="008A62C9">
      <w:pPr>
        <w:suppressAutoHyphens/>
        <w:rPr>
          <w:spacing w:val="-3"/>
        </w:rPr>
      </w:pPr>
    </w:p>
    <w:p w:rsidR="00AD4FA2" w:rsidRPr="00307FAC" w:rsidRDefault="00307FAC" w:rsidP="00307FAC">
      <w:pPr>
        <w:rPr>
          <w:sz w:val="16"/>
          <w:szCs w:val="16"/>
        </w:rPr>
      </w:pPr>
      <w:r w:rsidRPr="00307FAC">
        <w:rPr>
          <w:spacing w:val="-3"/>
          <w:sz w:val="16"/>
          <w:szCs w:val="16"/>
        </w:rPr>
        <w:t xml:space="preserve">DOCS/BOS/PC-APPEALS/PALMAZ/RESO FF </w:t>
      </w:r>
      <w:r w:rsidR="00D3769D">
        <w:rPr>
          <w:spacing w:val="-3"/>
          <w:sz w:val="16"/>
          <w:szCs w:val="16"/>
        </w:rPr>
        <w:t xml:space="preserve"> </w:t>
      </w:r>
      <w:r w:rsidRPr="00307FAC">
        <w:rPr>
          <w:spacing w:val="-3"/>
          <w:sz w:val="16"/>
          <w:szCs w:val="16"/>
        </w:rPr>
        <w:t>DISMISSAL</w:t>
      </w:r>
      <w:r w:rsidR="00D3769D">
        <w:rPr>
          <w:spacing w:val="-3"/>
          <w:sz w:val="16"/>
          <w:szCs w:val="16"/>
        </w:rPr>
        <w:t xml:space="preserve"> FINAL</w:t>
      </w:r>
      <w:r w:rsidRPr="00307FAC">
        <w:rPr>
          <w:spacing w:val="-3"/>
          <w:sz w:val="16"/>
          <w:szCs w:val="16"/>
        </w:rPr>
        <w:t>.DOC</w:t>
      </w:r>
    </w:p>
    <w:p w:rsidR="008F2A35" w:rsidRPr="00307FAC" w:rsidRDefault="008F2A35" w:rsidP="00D175D9">
      <w:pPr>
        <w:ind w:firstLine="720"/>
        <w:rPr>
          <w:sz w:val="16"/>
          <w:szCs w:val="16"/>
        </w:rPr>
      </w:pPr>
    </w:p>
    <w:p w:rsidR="008F2A35" w:rsidRDefault="008F2A35" w:rsidP="00D175D9">
      <w:pPr>
        <w:ind w:firstLine="720"/>
      </w:pPr>
    </w:p>
    <w:p w:rsidR="008E213D" w:rsidRDefault="008E213D" w:rsidP="00D175D9">
      <w:pPr>
        <w:ind w:firstLine="720"/>
      </w:pPr>
    </w:p>
    <w:p w:rsidR="008F2A35" w:rsidRDefault="008F2A35" w:rsidP="00D175D9">
      <w:pPr>
        <w:ind w:firstLine="720"/>
      </w:pPr>
    </w:p>
    <w:p w:rsidR="00884D7E" w:rsidRPr="007B502D" w:rsidRDefault="00884D7E" w:rsidP="00D175D9">
      <w:pPr>
        <w:ind w:firstLine="720"/>
      </w:pPr>
    </w:p>
    <w:p w:rsidR="00C25CB6" w:rsidRPr="00C25CB6" w:rsidRDefault="00C25CB6" w:rsidP="00B24D04">
      <w:pPr>
        <w:jc w:val="center"/>
      </w:pPr>
    </w:p>
    <w:sectPr w:rsidR="00C25CB6" w:rsidRPr="00C25CB6" w:rsidSect="00C25CB6">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63" w:rsidRDefault="002D7463">
      <w:r>
        <w:separator/>
      </w:r>
    </w:p>
  </w:endnote>
  <w:endnote w:type="continuationSeparator" w:id="0">
    <w:p w:rsidR="002D7463" w:rsidRDefault="002D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42347"/>
      <w:docPartObj>
        <w:docPartGallery w:val="Page Numbers (Bottom of Page)"/>
        <w:docPartUnique/>
      </w:docPartObj>
    </w:sdtPr>
    <w:sdtEndPr>
      <w:rPr>
        <w:noProof/>
      </w:rPr>
    </w:sdtEndPr>
    <w:sdtContent>
      <w:p w:rsidR="00FB6B1B" w:rsidRDefault="00FB6B1B">
        <w:pPr>
          <w:pStyle w:val="Footer"/>
          <w:jc w:val="center"/>
        </w:pPr>
        <w:r>
          <w:fldChar w:fldCharType="begin"/>
        </w:r>
        <w:r>
          <w:instrText xml:space="preserve"> PAGE   \* MERGEFORMAT </w:instrText>
        </w:r>
        <w:r>
          <w:fldChar w:fldCharType="separate"/>
        </w:r>
        <w:r w:rsidR="006D28BA">
          <w:rPr>
            <w:noProof/>
          </w:rPr>
          <w:t>5</w:t>
        </w:r>
        <w:r>
          <w:rPr>
            <w:noProof/>
          </w:rPr>
          <w:fldChar w:fldCharType="end"/>
        </w:r>
      </w:p>
    </w:sdtContent>
  </w:sdt>
  <w:p w:rsidR="00FB6B1B" w:rsidRDefault="00FB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63" w:rsidRDefault="002D7463">
      <w:r>
        <w:separator/>
      </w:r>
    </w:p>
  </w:footnote>
  <w:footnote w:type="continuationSeparator" w:id="0">
    <w:p w:rsidR="002D7463" w:rsidRDefault="002D7463">
      <w:r>
        <w:continuationSeparator/>
      </w:r>
    </w:p>
  </w:footnote>
  <w:footnote w:id="1">
    <w:p w:rsidR="00F928C5" w:rsidRPr="00863241" w:rsidRDefault="00F928C5" w:rsidP="00F928C5">
      <w:pPr>
        <w:pStyle w:val="FootnoteText"/>
        <w:rPr>
          <w:sz w:val="18"/>
          <w:szCs w:val="18"/>
        </w:rPr>
      </w:pPr>
      <w:r w:rsidRPr="00863241">
        <w:rPr>
          <w:rStyle w:val="FootnoteReference"/>
        </w:rPr>
        <w:footnoteRef/>
      </w:r>
      <w:r w:rsidRPr="00863241">
        <w:t xml:space="preserve">  </w:t>
      </w:r>
      <w:r w:rsidRPr="00863241">
        <w:rPr>
          <w:sz w:val="18"/>
          <w:szCs w:val="18"/>
        </w:rPr>
        <w:t>The matter was continued to March 22, 2017.  The March 22, 2017 meeting was cancelled and all items were continued to May 17,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D3A"/>
    <w:multiLevelType w:val="hybridMultilevel"/>
    <w:tmpl w:val="E7F2EA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15:restartNumberingAfterBreak="0">
    <w:nsid w:val="08514E36"/>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0011D9"/>
    <w:multiLevelType w:val="hybridMultilevel"/>
    <w:tmpl w:val="08B2F2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33B6"/>
    <w:multiLevelType w:val="multilevel"/>
    <w:tmpl w:val="21005E9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3A3D81"/>
    <w:multiLevelType w:val="hybridMultilevel"/>
    <w:tmpl w:val="92BE30A0"/>
    <w:lvl w:ilvl="0" w:tplc="EDC0A81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EF3ECF"/>
    <w:multiLevelType w:val="hybridMultilevel"/>
    <w:tmpl w:val="E7762C4C"/>
    <w:lvl w:ilvl="0" w:tplc="E95894AE">
      <w:start w:val="1"/>
      <w:numFmt w:val="lowerRoman"/>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84C90"/>
    <w:multiLevelType w:val="hybridMultilevel"/>
    <w:tmpl w:val="0E52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A2205"/>
    <w:multiLevelType w:val="hybridMultilevel"/>
    <w:tmpl w:val="4A864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B5F98"/>
    <w:multiLevelType w:val="multilevel"/>
    <w:tmpl w:val="124E8966"/>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B57C6F"/>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1D73F0B"/>
    <w:multiLevelType w:val="multilevel"/>
    <w:tmpl w:val="AFEC66AC"/>
    <w:lvl w:ilvl="0">
      <w:start w:val="4"/>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584D9C"/>
    <w:multiLevelType w:val="hybridMultilevel"/>
    <w:tmpl w:val="418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13732"/>
    <w:multiLevelType w:val="multilevel"/>
    <w:tmpl w:val="6224616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16F0000"/>
    <w:multiLevelType w:val="hybridMultilevel"/>
    <w:tmpl w:val="99DAC9BE"/>
    <w:lvl w:ilvl="0" w:tplc="5BB25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BC3339"/>
    <w:multiLevelType w:val="multilevel"/>
    <w:tmpl w:val="6E6CBA68"/>
    <w:lvl w:ilvl="0">
      <w:start w:val="9"/>
      <w:numFmt w:val="decimal"/>
      <w:lvlText w:val="%1"/>
      <w:lvlJc w:val="left"/>
      <w:pPr>
        <w:ind w:left="360" w:hanging="360"/>
      </w:pPr>
      <w:rPr>
        <w:rFonts w:hint="default"/>
        <w:b/>
      </w:rPr>
    </w:lvl>
    <w:lvl w:ilvl="1">
      <w:start w:val="3"/>
      <w:numFmt w:val="decimal"/>
      <w:lvlText w:val="%1.%2"/>
      <w:lvlJc w:val="left"/>
      <w:pPr>
        <w:ind w:left="117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D2261A5"/>
    <w:multiLevelType w:val="hybridMultilevel"/>
    <w:tmpl w:val="6166E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5D5D88"/>
    <w:multiLevelType w:val="multilevel"/>
    <w:tmpl w:val="E3281F9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1F5F71"/>
    <w:multiLevelType w:val="multilevel"/>
    <w:tmpl w:val="B192C164"/>
    <w:lvl w:ilvl="0">
      <w:start w:val="4"/>
      <w:numFmt w:val="decimal"/>
      <w:lvlText w:val="%1"/>
      <w:lvlJc w:val="left"/>
      <w:pPr>
        <w:ind w:left="360" w:hanging="360"/>
      </w:pPr>
      <w:rPr>
        <w:rFonts w:hint="default"/>
        <w:b/>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981599"/>
    <w:multiLevelType w:val="hybridMultilevel"/>
    <w:tmpl w:val="257C8800"/>
    <w:lvl w:ilvl="0" w:tplc="AAF88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AE4F34"/>
    <w:multiLevelType w:val="hybridMultilevel"/>
    <w:tmpl w:val="8134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D07F45"/>
    <w:multiLevelType w:val="hybridMultilevel"/>
    <w:tmpl w:val="A02EA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BB0E97"/>
    <w:multiLevelType w:val="multilevel"/>
    <w:tmpl w:val="DD6AD8D0"/>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B3634CD"/>
    <w:multiLevelType w:val="hybridMultilevel"/>
    <w:tmpl w:val="B1D484E8"/>
    <w:lvl w:ilvl="0" w:tplc="362817F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021BC8"/>
    <w:multiLevelType w:val="multilevel"/>
    <w:tmpl w:val="D0642640"/>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lowerLetter"/>
      <w:lvlText w:val="%3."/>
      <w:lvlJc w:val="left"/>
      <w:pPr>
        <w:ind w:left="1620" w:hanging="180"/>
      </w:pPr>
      <w:rPr>
        <w:rFonts w:hint="default"/>
        <w:b w:val="0"/>
        <w:color w:val="404040" w:themeColor="text1" w:themeTint="BF"/>
        <w:sz w:val="22"/>
      </w:rPr>
    </w:lvl>
    <w:lvl w:ilvl="3">
      <w:start w:val="1"/>
      <w:numFmt w:val="lowerLetter"/>
      <w:lvlText w:val="%4."/>
      <w:lvlJc w:val="left"/>
      <w:pPr>
        <w:ind w:left="2880" w:hanging="360"/>
      </w:pPr>
      <w:rPr>
        <w:rFonts w:ascii="Arial" w:hAnsi="Arial" w:cs="Arial"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45D5E00"/>
    <w:multiLevelType w:val="multilevel"/>
    <w:tmpl w:val="62826FBE"/>
    <w:lvl w:ilvl="0">
      <w:start w:val="9"/>
      <w:numFmt w:val="decimal"/>
      <w:lvlText w:val="%1"/>
      <w:lvlJc w:val="left"/>
      <w:pPr>
        <w:ind w:left="360" w:hanging="360"/>
      </w:pPr>
      <w:rPr>
        <w:rFonts w:hint="default"/>
        <w:b/>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7487416A"/>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76D635EA"/>
    <w:multiLevelType w:val="hybridMultilevel"/>
    <w:tmpl w:val="FB2692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2C1778"/>
    <w:multiLevelType w:val="multilevel"/>
    <w:tmpl w:val="2C5E9B0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7B570954"/>
    <w:multiLevelType w:val="multilevel"/>
    <w:tmpl w:val="01403C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676246"/>
    <w:multiLevelType w:val="hybridMultilevel"/>
    <w:tmpl w:val="AFB2ED6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6"/>
  </w:num>
  <w:num w:numId="3">
    <w:abstractNumId w:val="20"/>
  </w:num>
  <w:num w:numId="4">
    <w:abstractNumId w:val="11"/>
  </w:num>
  <w:num w:numId="5">
    <w:abstractNumId w:val="23"/>
  </w:num>
  <w:num w:numId="6">
    <w:abstractNumId w:val="21"/>
  </w:num>
  <w:num w:numId="7">
    <w:abstractNumId w:val="16"/>
  </w:num>
  <w:num w:numId="8">
    <w:abstractNumId w:val="27"/>
  </w:num>
  <w:num w:numId="9">
    <w:abstractNumId w:val="17"/>
  </w:num>
  <w:num w:numId="10">
    <w:abstractNumId w:val="10"/>
  </w:num>
  <w:num w:numId="11">
    <w:abstractNumId w:val="8"/>
  </w:num>
  <w:num w:numId="12">
    <w:abstractNumId w:val="3"/>
  </w:num>
  <w:num w:numId="13">
    <w:abstractNumId w:val="14"/>
  </w:num>
  <w:num w:numId="14">
    <w:abstractNumId w:val="24"/>
  </w:num>
  <w:num w:numId="15">
    <w:abstractNumId w:val="12"/>
  </w:num>
  <w:num w:numId="16">
    <w:abstractNumId w:val="15"/>
  </w:num>
  <w:num w:numId="17">
    <w:abstractNumId w:val="19"/>
  </w:num>
  <w:num w:numId="18">
    <w:abstractNumId w:val="2"/>
  </w:num>
  <w:num w:numId="19">
    <w:abstractNumId w:val="28"/>
  </w:num>
  <w:num w:numId="20">
    <w:abstractNumId w:val="26"/>
  </w:num>
  <w:num w:numId="21">
    <w:abstractNumId w:val="29"/>
  </w:num>
  <w:num w:numId="22">
    <w:abstractNumId w:val="13"/>
  </w:num>
  <w:num w:numId="23">
    <w:abstractNumId w:val="9"/>
  </w:num>
  <w:num w:numId="24">
    <w:abstractNumId w:val="1"/>
  </w:num>
  <w:num w:numId="25">
    <w:abstractNumId w:val="25"/>
  </w:num>
  <w:num w:numId="26">
    <w:abstractNumId w:val="5"/>
  </w:num>
  <w:num w:numId="27">
    <w:abstractNumId w:val="18"/>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0"/>
    <w:rsid w:val="00001D27"/>
    <w:rsid w:val="000057BC"/>
    <w:rsid w:val="00005839"/>
    <w:rsid w:val="00006F2F"/>
    <w:rsid w:val="0000777D"/>
    <w:rsid w:val="00010C0E"/>
    <w:rsid w:val="000123E7"/>
    <w:rsid w:val="00012689"/>
    <w:rsid w:val="000133EB"/>
    <w:rsid w:val="0001413A"/>
    <w:rsid w:val="00014B10"/>
    <w:rsid w:val="00015DFC"/>
    <w:rsid w:val="000165D7"/>
    <w:rsid w:val="0001739B"/>
    <w:rsid w:val="000203AA"/>
    <w:rsid w:val="00021B05"/>
    <w:rsid w:val="0002281D"/>
    <w:rsid w:val="00024E46"/>
    <w:rsid w:val="0003005F"/>
    <w:rsid w:val="000311C9"/>
    <w:rsid w:val="00033F1F"/>
    <w:rsid w:val="00035E56"/>
    <w:rsid w:val="00040E84"/>
    <w:rsid w:val="0004485E"/>
    <w:rsid w:val="00045CDD"/>
    <w:rsid w:val="00050397"/>
    <w:rsid w:val="00052CCF"/>
    <w:rsid w:val="0005451F"/>
    <w:rsid w:val="00055C9C"/>
    <w:rsid w:val="00056087"/>
    <w:rsid w:val="00056139"/>
    <w:rsid w:val="00057223"/>
    <w:rsid w:val="00057B73"/>
    <w:rsid w:val="000648FB"/>
    <w:rsid w:val="00066BF6"/>
    <w:rsid w:val="00066E5F"/>
    <w:rsid w:val="0007065E"/>
    <w:rsid w:val="00070D1B"/>
    <w:rsid w:val="00070E80"/>
    <w:rsid w:val="00071E47"/>
    <w:rsid w:val="000749AD"/>
    <w:rsid w:val="00076915"/>
    <w:rsid w:val="00080585"/>
    <w:rsid w:val="00081BEC"/>
    <w:rsid w:val="00083B22"/>
    <w:rsid w:val="00083EE4"/>
    <w:rsid w:val="00084977"/>
    <w:rsid w:val="000855CF"/>
    <w:rsid w:val="00087651"/>
    <w:rsid w:val="00092E1B"/>
    <w:rsid w:val="000930E9"/>
    <w:rsid w:val="00094F50"/>
    <w:rsid w:val="000965DB"/>
    <w:rsid w:val="000972EB"/>
    <w:rsid w:val="00097502"/>
    <w:rsid w:val="000B093C"/>
    <w:rsid w:val="000B17D4"/>
    <w:rsid w:val="000B1BCE"/>
    <w:rsid w:val="000B1C75"/>
    <w:rsid w:val="000B49CC"/>
    <w:rsid w:val="000B58F4"/>
    <w:rsid w:val="000B5BDC"/>
    <w:rsid w:val="000B7191"/>
    <w:rsid w:val="000C0B93"/>
    <w:rsid w:val="000C702A"/>
    <w:rsid w:val="000D383F"/>
    <w:rsid w:val="000D3A10"/>
    <w:rsid w:val="000D4095"/>
    <w:rsid w:val="000D6580"/>
    <w:rsid w:val="000D6FC6"/>
    <w:rsid w:val="000D7233"/>
    <w:rsid w:val="000D7786"/>
    <w:rsid w:val="000E05F5"/>
    <w:rsid w:val="000E23D9"/>
    <w:rsid w:val="000E4371"/>
    <w:rsid w:val="000E62BF"/>
    <w:rsid w:val="000E642A"/>
    <w:rsid w:val="000E6A3A"/>
    <w:rsid w:val="000E6A75"/>
    <w:rsid w:val="000F2A11"/>
    <w:rsid w:val="000F379D"/>
    <w:rsid w:val="001044AB"/>
    <w:rsid w:val="0010581B"/>
    <w:rsid w:val="001062E6"/>
    <w:rsid w:val="00106366"/>
    <w:rsid w:val="001071A6"/>
    <w:rsid w:val="00111886"/>
    <w:rsid w:val="001129E8"/>
    <w:rsid w:val="00112F43"/>
    <w:rsid w:val="00114232"/>
    <w:rsid w:val="00115B8F"/>
    <w:rsid w:val="00117DCC"/>
    <w:rsid w:val="00120188"/>
    <w:rsid w:val="00122441"/>
    <w:rsid w:val="001233EE"/>
    <w:rsid w:val="00125096"/>
    <w:rsid w:val="00125B07"/>
    <w:rsid w:val="00126645"/>
    <w:rsid w:val="00130070"/>
    <w:rsid w:val="0013025A"/>
    <w:rsid w:val="0013161B"/>
    <w:rsid w:val="001405DF"/>
    <w:rsid w:val="00147771"/>
    <w:rsid w:val="00147A1E"/>
    <w:rsid w:val="00150301"/>
    <w:rsid w:val="001515CD"/>
    <w:rsid w:val="001516A0"/>
    <w:rsid w:val="00153DDD"/>
    <w:rsid w:val="00153FBD"/>
    <w:rsid w:val="00154483"/>
    <w:rsid w:val="001611BA"/>
    <w:rsid w:val="001712C4"/>
    <w:rsid w:val="00172D06"/>
    <w:rsid w:val="00173923"/>
    <w:rsid w:val="00177724"/>
    <w:rsid w:val="001812B4"/>
    <w:rsid w:val="00182E6D"/>
    <w:rsid w:val="001842EA"/>
    <w:rsid w:val="00185BBB"/>
    <w:rsid w:val="00187200"/>
    <w:rsid w:val="001877D9"/>
    <w:rsid w:val="00191CB3"/>
    <w:rsid w:val="00194553"/>
    <w:rsid w:val="00197ADD"/>
    <w:rsid w:val="001A070E"/>
    <w:rsid w:val="001A3153"/>
    <w:rsid w:val="001A4EC5"/>
    <w:rsid w:val="001A5CA6"/>
    <w:rsid w:val="001A693E"/>
    <w:rsid w:val="001A7230"/>
    <w:rsid w:val="001B046C"/>
    <w:rsid w:val="001B05B4"/>
    <w:rsid w:val="001B0850"/>
    <w:rsid w:val="001B0A61"/>
    <w:rsid w:val="001B0C2A"/>
    <w:rsid w:val="001B0DFF"/>
    <w:rsid w:val="001B0F48"/>
    <w:rsid w:val="001B31F3"/>
    <w:rsid w:val="001B4178"/>
    <w:rsid w:val="001B5749"/>
    <w:rsid w:val="001B62DF"/>
    <w:rsid w:val="001C2D0F"/>
    <w:rsid w:val="001C2F9F"/>
    <w:rsid w:val="001C3618"/>
    <w:rsid w:val="001C54DE"/>
    <w:rsid w:val="001C761B"/>
    <w:rsid w:val="001D0BA3"/>
    <w:rsid w:val="001D1E0E"/>
    <w:rsid w:val="001D5353"/>
    <w:rsid w:val="001D6A71"/>
    <w:rsid w:val="001D6C54"/>
    <w:rsid w:val="001D7119"/>
    <w:rsid w:val="001D7B09"/>
    <w:rsid w:val="001E018B"/>
    <w:rsid w:val="001E2035"/>
    <w:rsid w:val="001E3D60"/>
    <w:rsid w:val="001E550F"/>
    <w:rsid w:val="001E6E52"/>
    <w:rsid w:val="001E7090"/>
    <w:rsid w:val="001F1B2F"/>
    <w:rsid w:val="001F1E38"/>
    <w:rsid w:val="001F2B23"/>
    <w:rsid w:val="001F443A"/>
    <w:rsid w:val="001F5AFA"/>
    <w:rsid w:val="001F6C1F"/>
    <w:rsid w:val="00200749"/>
    <w:rsid w:val="0020758A"/>
    <w:rsid w:val="00207BEC"/>
    <w:rsid w:val="0021316B"/>
    <w:rsid w:val="00213536"/>
    <w:rsid w:val="002143B4"/>
    <w:rsid w:val="002168FB"/>
    <w:rsid w:val="00217021"/>
    <w:rsid w:val="002174CB"/>
    <w:rsid w:val="002177FE"/>
    <w:rsid w:val="00220275"/>
    <w:rsid w:val="00222588"/>
    <w:rsid w:val="002231D1"/>
    <w:rsid w:val="002238BA"/>
    <w:rsid w:val="00224DC9"/>
    <w:rsid w:val="00226805"/>
    <w:rsid w:val="00227658"/>
    <w:rsid w:val="0023091C"/>
    <w:rsid w:val="002312B4"/>
    <w:rsid w:val="00232D6D"/>
    <w:rsid w:val="002401E9"/>
    <w:rsid w:val="00240FC0"/>
    <w:rsid w:val="002447A1"/>
    <w:rsid w:val="00253AF5"/>
    <w:rsid w:val="00255C2D"/>
    <w:rsid w:val="002560D0"/>
    <w:rsid w:val="00256CB3"/>
    <w:rsid w:val="00257BF9"/>
    <w:rsid w:val="00261275"/>
    <w:rsid w:val="00262E47"/>
    <w:rsid w:val="002643B6"/>
    <w:rsid w:val="00266141"/>
    <w:rsid w:val="00267280"/>
    <w:rsid w:val="00270890"/>
    <w:rsid w:val="002739AC"/>
    <w:rsid w:val="00275F88"/>
    <w:rsid w:val="00276F6D"/>
    <w:rsid w:val="0028105A"/>
    <w:rsid w:val="0028345A"/>
    <w:rsid w:val="00286055"/>
    <w:rsid w:val="00286D58"/>
    <w:rsid w:val="002912E6"/>
    <w:rsid w:val="00291305"/>
    <w:rsid w:val="00294EFE"/>
    <w:rsid w:val="00296847"/>
    <w:rsid w:val="002A04D1"/>
    <w:rsid w:val="002A21BC"/>
    <w:rsid w:val="002A4D02"/>
    <w:rsid w:val="002A5762"/>
    <w:rsid w:val="002A66F9"/>
    <w:rsid w:val="002A72C2"/>
    <w:rsid w:val="002A7787"/>
    <w:rsid w:val="002B0020"/>
    <w:rsid w:val="002B02E9"/>
    <w:rsid w:val="002B1ED8"/>
    <w:rsid w:val="002B4E78"/>
    <w:rsid w:val="002B6366"/>
    <w:rsid w:val="002B777A"/>
    <w:rsid w:val="002C173F"/>
    <w:rsid w:val="002C2D1C"/>
    <w:rsid w:val="002C4C2D"/>
    <w:rsid w:val="002C575C"/>
    <w:rsid w:val="002D2B40"/>
    <w:rsid w:val="002D2B55"/>
    <w:rsid w:val="002D2D64"/>
    <w:rsid w:val="002D6216"/>
    <w:rsid w:val="002D7021"/>
    <w:rsid w:val="002D732C"/>
    <w:rsid w:val="002D7463"/>
    <w:rsid w:val="002D7DA4"/>
    <w:rsid w:val="002E0C56"/>
    <w:rsid w:val="002E120C"/>
    <w:rsid w:val="002E20A6"/>
    <w:rsid w:val="002E35B5"/>
    <w:rsid w:val="002E4B4C"/>
    <w:rsid w:val="002E4B67"/>
    <w:rsid w:val="002E745D"/>
    <w:rsid w:val="002F09D6"/>
    <w:rsid w:val="003030CA"/>
    <w:rsid w:val="00303531"/>
    <w:rsid w:val="00303FEE"/>
    <w:rsid w:val="003043F3"/>
    <w:rsid w:val="00307390"/>
    <w:rsid w:val="0030789C"/>
    <w:rsid w:val="00307D48"/>
    <w:rsid w:val="00307FAC"/>
    <w:rsid w:val="003102AD"/>
    <w:rsid w:val="003109A2"/>
    <w:rsid w:val="003124EC"/>
    <w:rsid w:val="0031283F"/>
    <w:rsid w:val="003158D7"/>
    <w:rsid w:val="0031697E"/>
    <w:rsid w:val="00320E57"/>
    <w:rsid w:val="00321655"/>
    <w:rsid w:val="00325656"/>
    <w:rsid w:val="0032694C"/>
    <w:rsid w:val="003321B7"/>
    <w:rsid w:val="00332C37"/>
    <w:rsid w:val="00334418"/>
    <w:rsid w:val="00334A30"/>
    <w:rsid w:val="003356D9"/>
    <w:rsid w:val="0033797A"/>
    <w:rsid w:val="00337E47"/>
    <w:rsid w:val="00342F9E"/>
    <w:rsid w:val="00346726"/>
    <w:rsid w:val="0035326F"/>
    <w:rsid w:val="00355709"/>
    <w:rsid w:val="0035602D"/>
    <w:rsid w:val="00356535"/>
    <w:rsid w:val="00356E5A"/>
    <w:rsid w:val="00357E17"/>
    <w:rsid w:val="00360234"/>
    <w:rsid w:val="00364232"/>
    <w:rsid w:val="00365DBF"/>
    <w:rsid w:val="00370A30"/>
    <w:rsid w:val="00370A4B"/>
    <w:rsid w:val="00371932"/>
    <w:rsid w:val="0037245C"/>
    <w:rsid w:val="00372BE5"/>
    <w:rsid w:val="00374F94"/>
    <w:rsid w:val="00380430"/>
    <w:rsid w:val="00381D76"/>
    <w:rsid w:val="0038246C"/>
    <w:rsid w:val="003851FF"/>
    <w:rsid w:val="003856B9"/>
    <w:rsid w:val="003864B4"/>
    <w:rsid w:val="003908F4"/>
    <w:rsid w:val="003940A2"/>
    <w:rsid w:val="00394C1B"/>
    <w:rsid w:val="00395057"/>
    <w:rsid w:val="00396CAA"/>
    <w:rsid w:val="003A073D"/>
    <w:rsid w:val="003A10F2"/>
    <w:rsid w:val="003A7867"/>
    <w:rsid w:val="003B244A"/>
    <w:rsid w:val="003B771A"/>
    <w:rsid w:val="003C04BD"/>
    <w:rsid w:val="003C19BB"/>
    <w:rsid w:val="003C202D"/>
    <w:rsid w:val="003C4924"/>
    <w:rsid w:val="003D72A5"/>
    <w:rsid w:val="003E101E"/>
    <w:rsid w:val="003E1BF9"/>
    <w:rsid w:val="003E2ED3"/>
    <w:rsid w:val="003E45FF"/>
    <w:rsid w:val="003E52C0"/>
    <w:rsid w:val="003E6F3A"/>
    <w:rsid w:val="003E6F84"/>
    <w:rsid w:val="003E736E"/>
    <w:rsid w:val="003F02DB"/>
    <w:rsid w:val="003F3E50"/>
    <w:rsid w:val="003F4537"/>
    <w:rsid w:val="003F59D2"/>
    <w:rsid w:val="003F6628"/>
    <w:rsid w:val="00400033"/>
    <w:rsid w:val="004053C4"/>
    <w:rsid w:val="004072EE"/>
    <w:rsid w:val="00407853"/>
    <w:rsid w:val="00407F2B"/>
    <w:rsid w:val="00411446"/>
    <w:rsid w:val="00412EB3"/>
    <w:rsid w:val="004143F0"/>
    <w:rsid w:val="004175E5"/>
    <w:rsid w:val="00422D52"/>
    <w:rsid w:val="004231E4"/>
    <w:rsid w:val="00423D03"/>
    <w:rsid w:val="0042525E"/>
    <w:rsid w:val="00425D5F"/>
    <w:rsid w:val="0042787D"/>
    <w:rsid w:val="0043475A"/>
    <w:rsid w:val="004361EA"/>
    <w:rsid w:val="00437258"/>
    <w:rsid w:val="00437936"/>
    <w:rsid w:val="00440E4B"/>
    <w:rsid w:val="004427A4"/>
    <w:rsid w:val="00443845"/>
    <w:rsid w:val="00453144"/>
    <w:rsid w:val="00453436"/>
    <w:rsid w:val="00454619"/>
    <w:rsid w:val="00454FCD"/>
    <w:rsid w:val="004567BF"/>
    <w:rsid w:val="00456BF7"/>
    <w:rsid w:val="00460023"/>
    <w:rsid w:val="004651DC"/>
    <w:rsid w:val="00465F58"/>
    <w:rsid w:val="00466EF2"/>
    <w:rsid w:val="00467B9D"/>
    <w:rsid w:val="00471999"/>
    <w:rsid w:val="00473EE3"/>
    <w:rsid w:val="004741F4"/>
    <w:rsid w:val="004808FE"/>
    <w:rsid w:val="00482722"/>
    <w:rsid w:val="00492D02"/>
    <w:rsid w:val="00495537"/>
    <w:rsid w:val="00495B78"/>
    <w:rsid w:val="004A1C8C"/>
    <w:rsid w:val="004A2038"/>
    <w:rsid w:val="004A3600"/>
    <w:rsid w:val="004A4603"/>
    <w:rsid w:val="004A4A5C"/>
    <w:rsid w:val="004B12B7"/>
    <w:rsid w:val="004B1912"/>
    <w:rsid w:val="004B46C6"/>
    <w:rsid w:val="004B4D6B"/>
    <w:rsid w:val="004B5D6D"/>
    <w:rsid w:val="004B7ED8"/>
    <w:rsid w:val="004C5E32"/>
    <w:rsid w:val="004C6F3C"/>
    <w:rsid w:val="004C7BC4"/>
    <w:rsid w:val="004D0311"/>
    <w:rsid w:val="004D35BE"/>
    <w:rsid w:val="004D37E2"/>
    <w:rsid w:val="004D3DCE"/>
    <w:rsid w:val="004D598F"/>
    <w:rsid w:val="004D7C2C"/>
    <w:rsid w:val="004D7DC3"/>
    <w:rsid w:val="004E1E95"/>
    <w:rsid w:val="004E1F9D"/>
    <w:rsid w:val="004E312E"/>
    <w:rsid w:val="004E3A94"/>
    <w:rsid w:val="004E3C05"/>
    <w:rsid w:val="004E4257"/>
    <w:rsid w:val="004F0391"/>
    <w:rsid w:val="004F67EE"/>
    <w:rsid w:val="004F6D17"/>
    <w:rsid w:val="005003B2"/>
    <w:rsid w:val="00500549"/>
    <w:rsid w:val="00505F05"/>
    <w:rsid w:val="00506736"/>
    <w:rsid w:val="00506A8A"/>
    <w:rsid w:val="00513CA2"/>
    <w:rsid w:val="0051405C"/>
    <w:rsid w:val="0051562F"/>
    <w:rsid w:val="0051730D"/>
    <w:rsid w:val="0052021F"/>
    <w:rsid w:val="005220FA"/>
    <w:rsid w:val="00522B05"/>
    <w:rsid w:val="00524916"/>
    <w:rsid w:val="00526B63"/>
    <w:rsid w:val="00526C93"/>
    <w:rsid w:val="00533A0A"/>
    <w:rsid w:val="00535131"/>
    <w:rsid w:val="00535F2B"/>
    <w:rsid w:val="005366EF"/>
    <w:rsid w:val="005378EC"/>
    <w:rsid w:val="005410A4"/>
    <w:rsid w:val="005414EB"/>
    <w:rsid w:val="0055167C"/>
    <w:rsid w:val="00563440"/>
    <w:rsid w:val="00564A70"/>
    <w:rsid w:val="00564EAF"/>
    <w:rsid w:val="005661A7"/>
    <w:rsid w:val="00567706"/>
    <w:rsid w:val="00571185"/>
    <w:rsid w:val="00572E1C"/>
    <w:rsid w:val="00573557"/>
    <w:rsid w:val="005736A9"/>
    <w:rsid w:val="00576FDF"/>
    <w:rsid w:val="005800C8"/>
    <w:rsid w:val="00580D23"/>
    <w:rsid w:val="00583CE2"/>
    <w:rsid w:val="0058696D"/>
    <w:rsid w:val="00586F79"/>
    <w:rsid w:val="0059144B"/>
    <w:rsid w:val="00592005"/>
    <w:rsid w:val="0059278F"/>
    <w:rsid w:val="005957CB"/>
    <w:rsid w:val="00597DF2"/>
    <w:rsid w:val="005A12A0"/>
    <w:rsid w:val="005A1586"/>
    <w:rsid w:val="005A2B90"/>
    <w:rsid w:val="005A2C78"/>
    <w:rsid w:val="005A741B"/>
    <w:rsid w:val="005B0C52"/>
    <w:rsid w:val="005B0E3D"/>
    <w:rsid w:val="005B544D"/>
    <w:rsid w:val="005B5541"/>
    <w:rsid w:val="005C2273"/>
    <w:rsid w:val="005C449B"/>
    <w:rsid w:val="005C4659"/>
    <w:rsid w:val="005C5126"/>
    <w:rsid w:val="005D1A4F"/>
    <w:rsid w:val="005D29EB"/>
    <w:rsid w:val="005D5CAA"/>
    <w:rsid w:val="005E1312"/>
    <w:rsid w:val="005E71FA"/>
    <w:rsid w:val="005E7D61"/>
    <w:rsid w:val="005F0987"/>
    <w:rsid w:val="005F0E01"/>
    <w:rsid w:val="005F1058"/>
    <w:rsid w:val="005F1E8F"/>
    <w:rsid w:val="005F2DE4"/>
    <w:rsid w:val="005F3F99"/>
    <w:rsid w:val="005F482A"/>
    <w:rsid w:val="00601E3B"/>
    <w:rsid w:val="00602475"/>
    <w:rsid w:val="006035F1"/>
    <w:rsid w:val="00603CDC"/>
    <w:rsid w:val="00605922"/>
    <w:rsid w:val="006059FE"/>
    <w:rsid w:val="00606F76"/>
    <w:rsid w:val="00606FD1"/>
    <w:rsid w:val="00607B06"/>
    <w:rsid w:val="00616389"/>
    <w:rsid w:val="00616C72"/>
    <w:rsid w:val="006209D1"/>
    <w:rsid w:val="00625563"/>
    <w:rsid w:val="00626416"/>
    <w:rsid w:val="00626A61"/>
    <w:rsid w:val="00626C4B"/>
    <w:rsid w:val="00626FE7"/>
    <w:rsid w:val="00627819"/>
    <w:rsid w:val="0063005A"/>
    <w:rsid w:val="00631FFB"/>
    <w:rsid w:val="00632902"/>
    <w:rsid w:val="00632BC6"/>
    <w:rsid w:val="0063493D"/>
    <w:rsid w:val="006356EA"/>
    <w:rsid w:val="00637BA8"/>
    <w:rsid w:val="006411D4"/>
    <w:rsid w:val="00643245"/>
    <w:rsid w:val="00644264"/>
    <w:rsid w:val="00650858"/>
    <w:rsid w:val="00656286"/>
    <w:rsid w:val="00657103"/>
    <w:rsid w:val="006607E9"/>
    <w:rsid w:val="00661157"/>
    <w:rsid w:val="00661800"/>
    <w:rsid w:val="0066238C"/>
    <w:rsid w:val="00664363"/>
    <w:rsid w:val="006655F7"/>
    <w:rsid w:val="006669C9"/>
    <w:rsid w:val="00667B24"/>
    <w:rsid w:val="00670C8C"/>
    <w:rsid w:val="0067217E"/>
    <w:rsid w:val="00683603"/>
    <w:rsid w:val="00690631"/>
    <w:rsid w:val="00694BD0"/>
    <w:rsid w:val="0069539E"/>
    <w:rsid w:val="00697226"/>
    <w:rsid w:val="00697A16"/>
    <w:rsid w:val="00697BF5"/>
    <w:rsid w:val="006A0298"/>
    <w:rsid w:val="006A2D40"/>
    <w:rsid w:val="006A4CE8"/>
    <w:rsid w:val="006A57B1"/>
    <w:rsid w:val="006A6902"/>
    <w:rsid w:val="006B5815"/>
    <w:rsid w:val="006B59BF"/>
    <w:rsid w:val="006B639A"/>
    <w:rsid w:val="006B6AA5"/>
    <w:rsid w:val="006C1415"/>
    <w:rsid w:val="006C5511"/>
    <w:rsid w:val="006C79C8"/>
    <w:rsid w:val="006D2057"/>
    <w:rsid w:val="006D28BA"/>
    <w:rsid w:val="006D33BA"/>
    <w:rsid w:val="006E0713"/>
    <w:rsid w:val="006E18D1"/>
    <w:rsid w:val="006E3379"/>
    <w:rsid w:val="006E53D8"/>
    <w:rsid w:val="006E58E0"/>
    <w:rsid w:val="006E633C"/>
    <w:rsid w:val="006F0A24"/>
    <w:rsid w:val="006F164F"/>
    <w:rsid w:val="006F38DF"/>
    <w:rsid w:val="006F4F37"/>
    <w:rsid w:val="006F7F7A"/>
    <w:rsid w:val="007009B7"/>
    <w:rsid w:val="007012D6"/>
    <w:rsid w:val="00703900"/>
    <w:rsid w:val="00703DC7"/>
    <w:rsid w:val="00704EA0"/>
    <w:rsid w:val="0070591A"/>
    <w:rsid w:val="0070738F"/>
    <w:rsid w:val="00710499"/>
    <w:rsid w:val="00711129"/>
    <w:rsid w:val="00713889"/>
    <w:rsid w:val="00715344"/>
    <w:rsid w:val="00717DE3"/>
    <w:rsid w:val="007246E0"/>
    <w:rsid w:val="00724E3F"/>
    <w:rsid w:val="007372E2"/>
    <w:rsid w:val="00740444"/>
    <w:rsid w:val="007424DB"/>
    <w:rsid w:val="00742DA6"/>
    <w:rsid w:val="00753C87"/>
    <w:rsid w:val="007606F9"/>
    <w:rsid w:val="00760ABD"/>
    <w:rsid w:val="007618BB"/>
    <w:rsid w:val="0076345C"/>
    <w:rsid w:val="007641A5"/>
    <w:rsid w:val="00764642"/>
    <w:rsid w:val="00767B0F"/>
    <w:rsid w:val="00771C05"/>
    <w:rsid w:val="00773727"/>
    <w:rsid w:val="00773EDC"/>
    <w:rsid w:val="00773F86"/>
    <w:rsid w:val="0077564A"/>
    <w:rsid w:val="00777488"/>
    <w:rsid w:val="00777EC9"/>
    <w:rsid w:val="00782889"/>
    <w:rsid w:val="007828AB"/>
    <w:rsid w:val="00783D01"/>
    <w:rsid w:val="00790EEE"/>
    <w:rsid w:val="0079273C"/>
    <w:rsid w:val="00793692"/>
    <w:rsid w:val="00793C95"/>
    <w:rsid w:val="0079558A"/>
    <w:rsid w:val="007A01EE"/>
    <w:rsid w:val="007A0CF8"/>
    <w:rsid w:val="007A39CE"/>
    <w:rsid w:val="007A3DF2"/>
    <w:rsid w:val="007A3E2F"/>
    <w:rsid w:val="007A432D"/>
    <w:rsid w:val="007A5D90"/>
    <w:rsid w:val="007A7F01"/>
    <w:rsid w:val="007B2F75"/>
    <w:rsid w:val="007B4240"/>
    <w:rsid w:val="007B502D"/>
    <w:rsid w:val="007B5C86"/>
    <w:rsid w:val="007B74ED"/>
    <w:rsid w:val="007B7A2E"/>
    <w:rsid w:val="007C299F"/>
    <w:rsid w:val="007C37BA"/>
    <w:rsid w:val="007C4917"/>
    <w:rsid w:val="007C5101"/>
    <w:rsid w:val="007C6B53"/>
    <w:rsid w:val="007D4846"/>
    <w:rsid w:val="007D7AE4"/>
    <w:rsid w:val="007E303E"/>
    <w:rsid w:val="007E3AAE"/>
    <w:rsid w:val="007E3E96"/>
    <w:rsid w:val="007E68CD"/>
    <w:rsid w:val="007F0A18"/>
    <w:rsid w:val="007F34F7"/>
    <w:rsid w:val="007F371A"/>
    <w:rsid w:val="007F59C1"/>
    <w:rsid w:val="0080386E"/>
    <w:rsid w:val="008040CE"/>
    <w:rsid w:val="00805D96"/>
    <w:rsid w:val="008069DA"/>
    <w:rsid w:val="00807F40"/>
    <w:rsid w:val="00811398"/>
    <w:rsid w:val="00812B77"/>
    <w:rsid w:val="00813348"/>
    <w:rsid w:val="00814ED6"/>
    <w:rsid w:val="00816398"/>
    <w:rsid w:val="00816B89"/>
    <w:rsid w:val="00821314"/>
    <w:rsid w:val="00822E1B"/>
    <w:rsid w:val="00825B86"/>
    <w:rsid w:val="008273E3"/>
    <w:rsid w:val="00831C2F"/>
    <w:rsid w:val="00836565"/>
    <w:rsid w:val="008376E3"/>
    <w:rsid w:val="008376F8"/>
    <w:rsid w:val="00840A59"/>
    <w:rsid w:val="0084111C"/>
    <w:rsid w:val="00842213"/>
    <w:rsid w:val="00846584"/>
    <w:rsid w:val="008476BA"/>
    <w:rsid w:val="008478E3"/>
    <w:rsid w:val="008532CE"/>
    <w:rsid w:val="0085409B"/>
    <w:rsid w:val="00856298"/>
    <w:rsid w:val="008613A7"/>
    <w:rsid w:val="008621EE"/>
    <w:rsid w:val="00862FB2"/>
    <w:rsid w:val="00862FC0"/>
    <w:rsid w:val="00862FDC"/>
    <w:rsid w:val="00863241"/>
    <w:rsid w:val="00864598"/>
    <w:rsid w:val="00870610"/>
    <w:rsid w:val="008713CE"/>
    <w:rsid w:val="00873286"/>
    <w:rsid w:val="00874888"/>
    <w:rsid w:val="00877E4E"/>
    <w:rsid w:val="00880F4A"/>
    <w:rsid w:val="00881C96"/>
    <w:rsid w:val="00882FD4"/>
    <w:rsid w:val="0088317D"/>
    <w:rsid w:val="0088463B"/>
    <w:rsid w:val="00884D7E"/>
    <w:rsid w:val="008857B4"/>
    <w:rsid w:val="00886DAE"/>
    <w:rsid w:val="00887311"/>
    <w:rsid w:val="00890861"/>
    <w:rsid w:val="0089500B"/>
    <w:rsid w:val="00895619"/>
    <w:rsid w:val="00895B3C"/>
    <w:rsid w:val="00895E0F"/>
    <w:rsid w:val="008961F8"/>
    <w:rsid w:val="00896BC3"/>
    <w:rsid w:val="008A0E73"/>
    <w:rsid w:val="008A19E3"/>
    <w:rsid w:val="008A2742"/>
    <w:rsid w:val="008A27D0"/>
    <w:rsid w:val="008A2FF2"/>
    <w:rsid w:val="008A5073"/>
    <w:rsid w:val="008A6100"/>
    <w:rsid w:val="008A62C9"/>
    <w:rsid w:val="008A63DE"/>
    <w:rsid w:val="008B12BD"/>
    <w:rsid w:val="008B2648"/>
    <w:rsid w:val="008B27DD"/>
    <w:rsid w:val="008B2E0C"/>
    <w:rsid w:val="008B3126"/>
    <w:rsid w:val="008B372A"/>
    <w:rsid w:val="008B4C78"/>
    <w:rsid w:val="008B5E5E"/>
    <w:rsid w:val="008B7921"/>
    <w:rsid w:val="008C085A"/>
    <w:rsid w:val="008C20BA"/>
    <w:rsid w:val="008C31F2"/>
    <w:rsid w:val="008C353A"/>
    <w:rsid w:val="008C4D71"/>
    <w:rsid w:val="008C5E0E"/>
    <w:rsid w:val="008C5EE4"/>
    <w:rsid w:val="008C7362"/>
    <w:rsid w:val="008D004F"/>
    <w:rsid w:val="008D0268"/>
    <w:rsid w:val="008D09FA"/>
    <w:rsid w:val="008D22FF"/>
    <w:rsid w:val="008D64A5"/>
    <w:rsid w:val="008D75C9"/>
    <w:rsid w:val="008D79BE"/>
    <w:rsid w:val="008E16C8"/>
    <w:rsid w:val="008E213D"/>
    <w:rsid w:val="008E2B7F"/>
    <w:rsid w:val="008E3F66"/>
    <w:rsid w:val="008E4597"/>
    <w:rsid w:val="008F008B"/>
    <w:rsid w:val="008F039E"/>
    <w:rsid w:val="008F2A35"/>
    <w:rsid w:val="008F422F"/>
    <w:rsid w:val="008F63FF"/>
    <w:rsid w:val="00900758"/>
    <w:rsid w:val="009022D5"/>
    <w:rsid w:val="00903763"/>
    <w:rsid w:val="00903CD4"/>
    <w:rsid w:val="00907DC9"/>
    <w:rsid w:val="00907E0A"/>
    <w:rsid w:val="00910597"/>
    <w:rsid w:val="00910ABB"/>
    <w:rsid w:val="00911749"/>
    <w:rsid w:val="00913C9E"/>
    <w:rsid w:val="00914383"/>
    <w:rsid w:val="00914D36"/>
    <w:rsid w:val="0091653D"/>
    <w:rsid w:val="00920896"/>
    <w:rsid w:val="00923191"/>
    <w:rsid w:val="00923772"/>
    <w:rsid w:val="0092384B"/>
    <w:rsid w:val="00925406"/>
    <w:rsid w:val="00926DA8"/>
    <w:rsid w:val="00932339"/>
    <w:rsid w:val="009323F3"/>
    <w:rsid w:val="00933A8E"/>
    <w:rsid w:val="009351FC"/>
    <w:rsid w:val="00935220"/>
    <w:rsid w:val="0093735D"/>
    <w:rsid w:val="00940CE7"/>
    <w:rsid w:val="009417A8"/>
    <w:rsid w:val="009419AD"/>
    <w:rsid w:val="00942D11"/>
    <w:rsid w:val="00945435"/>
    <w:rsid w:val="00945CFB"/>
    <w:rsid w:val="00946934"/>
    <w:rsid w:val="00946D4D"/>
    <w:rsid w:val="00953A48"/>
    <w:rsid w:val="00953D9C"/>
    <w:rsid w:val="009553BE"/>
    <w:rsid w:val="00955650"/>
    <w:rsid w:val="00955F26"/>
    <w:rsid w:val="009662AB"/>
    <w:rsid w:val="00966516"/>
    <w:rsid w:val="00967EB5"/>
    <w:rsid w:val="0097075A"/>
    <w:rsid w:val="00970764"/>
    <w:rsid w:val="00970B5B"/>
    <w:rsid w:val="00970ED4"/>
    <w:rsid w:val="00973030"/>
    <w:rsid w:val="00977037"/>
    <w:rsid w:val="009773EE"/>
    <w:rsid w:val="0098200B"/>
    <w:rsid w:val="0098254B"/>
    <w:rsid w:val="00990ACF"/>
    <w:rsid w:val="00992142"/>
    <w:rsid w:val="00993B83"/>
    <w:rsid w:val="00996052"/>
    <w:rsid w:val="00997847"/>
    <w:rsid w:val="009A16FC"/>
    <w:rsid w:val="009A5B3B"/>
    <w:rsid w:val="009A605B"/>
    <w:rsid w:val="009A7C20"/>
    <w:rsid w:val="009B2BCF"/>
    <w:rsid w:val="009B3CD7"/>
    <w:rsid w:val="009B58EF"/>
    <w:rsid w:val="009B6E33"/>
    <w:rsid w:val="009C251D"/>
    <w:rsid w:val="009C2566"/>
    <w:rsid w:val="009C3AAB"/>
    <w:rsid w:val="009C6059"/>
    <w:rsid w:val="009C709F"/>
    <w:rsid w:val="009D038E"/>
    <w:rsid w:val="009D1D0F"/>
    <w:rsid w:val="009D1DE2"/>
    <w:rsid w:val="009D2D19"/>
    <w:rsid w:val="009D3E48"/>
    <w:rsid w:val="009D4213"/>
    <w:rsid w:val="009D5024"/>
    <w:rsid w:val="009E0679"/>
    <w:rsid w:val="009E0696"/>
    <w:rsid w:val="009E19BC"/>
    <w:rsid w:val="009E1AC1"/>
    <w:rsid w:val="009E210C"/>
    <w:rsid w:val="009E3833"/>
    <w:rsid w:val="009E49FE"/>
    <w:rsid w:val="009E5C3B"/>
    <w:rsid w:val="009E7F03"/>
    <w:rsid w:val="009F11F1"/>
    <w:rsid w:val="009F463E"/>
    <w:rsid w:val="009F4896"/>
    <w:rsid w:val="009F5440"/>
    <w:rsid w:val="009F603D"/>
    <w:rsid w:val="009F64E1"/>
    <w:rsid w:val="00A036BB"/>
    <w:rsid w:val="00A05F82"/>
    <w:rsid w:val="00A11A17"/>
    <w:rsid w:val="00A13189"/>
    <w:rsid w:val="00A1331C"/>
    <w:rsid w:val="00A13BDB"/>
    <w:rsid w:val="00A152D4"/>
    <w:rsid w:val="00A15A02"/>
    <w:rsid w:val="00A15AD6"/>
    <w:rsid w:val="00A15C9C"/>
    <w:rsid w:val="00A20256"/>
    <w:rsid w:val="00A21DA1"/>
    <w:rsid w:val="00A23AA3"/>
    <w:rsid w:val="00A24DCE"/>
    <w:rsid w:val="00A25757"/>
    <w:rsid w:val="00A259A6"/>
    <w:rsid w:val="00A27446"/>
    <w:rsid w:val="00A30F53"/>
    <w:rsid w:val="00A316F4"/>
    <w:rsid w:val="00A36214"/>
    <w:rsid w:val="00A37884"/>
    <w:rsid w:val="00A37F19"/>
    <w:rsid w:val="00A40D59"/>
    <w:rsid w:val="00A4476F"/>
    <w:rsid w:val="00A45973"/>
    <w:rsid w:val="00A4612F"/>
    <w:rsid w:val="00A50325"/>
    <w:rsid w:val="00A52A9A"/>
    <w:rsid w:val="00A53C6C"/>
    <w:rsid w:val="00A546E0"/>
    <w:rsid w:val="00A56B9C"/>
    <w:rsid w:val="00A5750A"/>
    <w:rsid w:val="00A60009"/>
    <w:rsid w:val="00A60839"/>
    <w:rsid w:val="00A613BC"/>
    <w:rsid w:val="00A65408"/>
    <w:rsid w:val="00A6576C"/>
    <w:rsid w:val="00A65CF8"/>
    <w:rsid w:val="00A66E16"/>
    <w:rsid w:val="00A711E6"/>
    <w:rsid w:val="00A76753"/>
    <w:rsid w:val="00A77658"/>
    <w:rsid w:val="00A776A5"/>
    <w:rsid w:val="00A77AD8"/>
    <w:rsid w:val="00A82391"/>
    <w:rsid w:val="00A83A54"/>
    <w:rsid w:val="00A83C57"/>
    <w:rsid w:val="00A84F15"/>
    <w:rsid w:val="00A858B8"/>
    <w:rsid w:val="00A905CB"/>
    <w:rsid w:val="00A90C5A"/>
    <w:rsid w:val="00A90D5B"/>
    <w:rsid w:val="00A923B8"/>
    <w:rsid w:val="00A927D7"/>
    <w:rsid w:val="00A94553"/>
    <w:rsid w:val="00A96D7B"/>
    <w:rsid w:val="00A97668"/>
    <w:rsid w:val="00AA045B"/>
    <w:rsid w:val="00AA1D17"/>
    <w:rsid w:val="00AA2991"/>
    <w:rsid w:val="00AA2AC1"/>
    <w:rsid w:val="00AA3B1E"/>
    <w:rsid w:val="00AA7AE6"/>
    <w:rsid w:val="00AB15EA"/>
    <w:rsid w:val="00AB1AD8"/>
    <w:rsid w:val="00AB1DE2"/>
    <w:rsid w:val="00AB299C"/>
    <w:rsid w:val="00AC2402"/>
    <w:rsid w:val="00AC3513"/>
    <w:rsid w:val="00AC36B2"/>
    <w:rsid w:val="00AC3D7E"/>
    <w:rsid w:val="00AC4FD3"/>
    <w:rsid w:val="00AC5790"/>
    <w:rsid w:val="00AD0929"/>
    <w:rsid w:val="00AD363A"/>
    <w:rsid w:val="00AD4329"/>
    <w:rsid w:val="00AD4FA2"/>
    <w:rsid w:val="00AD500C"/>
    <w:rsid w:val="00AD6882"/>
    <w:rsid w:val="00AD6F33"/>
    <w:rsid w:val="00AD7868"/>
    <w:rsid w:val="00AE64FC"/>
    <w:rsid w:val="00AE6525"/>
    <w:rsid w:val="00AE65D1"/>
    <w:rsid w:val="00AE7545"/>
    <w:rsid w:val="00AF0418"/>
    <w:rsid w:val="00AF0C8B"/>
    <w:rsid w:val="00AF2655"/>
    <w:rsid w:val="00AF3D72"/>
    <w:rsid w:val="00AF4B06"/>
    <w:rsid w:val="00AF5453"/>
    <w:rsid w:val="00B0300D"/>
    <w:rsid w:val="00B03B68"/>
    <w:rsid w:val="00B042C2"/>
    <w:rsid w:val="00B05EEE"/>
    <w:rsid w:val="00B06DF9"/>
    <w:rsid w:val="00B104C7"/>
    <w:rsid w:val="00B1069D"/>
    <w:rsid w:val="00B10B75"/>
    <w:rsid w:val="00B13076"/>
    <w:rsid w:val="00B13412"/>
    <w:rsid w:val="00B1358D"/>
    <w:rsid w:val="00B14B39"/>
    <w:rsid w:val="00B15686"/>
    <w:rsid w:val="00B15C49"/>
    <w:rsid w:val="00B22597"/>
    <w:rsid w:val="00B22DA3"/>
    <w:rsid w:val="00B23D8C"/>
    <w:rsid w:val="00B24D04"/>
    <w:rsid w:val="00B24F12"/>
    <w:rsid w:val="00B305C7"/>
    <w:rsid w:val="00B30920"/>
    <w:rsid w:val="00B31AE3"/>
    <w:rsid w:val="00B34486"/>
    <w:rsid w:val="00B350BE"/>
    <w:rsid w:val="00B3788B"/>
    <w:rsid w:val="00B42902"/>
    <w:rsid w:val="00B44679"/>
    <w:rsid w:val="00B44810"/>
    <w:rsid w:val="00B44991"/>
    <w:rsid w:val="00B4713E"/>
    <w:rsid w:val="00B4715E"/>
    <w:rsid w:val="00B50A94"/>
    <w:rsid w:val="00B519D0"/>
    <w:rsid w:val="00B52EC1"/>
    <w:rsid w:val="00B531DF"/>
    <w:rsid w:val="00B537EA"/>
    <w:rsid w:val="00B55ED2"/>
    <w:rsid w:val="00B5641A"/>
    <w:rsid w:val="00B57DDA"/>
    <w:rsid w:val="00B64386"/>
    <w:rsid w:val="00B65111"/>
    <w:rsid w:val="00B66D56"/>
    <w:rsid w:val="00B671D4"/>
    <w:rsid w:val="00B67BE1"/>
    <w:rsid w:val="00B70B76"/>
    <w:rsid w:val="00B76C03"/>
    <w:rsid w:val="00B76FA0"/>
    <w:rsid w:val="00B77A80"/>
    <w:rsid w:val="00B84786"/>
    <w:rsid w:val="00B86E2D"/>
    <w:rsid w:val="00B900B7"/>
    <w:rsid w:val="00B9094F"/>
    <w:rsid w:val="00B90A50"/>
    <w:rsid w:val="00B931F8"/>
    <w:rsid w:val="00B940B4"/>
    <w:rsid w:val="00B95C9A"/>
    <w:rsid w:val="00B97B40"/>
    <w:rsid w:val="00BA0867"/>
    <w:rsid w:val="00BA26B5"/>
    <w:rsid w:val="00BA4C42"/>
    <w:rsid w:val="00BA70CF"/>
    <w:rsid w:val="00BA7674"/>
    <w:rsid w:val="00BB0DAC"/>
    <w:rsid w:val="00BB1FF3"/>
    <w:rsid w:val="00BB2B0A"/>
    <w:rsid w:val="00BB3682"/>
    <w:rsid w:val="00BB46D1"/>
    <w:rsid w:val="00BB5575"/>
    <w:rsid w:val="00BB7534"/>
    <w:rsid w:val="00BC3E6B"/>
    <w:rsid w:val="00BC4666"/>
    <w:rsid w:val="00BC6CEA"/>
    <w:rsid w:val="00BC6FF3"/>
    <w:rsid w:val="00BD07BE"/>
    <w:rsid w:val="00BD1126"/>
    <w:rsid w:val="00BD2556"/>
    <w:rsid w:val="00BD4A34"/>
    <w:rsid w:val="00BD5199"/>
    <w:rsid w:val="00BD6CB8"/>
    <w:rsid w:val="00BD7AD2"/>
    <w:rsid w:val="00BE134A"/>
    <w:rsid w:val="00BE1C8B"/>
    <w:rsid w:val="00BE34AB"/>
    <w:rsid w:val="00BE3967"/>
    <w:rsid w:val="00BE4761"/>
    <w:rsid w:val="00BE63C1"/>
    <w:rsid w:val="00BE750F"/>
    <w:rsid w:val="00BF022D"/>
    <w:rsid w:val="00BF0A88"/>
    <w:rsid w:val="00BF0C41"/>
    <w:rsid w:val="00BF1C9B"/>
    <w:rsid w:val="00BF2B46"/>
    <w:rsid w:val="00BF3040"/>
    <w:rsid w:val="00BF3B30"/>
    <w:rsid w:val="00BF606A"/>
    <w:rsid w:val="00BF6BDB"/>
    <w:rsid w:val="00BF6EFB"/>
    <w:rsid w:val="00C0292D"/>
    <w:rsid w:val="00C02B4D"/>
    <w:rsid w:val="00C03A0A"/>
    <w:rsid w:val="00C108EC"/>
    <w:rsid w:val="00C114A7"/>
    <w:rsid w:val="00C11D37"/>
    <w:rsid w:val="00C12A81"/>
    <w:rsid w:val="00C15B95"/>
    <w:rsid w:val="00C164D6"/>
    <w:rsid w:val="00C16B31"/>
    <w:rsid w:val="00C21562"/>
    <w:rsid w:val="00C21A13"/>
    <w:rsid w:val="00C24A17"/>
    <w:rsid w:val="00C2518C"/>
    <w:rsid w:val="00C2593A"/>
    <w:rsid w:val="00C25CB6"/>
    <w:rsid w:val="00C30EE7"/>
    <w:rsid w:val="00C310E7"/>
    <w:rsid w:val="00C3384E"/>
    <w:rsid w:val="00C3446C"/>
    <w:rsid w:val="00C37A62"/>
    <w:rsid w:val="00C41F90"/>
    <w:rsid w:val="00C4416D"/>
    <w:rsid w:val="00C445AC"/>
    <w:rsid w:val="00C450A0"/>
    <w:rsid w:val="00C45424"/>
    <w:rsid w:val="00C45747"/>
    <w:rsid w:val="00C4789D"/>
    <w:rsid w:val="00C5137F"/>
    <w:rsid w:val="00C546C5"/>
    <w:rsid w:val="00C55C84"/>
    <w:rsid w:val="00C60097"/>
    <w:rsid w:val="00C62C3F"/>
    <w:rsid w:val="00C66417"/>
    <w:rsid w:val="00C670E0"/>
    <w:rsid w:val="00C673B1"/>
    <w:rsid w:val="00C67F41"/>
    <w:rsid w:val="00C70479"/>
    <w:rsid w:val="00C70509"/>
    <w:rsid w:val="00C720E1"/>
    <w:rsid w:val="00C72FB0"/>
    <w:rsid w:val="00C73224"/>
    <w:rsid w:val="00C73BD0"/>
    <w:rsid w:val="00C743FB"/>
    <w:rsid w:val="00C7744D"/>
    <w:rsid w:val="00C83109"/>
    <w:rsid w:val="00C9050A"/>
    <w:rsid w:val="00C9436A"/>
    <w:rsid w:val="00C94AEE"/>
    <w:rsid w:val="00CA37FD"/>
    <w:rsid w:val="00CA5726"/>
    <w:rsid w:val="00CA5D07"/>
    <w:rsid w:val="00CA75FB"/>
    <w:rsid w:val="00CB0238"/>
    <w:rsid w:val="00CB06D8"/>
    <w:rsid w:val="00CB3074"/>
    <w:rsid w:val="00CB405E"/>
    <w:rsid w:val="00CB469A"/>
    <w:rsid w:val="00CB6039"/>
    <w:rsid w:val="00CC35EE"/>
    <w:rsid w:val="00CD448B"/>
    <w:rsid w:val="00CD5B01"/>
    <w:rsid w:val="00CD78F9"/>
    <w:rsid w:val="00CE07B5"/>
    <w:rsid w:val="00CE1809"/>
    <w:rsid w:val="00CE2D09"/>
    <w:rsid w:val="00CE52F3"/>
    <w:rsid w:val="00CE6256"/>
    <w:rsid w:val="00CE710F"/>
    <w:rsid w:val="00CE73E1"/>
    <w:rsid w:val="00CF0074"/>
    <w:rsid w:val="00CF1118"/>
    <w:rsid w:val="00CF5CA3"/>
    <w:rsid w:val="00CF6C2A"/>
    <w:rsid w:val="00D03725"/>
    <w:rsid w:val="00D045D3"/>
    <w:rsid w:val="00D0482D"/>
    <w:rsid w:val="00D06238"/>
    <w:rsid w:val="00D07475"/>
    <w:rsid w:val="00D10717"/>
    <w:rsid w:val="00D108B3"/>
    <w:rsid w:val="00D10D1F"/>
    <w:rsid w:val="00D15B4A"/>
    <w:rsid w:val="00D175D9"/>
    <w:rsid w:val="00D20535"/>
    <w:rsid w:val="00D245FC"/>
    <w:rsid w:val="00D256E6"/>
    <w:rsid w:val="00D274DD"/>
    <w:rsid w:val="00D279D3"/>
    <w:rsid w:val="00D30687"/>
    <w:rsid w:val="00D317C0"/>
    <w:rsid w:val="00D31890"/>
    <w:rsid w:val="00D33273"/>
    <w:rsid w:val="00D33C9A"/>
    <w:rsid w:val="00D3463A"/>
    <w:rsid w:val="00D36D2E"/>
    <w:rsid w:val="00D3769D"/>
    <w:rsid w:val="00D41459"/>
    <w:rsid w:val="00D416C6"/>
    <w:rsid w:val="00D41FB6"/>
    <w:rsid w:val="00D4298B"/>
    <w:rsid w:val="00D42B89"/>
    <w:rsid w:val="00D42EBA"/>
    <w:rsid w:val="00D47E70"/>
    <w:rsid w:val="00D50423"/>
    <w:rsid w:val="00D51F79"/>
    <w:rsid w:val="00D5221C"/>
    <w:rsid w:val="00D52484"/>
    <w:rsid w:val="00D549B6"/>
    <w:rsid w:val="00D55ABF"/>
    <w:rsid w:val="00D56E68"/>
    <w:rsid w:val="00D6061B"/>
    <w:rsid w:val="00D6378C"/>
    <w:rsid w:val="00D6428D"/>
    <w:rsid w:val="00D66182"/>
    <w:rsid w:val="00D70581"/>
    <w:rsid w:val="00D74DBA"/>
    <w:rsid w:val="00D753E5"/>
    <w:rsid w:val="00D755DE"/>
    <w:rsid w:val="00D75DB1"/>
    <w:rsid w:val="00D8125B"/>
    <w:rsid w:val="00D81A91"/>
    <w:rsid w:val="00D81DF0"/>
    <w:rsid w:val="00D83D88"/>
    <w:rsid w:val="00D860EE"/>
    <w:rsid w:val="00D873FA"/>
    <w:rsid w:val="00D924B2"/>
    <w:rsid w:val="00D9388E"/>
    <w:rsid w:val="00D952B1"/>
    <w:rsid w:val="00D95A96"/>
    <w:rsid w:val="00DA07F1"/>
    <w:rsid w:val="00DA1840"/>
    <w:rsid w:val="00DA1AE0"/>
    <w:rsid w:val="00DA2873"/>
    <w:rsid w:val="00DB14AE"/>
    <w:rsid w:val="00DB2391"/>
    <w:rsid w:val="00DB37CC"/>
    <w:rsid w:val="00DB4010"/>
    <w:rsid w:val="00DB45F2"/>
    <w:rsid w:val="00DB4BF6"/>
    <w:rsid w:val="00DC1999"/>
    <w:rsid w:val="00DC1E6C"/>
    <w:rsid w:val="00DC2909"/>
    <w:rsid w:val="00DC2E1C"/>
    <w:rsid w:val="00DC377F"/>
    <w:rsid w:val="00DC3FBA"/>
    <w:rsid w:val="00DC43DD"/>
    <w:rsid w:val="00DC4C90"/>
    <w:rsid w:val="00DC516D"/>
    <w:rsid w:val="00DC7FF7"/>
    <w:rsid w:val="00DD278D"/>
    <w:rsid w:val="00DD56C6"/>
    <w:rsid w:val="00DE245B"/>
    <w:rsid w:val="00DE4052"/>
    <w:rsid w:val="00DE57B2"/>
    <w:rsid w:val="00DE5A4B"/>
    <w:rsid w:val="00DE61EE"/>
    <w:rsid w:val="00DE74BC"/>
    <w:rsid w:val="00DF0528"/>
    <w:rsid w:val="00DF090A"/>
    <w:rsid w:val="00DF32BE"/>
    <w:rsid w:val="00DF6037"/>
    <w:rsid w:val="00DF632F"/>
    <w:rsid w:val="00DF6778"/>
    <w:rsid w:val="00DF7A84"/>
    <w:rsid w:val="00E00093"/>
    <w:rsid w:val="00E00EA9"/>
    <w:rsid w:val="00E01001"/>
    <w:rsid w:val="00E0114B"/>
    <w:rsid w:val="00E0207C"/>
    <w:rsid w:val="00E02872"/>
    <w:rsid w:val="00E0303F"/>
    <w:rsid w:val="00E0345A"/>
    <w:rsid w:val="00E04C30"/>
    <w:rsid w:val="00E04DC2"/>
    <w:rsid w:val="00E07681"/>
    <w:rsid w:val="00E11C9A"/>
    <w:rsid w:val="00E136E0"/>
    <w:rsid w:val="00E1384F"/>
    <w:rsid w:val="00E162BE"/>
    <w:rsid w:val="00E17996"/>
    <w:rsid w:val="00E30834"/>
    <w:rsid w:val="00E31264"/>
    <w:rsid w:val="00E33575"/>
    <w:rsid w:val="00E34962"/>
    <w:rsid w:val="00E35F3D"/>
    <w:rsid w:val="00E372CE"/>
    <w:rsid w:val="00E42903"/>
    <w:rsid w:val="00E43124"/>
    <w:rsid w:val="00E467A6"/>
    <w:rsid w:val="00E46D53"/>
    <w:rsid w:val="00E46F0F"/>
    <w:rsid w:val="00E4713E"/>
    <w:rsid w:val="00E52900"/>
    <w:rsid w:val="00E53A16"/>
    <w:rsid w:val="00E601B7"/>
    <w:rsid w:val="00E63D06"/>
    <w:rsid w:val="00E644FF"/>
    <w:rsid w:val="00E6532E"/>
    <w:rsid w:val="00E70329"/>
    <w:rsid w:val="00E70DCF"/>
    <w:rsid w:val="00E71355"/>
    <w:rsid w:val="00E71FAF"/>
    <w:rsid w:val="00E7240C"/>
    <w:rsid w:val="00E7383D"/>
    <w:rsid w:val="00E74C06"/>
    <w:rsid w:val="00E74CF0"/>
    <w:rsid w:val="00E7621D"/>
    <w:rsid w:val="00E80FFA"/>
    <w:rsid w:val="00E827C1"/>
    <w:rsid w:val="00E83ECE"/>
    <w:rsid w:val="00E86802"/>
    <w:rsid w:val="00E91E08"/>
    <w:rsid w:val="00E91F41"/>
    <w:rsid w:val="00E9213B"/>
    <w:rsid w:val="00E95B51"/>
    <w:rsid w:val="00E9792D"/>
    <w:rsid w:val="00EA03D5"/>
    <w:rsid w:val="00EA0D72"/>
    <w:rsid w:val="00EA28A3"/>
    <w:rsid w:val="00EA2F04"/>
    <w:rsid w:val="00EA44E8"/>
    <w:rsid w:val="00EB2F48"/>
    <w:rsid w:val="00EB36DF"/>
    <w:rsid w:val="00EB39D0"/>
    <w:rsid w:val="00EB41EE"/>
    <w:rsid w:val="00EB4500"/>
    <w:rsid w:val="00EB788C"/>
    <w:rsid w:val="00EB7D9D"/>
    <w:rsid w:val="00EC34C7"/>
    <w:rsid w:val="00EC5161"/>
    <w:rsid w:val="00ED004B"/>
    <w:rsid w:val="00ED012A"/>
    <w:rsid w:val="00ED0B57"/>
    <w:rsid w:val="00ED1BE4"/>
    <w:rsid w:val="00ED4051"/>
    <w:rsid w:val="00ED4743"/>
    <w:rsid w:val="00ED5D3A"/>
    <w:rsid w:val="00EE00B4"/>
    <w:rsid w:val="00EE2814"/>
    <w:rsid w:val="00EE3616"/>
    <w:rsid w:val="00EE393C"/>
    <w:rsid w:val="00EE4BD3"/>
    <w:rsid w:val="00EE59BA"/>
    <w:rsid w:val="00EE62AA"/>
    <w:rsid w:val="00EF29A0"/>
    <w:rsid w:val="00EF2F71"/>
    <w:rsid w:val="00EF2F76"/>
    <w:rsid w:val="00EF3393"/>
    <w:rsid w:val="00EF7E53"/>
    <w:rsid w:val="00F004B2"/>
    <w:rsid w:val="00F00905"/>
    <w:rsid w:val="00F01172"/>
    <w:rsid w:val="00F01367"/>
    <w:rsid w:val="00F01BC4"/>
    <w:rsid w:val="00F0469E"/>
    <w:rsid w:val="00F0644E"/>
    <w:rsid w:val="00F11D64"/>
    <w:rsid w:val="00F15860"/>
    <w:rsid w:val="00F204B8"/>
    <w:rsid w:val="00F2658A"/>
    <w:rsid w:val="00F27779"/>
    <w:rsid w:val="00F30EE4"/>
    <w:rsid w:val="00F35C82"/>
    <w:rsid w:val="00F35E0A"/>
    <w:rsid w:val="00F376BB"/>
    <w:rsid w:val="00F4031B"/>
    <w:rsid w:val="00F43D5E"/>
    <w:rsid w:val="00F43F5A"/>
    <w:rsid w:val="00F44A8C"/>
    <w:rsid w:val="00F473D1"/>
    <w:rsid w:val="00F47664"/>
    <w:rsid w:val="00F50C99"/>
    <w:rsid w:val="00F52075"/>
    <w:rsid w:val="00F5445B"/>
    <w:rsid w:val="00F54A8D"/>
    <w:rsid w:val="00F563A7"/>
    <w:rsid w:val="00F6056F"/>
    <w:rsid w:val="00F6461C"/>
    <w:rsid w:val="00F64B41"/>
    <w:rsid w:val="00F64B45"/>
    <w:rsid w:val="00F656C4"/>
    <w:rsid w:val="00F67446"/>
    <w:rsid w:val="00F67A03"/>
    <w:rsid w:val="00F710B0"/>
    <w:rsid w:val="00F74372"/>
    <w:rsid w:val="00F76C19"/>
    <w:rsid w:val="00F811F8"/>
    <w:rsid w:val="00F819F9"/>
    <w:rsid w:val="00F83341"/>
    <w:rsid w:val="00F83C04"/>
    <w:rsid w:val="00F90795"/>
    <w:rsid w:val="00F928C5"/>
    <w:rsid w:val="00F95AA4"/>
    <w:rsid w:val="00F96B61"/>
    <w:rsid w:val="00F9721F"/>
    <w:rsid w:val="00F97B5D"/>
    <w:rsid w:val="00FA1784"/>
    <w:rsid w:val="00FA1E11"/>
    <w:rsid w:val="00FA2E1C"/>
    <w:rsid w:val="00FA48BB"/>
    <w:rsid w:val="00FA4EA7"/>
    <w:rsid w:val="00FA584E"/>
    <w:rsid w:val="00FA77ED"/>
    <w:rsid w:val="00FA7F87"/>
    <w:rsid w:val="00FB0A49"/>
    <w:rsid w:val="00FB26EF"/>
    <w:rsid w:val="00FB2D99"/>
    <w:rsid w:val="00FB6A6B"/>
    <w:rsid w:val="00FB6B1B"/>
    <w:rsid w:val="00FB746C"/>
    <w:rsid w:val="00FC06DE"/>
    <w:rsid w:val="00FC0C23"/>
    <w:rsid w:val="00FC2F62"/>
    <w:rsid w:val="00FC421E"/>
    <w:rsid w:val="00FC421F"/>
    <w:rsid w:val="00FC507A"/>
    <w:rsid w:val="00FC5F47"/>
    <w:rsid w:val="00FC73F0"/>
    <w:rsid w:val="00FC7ADF"/>
    <w:rsid w:val="00FD3222"/>
    <w:rsid w:val="00FD4B66"/>
    <w:rsid w:val="00FD5D91"/>
    <w:rsid w:val="00FD7E25"/>
    <w:rsid w:val="00FE37D0"/>
    <w:rsid w:val="00FE395F"/>
    <w:rsid w:val="00FE5194"/>
    <w:rsid w:val="00FE68D7"/>
    <w:rsid w:val="00FE7EC6"/>
    <w:rsid w:val="00FF1AB5"/>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D32E6C"/>
  <w15:docId w15:val="{D3695BA3-FEA1-4197-B80C-2FF60D08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21"/>
    <w:rPr>
      <w:sz w:val="24"/>
      <w:szCs w:val="24"/>
    </w:rPr>
  </w:style>
  <w:style w:type="paragraph" w:styleId="Heading1">
    <w:name w:val="heading 1"/>
    <w:basedOn w:val="Normal"/>
    <w:next w:val="Normal"/>
    <w:link w:val="Heading1Char"/>
    <w:autoRedefine/>
    <w:qFormat/>
    <w:rsid w:val="00F2658A"/>
    <w:pPr>
      <w:keepNext/>
      <w:ind w:left="1440" w:hanging="14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A9A"/>
    <w:pPr>
      <w:tabs>
        <w:tab w:val="center" w:pos="4320"/>
        <w:tab w:val="right" w:pos="8640"/>
      </w:tabs>
    </w:pPr>
  </w:style>
  <w:style w:type="character" w:styleId="PageNumber">
    <w:name w:val="page number"/>
    <w:basedOn w:val="DefaultParagraphFont"/>
    <w:rsid w:val="00A52A9A"/>
  </w:style>
  <w:style w:type="paragraph" w:styleId="Caption">
    <w:name w:val="caption"/>
    <w:basedOn w:val="Normal"/>
    <w:next w:val="Normal"/>
    <w:qFormat/>
    <w:rsid w:val="004B1912"/>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rPr>
  </w:style>
  <w:style w:type="paragraph" w:styleId="Header">
    <w:name w:val="header"/>
    <w:basedOn w:val="Normal"/>
    <w:rsid w:val="00425D5F"/>
    <w:pPr>
      <w:tabs>
        <w:tab w:val="center" w:pos="4320"/>
        <w:tab w:val="right" w:pos="8640"/>
      </w:tabs>
    </w:pPr>
  </w:style>
  <w:style w:type="paragraph" w:styleId="FootnoteText">
    <w:name w:val="footnote text"/>
    <w:basedOn w:val="Normal"/>
    <w:link w:val="FootnoteTextChar"/>
    <w:uiPriority w:val="99"/>
    <w:rsid w:val="00AD0929"/>
    <w:rPr>
      <w:sz w:val="20"/>
      <w:szCs w:val="20"/>
    </w:rPr>
  </w:style>
  <w:style w:type="character" w:styleId="FootnoteReference">
    <w:name w:val="footnote reference"/>
    <w:rsid w:val="00AD0929"/>
    <w:rPr>
      <w:vertAlign w:val="superscript"/>
    </w:rPr>
  </w:style>
  <w:style w:type="paragraph" w:customStyle="1" w:styleId="texthead">
    <w:name w:val="texthead"/>
    <w:basedOn w:val="Normal"/>
    <w:rsid w:val="002D7DA4"/>
    <w:pPr>
      <w:spacing w:before="100" w:beforeAutospacing="1" w:after="100" w:afterAutospacing="1"/>
      <w:ind w:left="1412" w:right="612" w:hanging="800"/>
    </w:pPr>
    <w:rPr>
      <w:rFonts w:ascii="Arial" w:hAnsi="Arial" w:cs="Arial"/>
      <w:b/>
      <w:bCs/>
      <w:color w:val="003399"/>
      <w:sz w:val="22"/>
      <w:szCs w:val="22"/>
    </w:rPr>
  </w:style>
  <w:style w:type="character" w:customStyle="1" w:styleId="FooterChar">
    <w:name w:val="Footer Char"/>
    <w:link w:val="Footer"/>
    <w:uiPriority w:val="99"/>
    <w:rsid w:val="00A923B8"/>
    <w:rPr>
      <w:sz w:val="24"/>
      <w:szCs w:val="24"/>
    </w:rPr>
  </w:style>
  <w:style w:type="character" w:customStyle="1" w:styleId="Heading1Char">
    <w:name w:val="Heading 1 Char"/>
    <w:link w:val="Heading1"/>
    <w:rsid w:val="00F2658A"/>
    <w:rPr>
      <w:b/>
      <w:sz w:val="24"/>
      <w:szCs w:val="24"/>
      <w:u w:val="single"/>
    </w:rPr>
  </w:style>
  <w:style w:type="paragraph" w:styleId="BodyTextIndent">
    <w:name w:val="Body Text Indent"/>
    <w:basedOn w:val="Normal"/>
    <w:link w:val="BodyTextIndentChar"/>
    <w:rsid w:val="00B05EEE"/>
    <w:pPr>
      <w:suppressAutoHyphens/>
      <w:ind w:firstLine="720"/>
    </w:pPr>
    <w:rPr>
      <w:rFonts w:ascii="CG Times" w:hAnsi="CG Times"/>
      <w:spacing w:val="-2"/>
    </w:rPr>
  </w:style>
  <w:style w:type="character" w:customStyle="1" w:styleId="BodyTextIndentChar">
    <w:name w:val="Body Text Indent Char"/>
    <w:link w:val="BodyTextIndent"/>
    <w:rsid w:val="00B05EEE"/>
    <w:rPr>
      <w:rFonts w:ascii="CG Times" w:hAnsi="CG Times"/>
      <w:spacing w:val="-2"/>
      <w:sz w:val="24"/>
      <w:szCs w:val="24"/>
    </w:rPr>
  </w:style>
  <w:style w:type="table" w:styleId="TableGrid">
    <w:name w:val="Table Grid"/>
    <w:basedOn w:val="TableNormal"/>
    <w:rsid w:val="006A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1E6E52"/>
  </w:style>
  <w:style w:type="paragraph" w:styleId="BodyText">
    <w:name w:val="Body Text"/>
    <w:basedOn w:val="Normal"/>
    <w:link w:val="BodyTextChar"/>
    <w:rsid w:val="000C702A"/>
    <w:pPr>
      <w:spacing w:after="120"/>
    </w:pPr>
  </w:style>
  <w:style w:type="character" w:customStyle="1" w:styleId="BodyTextChar">
    <w:name w:val="Body Text Char"/>
    <w:basedOn w:val="DefaultParagraphFont"/>
    <w:link w:val="BodyText"/>
    <w:rsid w:val="000C702A"/>
    <w:rPr>
      <w:sz w:val="24"/>
      <w:szCs w:val="24"/>
    </w:rPr>
  </w:style>
  <w:style w:type="paragraph" w:styleId="ListParagraph">
    <w:name w:val="List Paragraph"/>
    <w:basedOn w:val="Normal"/>
    <w:uiPriority w:val="34"/>
    <w:qFormat/>
    <w:rsid w:val="004E1F9D"/>
    <w:pPr>
      <w:ind w:left="720"/>
      <w:contextualSpacing/>
    </w:pPr>
  </w:style>
  <w:style w:type="paragraph" w:styleId="BlockText">
    <w:name w:val="Block Text"/>
    <w:basedOn w:val="Normal"/>
    <w:rsid w:val="00C25CB6"/>
    <w:pPr>
      <w:ind w:left="1440" w:right="1440"/>
      <w:jc w:val="center"/>
    </w:pPr>
    <w:rPr>
      <w:b/>
    </w:rPr>
  </w:style>
  <w:style w:type="paragraph" w:styleId="BodyText3">
    <w:name w:val="Body Text 3"/>
    <w:basedOn w:val="Normal"/>
    <w:link w:val="BodyText3Char"/>
    <w:rsid w:val="00C25CB6"/>
    <w:pPr>
      <w:spacing w:after="120"/>
    </w:pPr>
    <w:rPr>
      <w:sz w:val="16"/>
      <w:szCs w:val="16"/>
    </w:rPr>
  </w:style>
  <w:style w:type="character" w:customStyle="1" w:styleId="BodyText3Char">
    <w:name w:val="Body Text 3 Char"/>
    <w:basedOn w:val="DefaultParagraphFont"/>
    <w:link w:val="BodyText3"/>
    <w:rsid w:val="00C25CB6"/>
    <w:rPr>
      <w:sz w:val="16"/>
      <w:szCs w:val="16"/>
    </w:rPr>
  </w:style>
  <w:style w:type="paragraph" w:customStyle="1" w:styleId="Default">
    <w:name w:val="Default"/>
    <w:rsid w:val="00C25CB6"/>
    <w:pPr>
      <w:autoSpaceDE w:val="0"/>
      <w:autoSpaceDN w:val="0"/>
      <w:adjustRightInd w:val="0"/>
    </w:pPr>
    <w:rPr>
      <w:rFonts w:ascii="Arial" w:hAnsi="Arial" w:cs="Arial"/>
      <w:color w:val="000000"/>
      <w:sz w:val="24"/>
      <w:szCs w:val="24"/>
    </w:rPr>
  </w:style>
  <w:style w:type="character" w:styleId="Hyperlink">
    <w:name w:val="Hyperlink"/>
    <w:basedOn w:val="DefaultParagraphFont"/>
    <w:rsid w:val="00C25CB6"/>
    <w:rPr>
      <w:color w:val="0000FF" w:themeColor="hyperlink"/>
      <w:u w:val="single"/>
    </w:rPr>
  </w:style>
  <w:style w:type="paragraph" w:styleId="BalloonText">
    <w:name w:val="Balloon Text"/>
    <w:basedOn w:val="Normal"/>
    <w:link w:val="BalloonTextChar"/>
    <w:semiHidden/>
    <w:unhideWhenUsed/>
    <w:rsid w:val="00F44A8C"/>
    <w:rPr>
      <w:rFonts w:ascii="Segoe UI" w:hAnsi="Segoe UI" w:cs="Segoe UI"/>
      <w:sz w:val="18"/>
      <w:szCs w:val="18"/>
    </w:rPr>
  </w:style>
  <w:style w:type="character" w:customStyle="1" w:styleId="BalloonTextChar">
    <w:name w:val="Balloon Text Char"/>
    <w:basedOn w:val="DefaultParagraphFont"/>
    <w:link w:val="BalloonText"/>
    <w:semiHidden/>
    <w:rsid w:val="00F44A8C"/>
    <w:rPr>
      <w:rFonts w:ascii="Segoe UI" w:hAnsi="Segoe UI" w:cs="Segoe UI"/>
      <w:sz w:val="18"/>
      <w:szCs w:val="18"/>
    </w:rPr>
  </w:style>
  <w:style w:type="character" w:styleId="CommentReference">
    <w:name w:val="annotation reference"/>
    <w:basedOn w:val="DefaultParagraphFont"/>
    <w:semiHidden/>
    <w:unhideWhenUsed/>
    <w:rsid w:val="005A2B90"/>
    <w:rPr>
      <w:sz w:val="16"/>
      <w:szCs w:val="16"/>
    </w:rPr>
  </w:style>
  <w:style w:type="paragraph" w:styleId="CommentText">
    <w:name w:val="annotation text"/>
    <w:basedOn w:val="Normal"/>
    <w:link w:val="CommentTextChar"/>
    <w:semiHidden/>
    <w:unhideWhenUsed/>
    <w:rsid w:val="005A2B90"/>
    <w:rPr>
      <w:sz w:val="20"/>
      <w:szCs w:val="20"/>
    </w:rPr>
  </w:style>
  <w:style w:type="character" w:customStyle="1" w:styleId="CommentTextChar">
    <w:name w:val="Comment Text Char"/>
    <w:basedOn w:val="DefaultParagraphFont"/>
    <w:link w:val="CommentText"/>
    <w:semiHidden/>
    <w:rsid w:val="005A2B90"/>
  </w:style>
  <w:style w:type="paragraph" w:styleId="CommentSubject">
    <w:name w:val="annotation subject"/>
    <w:basedOn w:val="CommentText"/>
    <w:next w:val="CommentText"/>
    <w:link w:val="CommentSubjectChar"/>
    <w:semiHidden/>
    <w:unhideWhenUsed/>
    <w:rsid w:val="005A2B90"/>
    <w:rPr>
      <w:b/>
      <w:bCs/>
    </w:rPr>
  </w:style>
  <w:style w:type="character" w:customStyle="1" w:styleId="CommentSubjectChar">
    <w:name w:val="Comment Subject Char"/>
    <w:basedOn w:val="CommentTextChar"/>
    <w:link w:val="CommentSubject"/>
    <w:semiHidden/>
    <w:rsid w:val="005A2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805">
      <w:bodyDiv w:val="1"/>
      <w:marLeft w:val="0"/>
      <w:marRight w:val="0"/>
      <w:marTop w:val="0"/>
      <w:marBottom w:val="0"/>
      <w:divBdr>
        <w:top w:val="none" w:sz="0" w:space="0" w:color="auto"/>
        <w:left w:val="none" w:sz="0" w:space="0" w:color="auto"/>
        <w:bottom w:val="none" w:sz="0" w:space="0" w:color="auto"/>
        <w:right w:val="none" w:sz="0" w:space="0" w:color="auto"/>
      </w:divBdr>
    </w:div>
    <w:div w:id="1752460001">
      <w:bodyDiv w:val="1"/>
      <w:marLeft w:val="0"/>
      <w:marRight w:val="0"/>
      <w:marTop w:val="0"/>
      <w:marBottom w:val="0"/>
      <w:divBdr>
        <w:top w:val="none" w:sz="0" w:space="0" w:color="auto"/>
        <w:left w:val="none" w:sz="0" w:space="0" w:color="auto"/>
        <w:bottom w:val="none" w:sz="0" w:space="0" w:color="auto"/>
        <w:right w:val="none" w:sz="0" w:space="0" w:color="auto"/>
      </w:divBdr>
    </w:div>
    <w:div w:id="20917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2EE8-8931-4950-9C8E-1A3297CD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1798</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BEFORE THE BOARD OF SUPERVISORS</vt:lpstr>
    </vt:vector>
  </TitlesOfParts>
  <Company>Napa County</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SUPERVISORS</dc:title>
  <dc:creator>landers1</dc:creator>
  <cp:lastModifiedBy>Anderson, Laura</cp:lastModifiedBy>
  <cp:revision>8</cp:revision>
  <cp:lastPrinted>2018-07-23T17:35:00Z</cp:lastPrinted>
  <dcterms:created xsi:type="dcterms:W3CDTF">2018-07-30T21:03:00Z</dcterms:created>
  <dcterms:modified xsi:type="dcterms:W3CDTF">2018-07-30T21:35:00Z</dcterms:modified>
</cp:coreProperties>
</file>