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EA9" w:rsidRPr="002B43A2" w:rsidRDefault="00F66EA9" w:rsidP="00005B7E">
      <w:pPr>
        <w:pStyle w:val="ResDateBlock"/>
        <w:tabs>
          <w:tab w:val="left" w:pos="1350"/>
        </w:tabs>
      </w:pPr>
    </w:p>
    <w:p w:rsidR="00B72617" w:rsidRPr="002B43A2" w:rsidRDefault="00B72617" w:rsidP="00F22BFC">
      <w:pPr>
        <w:pStyle w:val="Center15"/>
      </w:pPr>
      <w:proofErr w:type="gramStart"/>
      <w:r w:rsidRPr="002B43A2">
        <w:rPr>
          <w:b/>
        </w:rPr>
        <w:t>RESOLUTION NO.</w:t>
      </w:r>
      <w:proofErr w:type="gramEnd"/>
      <w:r w:rsidR="00C6179B">
        <w:rPr>
          <w:b/>
        </w:rPr>
        <w:t xml:space="preserve"> 2017-141</w:t>
      </w:r>
    </w:p>
    <w:p w:rsidR="00B72617" w:rsidRPr="002B43A2" w:rsidRDefault="00B72617" w:rsidP="00992D3E">
      <w:pPr>
        <w:pStyle w:val="Center15"/>
        <w:spacing w:line="240" w:lineRule="auto"/>
      </w:pPr>
    </w:p>
    <w:p w:rsidR="00B72617" w:rsidRPr="002B43A2" w:rsidRDefault="00B72617" w:rsidP="00992D3E">
      <w:pPr>
        <w:pStyle w:val="ResTitle10"/>
        <w:tabs>
          <w:tab w:val="clear" w:pos="9000"/>
        </w:tabs>
        <w:ind w:left="720" w:right="720" w:firstLine="0"/>
        <w:jc w:val="center"/>
        <w:rPr>
          <w:b/>
        </w:rPr>
      </w:pPr>
      <w:r w:rsidRPr="002B43A2">
        <w:rPr>
          <w:b/>
        </w:rPr>
        <w:t xml:space="preserve">RESOLUTION OF THE </w:t>
      </w:r>
      <w:r w:rsidR="00AC3426" w:rsidRPr="002B43A2">
        <w:rPr>
          <w:b/>
        </w:rPr>
        <w:t xml:space="preserve">NAPA COUNTY </w:t>
      </w:r>
      <w:r w:rsidRPr="002B43A2">
        <w:rPr>
          <w:b/>
        </w:rPr>
        <w:t>BOARD OF SUPERVISORS, STATE OF CALIFORNIA, REQUESTING THE ALLOCATION OF FISCAL YEAR 2017-18 TRANSPORTATION DEVELOPMENT ACT ARTICLE 3 PEDESTRIAN/BICYCLE PROJECT FUNDING</w:t>
      </w:r>
    </w:p>
    <w:p w:rsidR="00F66EA9" w:rsidRPr="002B43A2" w:rsidRDefault="00F66EA9" w:rsidP="00992D3E">
      <w:pPr>
        <w:pStyle w:val="Center15"/>
      </w:pPr>
    </w:p>
    <w:p w:rsidR="00F66EA9" w:rsidRPr="002B43A2" w:rsidRDefault="00F66EA9" w:rsidP="00992D3E">
      <w:pPr>
        <w:pStyle w:val="ResText15"/>
        <w:spacing w:line="240" w:lineRule="auto"/>
      </w:pPr>
      <w:r w:rsidRPr="002B43A2">
        <w:tab/>
      </w:r>
      <w:r w:rsidRPr="002B43A2">
        <w:rPr>
          <w:b/>
        </w:rPr>
        <w:t>WHEREAS</w:t>
      </w:r>
      <w:r w:rsidRPr="002B43A2">
        <w:t xml:space="preserve">, Article 3 of the Transportation Development Act (TDA), Public Utilities Code (PUC) Section </w:t>
      </w:r>
      <w:r w:rsidRPr="003059E3">
        <w:t>99200 et seq.,</w:t>
      </w:r>
      <w:r w:rsidRPr="002B43A2">
        <w:t xml:space="preserve"> authorizes the submission of claims to a regional transportation planning agency for the funding of projects exclusively for the benefit and/or use of pedestrians and bicyclists; and</w:t>
      </w:r>
    </w:p>
    <w:p w:rsidR="00F66EA9" w:rsidRPr="002B43A2" w:rsidRDefault="00F66EA9" w:rsidP="00992D3E">
      <w:pPr>
        <w:pStyle w:val="ResText15"/>
        <w:spacing w:line="240" w:lineRule="auto"/>
      </w:pPr>
    </w:p>
    <w:p w:rsidR="00F66EA9" w:rsidRPr="002B43A2" w:rsidRDefault="00F66EA9" w:rsidP="00992D3E">
      <w:pPr>
        <w:pStyle w:val="ResText15"/>
        <w:spacing w:line="240" w:lineRule="auto"/>
      </w:pPr>
      <w:r w:rsidRPr="002B43A2">
        <w:tab/>
      </w:r>
      <w:r w:rsidRPr="002B43A2">
        <w:rPr>
          <w:b/>
        </w:rPr>
        <w:t>WHEREAS</w:t>
      </w:r>
      <w:r w:rsidRPr="002B43A2">
        <w:t>, the Metropolitan Transportation Commission (MTC), as the regional transportation planning agency for the San Francisco Bay region, has adopted MTC Resolution No.</w:t>
      </w:r>
      <w:r w:rsidR="00D02601" w:rsidRPr="002B43A2">
        <w:t xml:space="preserve"> </w:t>
      </w:r>
      <w:r w:rsidR="00BD0C08" w:rsidRPr="002B43A2">
        <w:t>4108</w:t>
      </w:r>
      <w:r w:rsidRPr="002B43A2">
        <w:t>, entitled “Transportation Development Act, Article 3, Pedestrian</w:t>
      </w:r>
      <w:r w:rsidR="00BD0C08" w:rsidRPr="002B43A2">
        <w:t xml:space="preserve"> and </w:t>
      </w:r>
      <w:r w:rsidRPr="002B43A2">
        <w:t>Bicycle Projects,” which delineates procedures and criteria for submission of requests for the allocation of “TDA Article 3” funding; and</w:t>
      </w:r>
    </w:p>
    <w:p w:rsidR="00F66EA9" w:rsidRPr="002B43A2" w:rsidRDefault="00F66EA9" w:rsidP="00992D3E">
      <w:pPr>
        <w:pStyle w:val="ResText15"/>
        <w:spacing w:line="240" w:lineRule="auto"/>
      </w:pPr>
    </w:p>
    <w:p w:rsidR="00F66EA9" w:rsidRDefault="00F66EA9" w:rsidP="00992D3E">
      <w:pPr>
        <w:pStyle w:val="ResText15"/>
        <w:spacing w:line="240" w:lineRule="auto"/>
      </w:pPr>
      <w:r w:rsidRPr="002B43A2">
        <w:tab/>
      </w:r>
      <w:r w:rsidRPr="002B43A2">
        <w:rPr>
          <w:b/>
        </w:rPr>
        <w:t>WHEREAS</w:t>
      </w:r>
      <w:r w:rsidRPr="002B43A2">
        <w:t xml:space="preserve">, MTC Resolution No. </w:t>
      </w:r>
      <w:r w:rsidR="00BD0C08" w:rsidRPr="002B43A2">
        <w:t>4108</w:t>
      </w:r>
      <w:r w:rsidRPr="002B43A2">
        <w:t xml:space="preserve"> requires that requests for the allocation of TDA Article 3 funding be submitted as part of a single, countywide coordinated claim from each county in the San Francisco Bay region; and</w:t>
      </w:r>
    </w:p>
    <w:p w:rsidR="003059E3" w:rsidRDefault="003059E3" w:rsidP="00992D3E">
      <w:pPr>
        <w:pStyle w:val="ResText15"/>
        <w:spacing w:line="240" w:lineRule="auto"/>
      </w:pPr>
    </w:p>
    <w:p w:rsidR="003059E3" w:rsidRPr="003059E3" w:rsidRDefault="003059E3" w:rsidP="00992D3E">
      <w:pPr>
        <w:pStyle w:val="ResText15"/>
        <w:spacing w:line="240" w:lineRule="auto"/>
      </w:pPr>
      <w:r>
        <w:tab/>
      </w:r>
      <w:r>
        <w:rPr>
          <w:b/>
        </w:rPr>
        <w:t>WHEREAS</w:t>
      </w:r>
      <w:r>
        <w:t>, MTC requires that entities requesting allocation of TDA Article 3 funds make those findings in Attachment A to this resolution; and</w:t>
      </w:r>
    </w:p>
    <w:p w:rsidR="00F66EA9" w:rsidRPr="002B43A2" w:rsidRDefault="00F66EA9" w:rsidP="00992D3E">
      <w:pPr>
        <w:pStyle w:val="ResText15"/>
        <w:spacing w:line="240" w:lineRule="auto"/>
      </w:pPr>
    </w:p>
    <w:p w:rsidR="00AC3426" w:rsidRPr="002B43A2" w:rsidRDefault="00414A6B" w:rsidP="00992D3E">
      <w:pPr>
        <w:pStyle w:val="ResText15"/>
        <w:spacing w:line="240" w:lineRule="auto"/>
      </w:pPr>
      <w:r w:rsidRPr="002B43A2">
        <w:tab/>
      </w:r>
      <w:r w:rsidRPr="002B43A2">
        <w:rPr>
          <w:b/>
        </w:rPr>
        <w:t>WHEREAS</w:t>
      </w:r>
      <w:r w:rsidRPr="002B43A2">
        <w:t xml:space="preserve">, </w:t>
      </w:r>
      <w:r w:rsidR="00AC3426" w:rsidRPr="002B43A2">
        <w:t xml:space="preserve">Napa County </w:t>
      </w:r>
      <w:r w:rsidR="00F66EA9" w:rsidRPr="002B43A2">
        <w:t xml:space="preserve">desires to submit a request to MTC for the allocation of TDA Article 3 funds to support the projects described in Attachment B to this resolution, which are for the exclusive benefit and/or use of pedestrians and/or bicyclists; </w:t>
      </w:r>
    </w:p>
    <w:p w:rsidR="00AC3426" w:rsidRPr="002B43A2" w:rsidRDefault="00AC3426" w:rsidP="00992D3E">
      <w:pPr>
        <w:pStyle w:val="ResText15"/>
        <w:spacing w:line="240" w:lineRule="auto"/>
      </w:pPr>
    </w:p>
    <w:p w:rsidR="00AC3426" w:rsidRPr="002B43A2" w:rsidRDefault="00AC3426" w:rsidP="00992D3E">
      <w:pPr>
        <w:pStyle w:val="ResText15"/>
        <w:spacing w:line="240" w:lineRule="auto"/>
      </w:pPr>
      <w:r w:rsidRPr="002B43A2">
        <w:tab/>
      </w:r>
      <w:r w:rsidRPr="002B43A2">
        <w:rPr>
          <w:b/>
        </w:rPr>
        <w:t xml:space="preserve">NOW, THEREFORE, BE IT </w:t>
      </w:r>
      <w:r w:rsidR="00F66EA9" w:rsidRPr="002B43A2">
        <w:rPr>
          <w:b/>
        </w:rPr>
        <w:t>RESOLVED</w:t>
      </w:r>
      <w:r w:rsidR="00F66EA9" w:rsidRPr="002B43A2">
        <w:t xml:space="preserve">, </w:t>
      </w:r>
      <w:r w:rsidRPr="002B43A2">
        <w:t>by the Napa County Board of Supervisors as follows:</w:t>
      </w:r>
    </w:p>
    <w:p w:rsidR="00AC3426" w:rsidRPr="002B43A2" w:rsidRDefault="00AC3426" w:rsidP="00992D3E">
      <w:pPr>
        <w:pStyle w:val="ResText15"/>
        <w:spacing w:line="240" w:lineRule="auto"/>
      </w:pPr>
    </w:p>
    <w:p w:rsidR="00F66EA9" w:rsidRPr="002B43A2" w:rsidRDefault="00AC3426" w:rsidP="00992D3E">
      <w:pPr>
        <w:pStyle w:val="ResText15"/>
        <w:spacing w:line="240" w:lineRule="auto"/>
        <w:ind w:left="1440" w:hanging="720"/>
      </w:pPr>
      <w:r w:rsidRPr="002B43A2">
        <w:t>1.</w:t>
      </w:r>
      <w:r w:rsidRPr="002B43A2">
        <w:tab/>
        <w:t xml:space="preserve">Napa County </w:t>
      </w:r>
      <w:r w:rsidR="00F66EA9" w:rsidRPr="002B43A2">
        <w:t>declares it is eligible to request an allocation of TDA Article 3 funds pursuant to Section 99234 of the Public Utilities Code</w:t>
      </w:r>
      <w:r w:rsidR="00F22BFC" w:rsidRPr="002B43A2">
        <w:t>.</w:t>
      </w:r>
    </w:p>
    <w:p w:rsidR="00F66EA9" w:rsidRPr="002B43A2" w:rsidRDefault="00F66EA9" w:rsidP="00992D3E">
      <w:pPr>
        <w:pStyle w:val="ResText15"/>
        <w:spacing w:line="240" w:lineRule="auto"/>
        <w:ind w:left="1440" w:hanging="720"/>
      </w:pPr>
    </w:p>
    <w:p w:rsidR="00F66EA9" w:rsidRPr="002B43A2" w:rsidRDefault="00F22BFC" w:rsidP="00595632">
      <w:pPr>
        <w:pStyle w:val="ResText15"/>
        <w:spacing w:line="240" w:lineRule="auto"/>
        <w:ind w:left="1440" w:hanging="720"/>
      </w:pPr>
      <w:r w:rsidRPr="002B43A2">
        <w:t>2.</w:t>
      </w:r>
      <w:r w:rsidR="00F66EA9" w:rsidRPr="002B43A2">
        <w:tab/>
      </w:r>
      <w:r w:rsidRPr="002B43A2">
        <w:t>T</w:t>
      </w:r>
      <w:r w:rsidR="00F66EA9" w:rsidRPr="002B43A2">
        <w:t xml:space="preserve">here is no pending or threatened litigation that might adversely affect the project or projects described in Attachment B to this resolution, or that might impair the ability of </w:t>
      </w:r>
      <w:r w:rsidRPr="002B43A2">
        <w:t xml:space="preserve">Napa County </w:t>
      </w:r>
      <w:r w:rsidR="00F66EA9" w:rsidRPr="002B43A2">
        <w:t>to carry out the project</w:t>
      </w:r>
      <w:r w:rsidRPr="002B43A2">
        <w:t>.</w:t>
      </w:r>
    </w:p>
    <w:p w:rsidR="00F22BFC" w:rsidRPr="002B43A2" w:rsidRDefault="00F22BFC" w:rsidP="00992D3E">
      <w:pPr>
        <w:pStyle w:val="ResText15"/>
        <w:spacing w:line="240" w:lineRule="auto"/>
        <w:ind w:left="1440" w:hanging="720"/>
      </w:pPr>
    </w:p>
    <w:p w:rsidR="003A70FE" w:rsidRPr="002B43A2" w:rsidRDefault="00F22BFC" w:rsidP="00992D3E">
      <w:pPr>
        <w:pStyle w:val="ResText15"/>
        <w:spacing w:line="240" w:lineRule="auto"/>
        <w:ind w:left="1440" w:hanging="720"/>
      </w:pPr>
      <w:r w:rsidRPr="002B43A2">
        <w:t>3.</w:t>
      </w:r>
      <w:r w:rsidR="00F17F2D" w:rsidRPr="002B43A2">
        <w:tab/>
      </w:r>
      <w:r w:rsidRPr="002B43A2">
        <w:t>T</w:t>
      </w:r>
      <w:r w:rsidR="003A70FE" w:rsidRPr="002B43A2">
        <w:t xml:space="preserve">he project has been reviewed by the countywide Bicycle Advisory Committee </w:t>
      </w:r>
      <w:r w:rsidR="00CB5057">
        <w:t xml:space="preserve">(BAC) </w:t>
      </w:r>
      <w:r w:rsidR="003A70FE" w:rsidRPr="002B43A2">
        <w:t xml:space="preserve">and has been approved by MTC to use the countywide BAC and the countywide BAC provides for expanded representation </w:t>
      </w:r>
      <w:r w:rsidR="00AF1AAD" w:rsidRPr="002B43A2">
        <w:t>of</w:t>
      </w:r>
      <w:r w:rsidR="00F17F2D" w:rsidRPr="002B43A2">
        <w:t xml:space="preserve"> </w:t>
      </w:r>
      <w:r w:rsidRPr="002B43A2">
        <w:t xml:space="preserve">Napa County </w:t>
      </w:r>
      <w:r w:rsidR="003A70FE" w:rsidRPr="002B43A2">
        <w:t>and the designated repre</w:t>
      </w:r>
      <w:r w:rsidR="00F17F2D" w:rsidRPr="002B43A2">
        <w:t xml:space="preserve">sentatives </w:t>
      </w:r>
      <w:r w:rsidR="003A70FE" w:rsidRPr="002B43A2">
        <w:t>are familiar with the bicycle and pedestrian needs of</w:t>
      </w:r>
      <w:r w:rsidR="00F17F2D" w:rsidRPr="002B43A2">
        <w:t xml:space="preserve"> </w:t>
      </w:r>
      <w:r w:rsidRPr="002B43A2">
        <w:t>Napa County.</w:t>
      </w:r>
    </w:p>
    <w:p w:rsidR="00F66EA9" w:rsidRPr="002B43A2" w:rsidRDefault="00F66EA9" w:rsidP="00992D3E">
      <w:pPr>
        <w:pStyle w:val="ResText15"/>
        <w:spacing w:line="240" w:lineRule="auto"/>
        <w:ind w:left="1440" w:hanging="720"/>
      </w:pPr>
    </w:p>
    <w:p w:rsidR="00F66EA9" w:rsidRPr="002B43A2" w:rsidRDefault="00F22BFC" w:rsidP="00992D3E">
      <w:pPr>
        <w:pStyle w:val="ResText15"/>
        <w:spacing w:line="240" w:lineRule="auto"/>
        <w:ind w:left="1440" w:hanging="720"/>
      </w:pPr>
      <w:r w:rsidRPr="002B43A2">
        <w:lastRenderedPageBreak/>
        <w:t>4.</w:t>
      </w:r>
      <w:r w:rsidR="00F66EA9" w:rsidRPr="002B43A2">
        <w:tab/>
      </w:r>
      <w:r w:rsidR="00F17F2D" w:rsidRPr="002B43A2">
        <w:t xml:space="preserve">Napa </w:t>
      </w:r>
      <w:r w:rsidRPr="002B43A2">
        <w:t xml:space="preserve">County </w:t>
      </w:r>
      <w:r w:rsidR="00F66EA9" w:rsidRPr="002B43A2">
        <w:t>attests to the accuracy of and approves the statements in Attachment A to this resolution</w:t>
      </w:r>
      <w:r w:rsidRPr="002B43A2">
        <w:t>.</w:t>
      </w:r>
    </w:p>
    <w:p w:rsidR="00F66EA9" w:rsidRPr="002B43A2" w:rsidRDefault="00F66EA9" w:rsidP="00992D3E">
      <w:pPr>
        <w:pStyle w:val="ResText15"/>
        <w:spacing w:line="240" w:lineRule="auto"/>
        <w:ind w:left="1440" w:hanging="720"/>
      </w:pPr>
    </w:p>
    <w:p w:rsidR="00F66EA9" w:rsidRPr="002B43A2" w:rsidRDefault="00F22BFC" w:rsidP="00992D3E">
      <w:pPr>
        <w:pStyle w:val="ResText15"/>
        <w:spacing w:line="240" w:lineRule="auto"/>
        <w:ind w:left="1440" w:hanging="720"/>
      </w:pPr>
      <w:r w:rsidRPr="002B43A2">
        <w:t>5.</w:t>
      </w:r>
      <w:r w:rsidR="00F66EA9" w:rsidRPr="002B43A2">
        <w:tab/>
      </w:r>
      <w:r w:rsidR="00914824" w:rsidRPr="002B43A2">
        <w:t>A</w:t>
      </w:r>
      <w:r w:rsidR="00F66EA9" w:rsidRPr="002B43A2">
        <w:t xml:space="preserve"> certified copy of this resolution and its attachments, and any accompanying supporting materials shall be forwarded to the congestion management agency, countywide transportation planning agency, or county association of governments, as the case may be, of </w:t>
      </w:r>
      <w:r w:rsidR="00914824" w:rsidRPr="002B43A2">
        <w:t xml:space="preserve">Napa </w:t>
      </w:r>
      <w:r w:rsidR="00F17F2D" w:rsidRPr="002B43A2">
        <w:t>County</w:t>
      </w:r>
      <w:r w:rsidR="00F17F2D" w:rsidRPr="002B43A2">
        <w:rPr>
          <w:b/>
        </w:rPr>
        <w:t xml:space="preserve"> </w:t>
      </w:r>
      <w:r w:rsidR="00F66EA9" w:rsidRPr="002B43A2">
        <w:t xml:space="preserve">for submission to MTC as part of the countywide coordinated TDA Article 3 claim.  </w:t>
      </w:r>
    </w:p>
    <w:p w:rsidR="00F66EA9" w:rsidRPr="002B43A2" w:rsidRDefault="00F66EA9" w:rsidP="005A1DA1">
      <w:pPr>
        <w:pStyle w:val="ResSignature"/>
        <w:tabs>
          <w:tab w:val="clear" w:pos="3600"/>
          <w:tab w:val="left" w:pos="3240"/>
        </w:tabs>
        <w:ind w:left="720" w:right="1008"/>
      </w:pPr>
    </w:p>
    <w:p w:rsidR="006E2555" w:rsidRDefault="006E2555" w:rsidP="006E2555">
      <w:pPr>
        <w:overflowPunct/>
        <w:autoSpaceDE/>
        <w:autoSpaceDN/>
        <w:adjustRightInd/>
        <w:spacing w:before="120" w:after="120"/>
        <w:ind w:firstLine="720"/>
        <w:textAlignment w:val="auto"/>
        <w:rPr>
          <w:color w:val="auto"/>
        </w:rPr>
      </w:pPr>
      <w:r w:rsidRPr="002B43A2">
        <w:rPr>
          <w:b/>
          <w:color w:val="auto"/>
        </w:rPr>
        <w:t>THE FOREGOING RESOLUTION WAS DULY AND REGULARLY ADOPTED</w:t>
      </w:r>
      <w:r w:rsidRPr="002B43A2">
        <w:rPr>
          <w:color w:val="auto"/>
        </w:rPr>
        <w:t xml:space="preserve"> by the Napa County Board of Supervisors at a regular meeting of the Board held on the 12</w:t>
      </w:r>
      <w:r w:rsidR="00C6179B" w:rsidRPr="00C6179B">
        <w:rPr>
          <w:color w:val="auto"/>
          <w:vertAlign w:val="superscript"/>
        </w:rPr>
        <w:t>th</w:t>
      </w:r>
      <w:r w:rsidR="00C6179B">
        <w:rPr>
          <w:color w:val="auto"/>
        </w:rPr>
        <w:t xml:space="preserve"> </w:t>
      </w:r>
      <w:r w:rsidRPr="002B43A2">
        <w:rPr>
          <w:color w:val="auto"/>
        </w:rPr>
        <w:t>day of September, 2017</w:t>
      </w:r>
      <w:r w:rsidR="00C6179B">
        <w:rPr>
          <w:color w:val="auto"/>
        </w:rPr>
        <w:t>,</w:t>
      </w:r>
      <w:r w:rsidRPr="002B43A2">
        <w:rPr>
          <w:color w:val="auto"/>
        </w:rPr>
        <w:t xml:space="preserve"> by the following vote:</w:t>
      </w:r>
    </w:p>
    <w:p w:rsidR="00C6179B" w:rsidRPr="00C6179B" w:rsidRDefault="00375632" w:rsidP="00C6179B">
      <w:pPr>
        <w:overflowPunct/>
        <w:autoSpaceDE/>
        <w:autoSpaceDN/>
        <w:adjustRightInd/>
        <w:textAlignment w:val="auto"/>
        <w:rPr>
          <w:color w:val="auto"/>
          <w:spacing w:val="-2"/>
        </w:rPr>
      </w:pPr>
      <w:r w:rsidRPr="002B43A2">
        <w:rPr>
          <w:color w:val="auto"/>
        </w:rPr>
        <w:tab/>
      </w:r>
    </w:p>
    <w:p w:rsidR="00C6179B" w:rsidRPr="00C6179B" w:rsidRDefault="00C6179B" w:rsidP="00C6179B">
      <w:pPr>
        <w:suppressAutoHyphens/>
        <w:overflowPunct/>
        <w:autoSpaceDE/>
        <w:autoSpaceDN/>
        <w:adjustRightInd/>
        <w:ind w:firstLine="720"/>
        <w:textAlignment w:val="auto"/>
        <w:rPr>
          <w:color w:val="auto"/>
          <w:spacing w:val="-2"/>
        </w:rPr>
      </w:pPr>
      <w:r w:rsidRPr="00C6179B">
        <w:rPr>
          <w:color w:val="auto"/>
          <w:spacing w:val="-2"/>
        </w:rPr>
        <w:t>AYES:</w:t>
      </w:r>
      <w:r w:rsidRPr="00C6179B">
        <w:rPr>
          <w:color w:val="auto"/>
          <w:spacing w:val="-2"/>
        </w:rPr>
        <w:tab/>
      </w:r>
      <w:r w:rsidRPr="00C6179B">
        <w:rPr>
          <w:color w:val="auto"/>
          <w:spacing w:val="-2"/>
        </w:rPr>
        <w:tab/>
        <w:t xml:space="preserve">SUPERVISORS   </w:t>
      </w:r>
      <w:r w:rsidRPr="00C6179B">
        <w:rPr>
          <w:color w:val="auto"/>
          <w:spacing w:val="-2"/>
        </w:rPr>
        <w:tab/>
        <w:t>PEDROZA, GREGORY, DILLON,</w:t>
      </w:r>
    </w:p>
    <w:p w:rsidR="00C6179B" w:rsidRPr="00C6179B" w:rsidRDefault="00C6179B" w:rsidP="00C6179B">
      <w:pPr>
        <w:suppressAutoHyphens/>
        <w:overflowPunct/>
        <w:autoSpaceDE/>
        <w:autoSpaceDN/>
        <w:adjustRightInd/>
        <w:textAlignment w:val="auto"/>
        <w:rPr>
          <w:color w:val="auto"/>
          <w:spacing w:val="-2"/>
        </w:rPr>
      </w:pPr>
      <w:r w:rsidRPr="00C6179B">
        <w:rPr>
          <w:color w:val="auto"/>
          <w:spacing w:val="-2"/>
        </w:rPr>
        <w:tab/>
      </w:r>
      <w:r w:rsidRPr="00C6179B">
        <w:rPr>
          <w:color w:val="auto"/>
          <w:spacing w:val="-2"/>
        </w:rPr>
        <w:tab/>
      </w:r>
      <w:r w:rsidRPr="00C6179B">
        <w:rPr>
          <w:color w:val="auto"/>
          <w:spacing w:val="-2"/>
        </w:rPr>
        <w:tab/>
      </w:r>
      <w:r w:rsidRPr="00C6179B">
        <w:rPr>
          <w:color w:val="auto"/>
          <w:spacing w:val="-2"/>
        </w:rPr>
        <w:tab/>
      </w:r>
      <w:r w:rsidRPr="00C6179B">
        <w:rPr>
          <w:color w:val="auto"/>
          <w:spacing w:val="-2"/>
        </w:rPr>
        <w:tab/>
      </w:r>
      <w:r w:rsidRPr="00C6179B">
        <w:rPr>
          <w:color w:val="auto"/>
          <w:spacing w:val="-2"/>
        </w:rPr>
        <w:tab/>
        <w:t>WAGENKNECHT and RAMOS</w:t>
      </w:r>
    </w:p>
    <w:p w:rsidR="00C6179B" w:rsidRPr="00C6179B" w:rsidRDefault="00C6179B" w:rsidP="00C6179B">
      <w:pPr>
        <w:suppressAutoHyphens/>
        <w:overflowPunct/>
        <w:autoSpaceDE/>
        <w:autoSpaceDN/>
        <w:adjustRightInd/>
        <w:textAlignment w:val="auto"/>
        <w:rPr>
          <w:color w:val="auto"/>
          <w:spacing w:val="-2"/>
        </w:rPr>
      </w:pPr>
    </w:p>
    <w:p w:rsidR="00C6179B" w:rsidRPr="00C6179B" w:rsidRDefault="00C6179B" w:rsidP="00C6179B">
      <w:pPr>
        <w:suppressAutoHyphens/>
        <w:overflowPunct/>
        <w:autoSpaceDE/>
        <w:autoSpaceDN/>
        <w:adjustRightInd/>
        <w:textAlignment w:val="auto"/>
        <w:rPr>
          <w:color w:val="auto"/>
          <w:spacing w:val="-2"/>
        </w:rPr>
      </w:pPr>
      <w:r w:rsidRPr="00C6179B">
        <w:rPr>
          <w:color w:val="auto"/>
          <w:spacing w:val="-2"/>
        </w:rPr>
        <w:t xml:space="preserve">    </w:t>
      </w:r>
      <w:r w:rsidRPr="00C6179B">
        <w:rPr>
          <w:color w:val="auto"/>
          <w:spacing w:val="-2"/>
        </w:rPr>
        <w:tab/>
        <w:t>NOES:</w:t>
      </w:r>
      <w:r w:rsidRPr="00C6179B">
        <w:rPr>
          <w:color w:val="auto"/>
          <w:spacing w:val="-2"/>
        </w:rPr>
        <w:tab/>
      </w:r>
      <w:r w:rsidRPr="00C6179B">
        <w:rPr>
          <w:color w:val="auto"/>
          <w:spacing w:val="-2"/>
        </w:rPr>
        <w:tab/>
        <w:t xml:space="preserve">SUPERVISORS   </w:t>
      </w:r>
      <w:r w:rsidRPr="00C6179B">
        <w:rPr>
          <w:color w:val="auto"/>
          <w:spacing w:val="-2"/>
        </w:rPr>
        <w:tab/>
        <w:t>NONE</w:t>
      </w:r>
    </w:p>
    <w:p w:rsidR="00C6179B" w:rsidRPr="00C6179B" w:rsidRDefault="00C6179B" w:rsidP="00C6179B">
      <w:pPr>
        <w:suppressAutoHyphens/>
        <w:overflowPunct/>
        <w:autoSpaceDE/>
        <w:autoSpaceDN/>
        <w:adjustRightInd/>
        <w:textAlignment w:val="auto"/>
        <w:rPr>
          <w:color w:val="auto"/>
          <w:spacing w:val="-2"/>
        </w:rPr>
      </w:pPr>
    </w:p>
    <w:p w:rsidR="00C6179B" w:rsidRPr="00C6179B" w:rsidRDefault="00C6179B" w:rsidP="00C6179B">
      <w:pPr>
        <w:suppressAutoHyphens/>
        <w:overflowPunct/>
        <w:autoSpaceDE/>
        <w:autoSpaceDN/>
        <w:adjustRightInd/>
        <w:textAlignment w:val="auto"/>
        <w:rPr>
          <w:color w:val="auto"/>
          <w:spacing w:val="-2"/>
        </w:rPr>
      </w:pPr>
      <w:r w:rsidRPr="00C6179B">
        <w:rPr>
          <w:color w:val="auto"/>
          <w:spacing w:val="-2"/>
        </w:rPr>
        <w:tab/>
        <w:t>ABSTAIN:</w:t>
      </w:r>
      <w:r w:rsidRPr="00C6179B">
        <w:rPr>
          <w:color w:val="auto"/>
          <w:spacing w:val="-2"/>
        </w:rPr>
        <w:tab/>
        <w:t>SUPERVISORS</w:t>
      </w:r>
      <w:r w:rsidRPr="00C6179B">
        <w:rPr>
          <w:color w:val="auto"/>
          <w:spacing w:val="-2"/>
        </w:rPr>
        <w:tab/>
        <w:t>NONE</w:t>
      </w:r>
    </w:p>
    <w:p w:rsidR="00C6179B" w:rsidRPr="00C6179B" w:rsidRDefault="00C6179B" w:rsidP="00C6179B">
      <w:pPr>
        <w:suppressAutoHyphens/>
        <w:overflowPunct/>
        <w:autoSpaceDE/>
        <w:autoSpaceDN/>
        <w:adjustRightInd/>
        <w:textAlignment w:val="auto"/>
        <w:rPr>
          <w:color w:val="auto"/>
          <w:spacing w:val="-2"/>
        </w:rPr>
      </w:pPr>
    </w:p>
    <w:p w:rsidR="00C6179B" w:rsidRPr="00C6179B" w:rsidRDefault="00C6179B" w:rsidP="00C6179B">
      <w:pPr>
        <w:suppressAutoHyphens/>
        <w:overflowPunct/>
        <w:autoSpaceDE/>
        <w:autoSpaceDN/>
        <w:adjustRightInd/>
        <w:textAlignment w:val="auto"/>
        <w:rPr>
          <w:color w:val="auto"/>
          <w:spacing w:val="-2"/>
        </w:rPr>
      </w:pPr>
      <w:r w:rsidRPr="00C6179B">
        <w:rPr>
          <w:color w:val="auto"/>
          <w:spacing w:val="-2"/>
        </w:rPr>
        <w:t xml:space="preserve">       </w:t>
      </w:r>
      <w:r w:rsidRPr="00C6179B">
        <w:rPr>
          <w:color w:val="auto"/>
          <w:spacing w:val="-2"/>
        </w:rPr>
        <w:tab/>
        <w:t xml:space="preserve">ABSENT:  </w:t>
      </w:r>
      <w:r w:rsidRPr="00C6179B">
        <w:rPr>
          <w:color w:val="auto"/>
          <w:spacing w:val="-2"/>
        </w:rPr>
        <w:tab/>
        <w:t xml:space="preserve">SUPERVISORS   </w:t>
      </w:r>
      <w:r w:rsidRPr="00C6179B">
        <w:rPr>
          <w:color w:val="auto"/>
          <w:spacing w:val="-2"/>
        </w:rPr>
        <w:tab/>
        <w:t>NONE</w:t>
      </w:r>
    </w:p>
    <w:p w:rsidR="00C6179B" w:rsidRPr="00C6179B" w:rsidRDefault="00C6179B" w:rsidP="00C6179B">
      <w:pPr>
        <w:suppressAutoHyphens/>
        <w:overflowPunct/>
        <w:autoSpaceDE/>
        <w:autoSpaceDN/>
        <w:adjustRightInd/>
        <w:textAlignment w:val="auto"/>
        <w:rPr>
          <w:color w:val="auto"/>
          <w:spacing w:val="-2"/>
        </w:rPr>
      </w:pPr>
    </w:p>
    <w:p w:rsidR="00C6179B" w:rsidRPr="00C6179B" w:rsidRDefault="00C6179B" w:rsidP="00C6179B">
      <w:pPr>
        <w:suppressAutoHyphens/>
        <w:overflowPunct/>
        <w:autoSpaceDE/>
        <w:autoSpaceDN/>
        <w:adjustRightInd/>
        <w:textAlignment w:val="auto"/>
        <w:rPr>
          <w:color w:val="auto"/>
          <w:spacing w:val="-2"/>
        </w:rPr>
      </w:pPr>
      <w:r w:rsidRPr="00C6179B">
        <w:rPr>
          <w:color w:val="auto"/>
          <w:spacing w:val="-2"/>
        </w:rPr>
        <w:tab/>
      </w:r>
      <w:r w:rsidRPr="00C6179B">
        <w:rPr>
          <w:color w:val="auto"/>
          <w:spacing w:val="-2"/>
        </w:rPr>
        <w:tab/>
      </w:r>
      <w:r w:rsidRPr="00C6179B">
        <w:rPr>
          <w:color w:val="auto"/>
          <w:spacing w:val="-2"/>
        </w:rPr>
        <w:tab/>
      </w:r>
      <w:r w:rsidRPr="00C6179B">
        <w:rPr>
          <w:color w:val="auto"/>
          <w:spacing w:val="-2"/>
        </w:rPr>
        <w:tab/>
      </w:r>
      <w:r w:rsidRPr="00C6179B">
        <w:rPr>
          <w:color w:val="auto"/>
          <w:spacing w:val="-2"/>
        </w:rPr>
        <w:tab/>
      </w:r>
      <w:r w:rsidRPr="00C6179B">
        <w:rPr>
          <w:color w:val="auto"/>
          <w:spacing w:val="-2"/>
        </w:rPr>
        <w:tab/>
        <w:t>NAPA COUNTY, a political subdivision of</w:t>
      </w:r>
    </w:p>
    <w:p w:rsidR="00C6179B" w:rsidRPr="00C6179B" w:rsidRDefault="00C6179B" w:rsidP="00C6179B">
      <w:pPr>
        <w:suppressAutoHyphens/>
        <w:overflowPunct/>
        <w:autoSpaceDE/>
        <w:autoSpaceDN/>
        <w:adjustRightInd/>
        <w:textAlignment w:val="auto"/>
        <w:rPr>
          <w:color w:val="auto"/>
          <w:spacing w:val="-2"/>
        </w:rPr>
      </w:pPr>
      <w:r w:rsidRPr="00C6179B">
        <w:rPr>
          <w:color w:val="auto"/>
          <w:spacing w:val="-2"/>
        </w:rPr>
        <w:tab/>
      </w:r>
      <w:r w:rsidRPr="00C6179B">
        <w:rPr>
          <w:color w:val="auto"/>
          <w:spacing w:val="-2"/>
        </w:rPr>
        <w:tab/>
      </w:r>
      <w:r w:rsidRPr="00C6179B">
        <w:rPr>
          <w:color w:val="auto"/>
          <w:spacing w:val="-2"/>
        </w:rPr>
        <w:tab/>
      </w:r>
      <w:r w:rsidRPr="00C6179B">
        <w:rPr>
          <w:color w:val="auto"/>
          <w:spacing w:val="-2"/>
        </w:rPr>
        <w:tab/>
      </w:r>
      <w:r w:rsidRPr="00C6179B">
        <w:rPr>
          <w:color w:val="auto"/>
          <w:spacing w:val="-2"/>
        </w:rPr>
        <w:tab/>
      </w:r>
      <w:r w:rsidRPr="00C6179B">
        <w:rPr>
          <w:color w:val="auto"/>
          <w:spacing w:val="-2"/>
        </w:rPr>
        <w:tab/>
      </w:r>
      <w:proofErr w:type="gramStart"/>
      <w:r w:rsidRPr="00C6179B">
        <w:rPr>
          <w:color w:val="auto"/>
          <w:spacing w:val="-2"/>
        </w:rPr>
        <w:t>the</w:t>
      </w:r>
      <w:proofErr w:type="gramEnd"/>
      <w:r w:rsidRPr="00C6179B">
        <w:rPr>
          <w:color w:val="auto"/>
          <w:spacing w:val="-2"/>
        </w:rPr>
        <w:t xml:space="preserve"> State of California</w:t>
      </w:r>
    </w:p>
    <w:p w:rsidR="00C6179B" w:rsidRPr="00C6179B" w:rsidRDefault="00C6179B" w:rsidP="00C6179B">
      <w:pPr>
        <w:suppressAutoHyphens/>
        <w:overflowPunct/>
        <w:autoSpaceDE/>
        <w:autoSpaceDN/>
        <w:adjustRightInd/>
        <w:textAlignment w:val="auto"/>
        <w:rPr>
          <w:color w:val="auto"/>
          <w:spacing w:val="-2"/>
        </w:rPr>
      </w:pPr>
    </w:p>
    <w:p w:rsidR="00C6179B" w:rsidRPr="00C6179B" w:rsidRDefault="00C6179B" w:rsidP="00C6179B">
      <w:pPr>
        <w:suppressAutoHyphens/>
        <w:overflowPunct/>
        <w:autoSpaceDE/>
        <w:autoSpaceDN/>
        <w:adjustRightInd/>
        <w:textAlignment w:val="auto"/>
        <w:rPr>
          <w:color w:val="auto"/>
          <w:spacing w:val="-2"/>
        </w:rPr>
      </w:pPr>
      <w:r w:rsidRPr="00C6179B">
        <w:rPr>
          <w:color w:val="auto"/>
          <w:spacing w:val="-2"/>
        </w:rPr>
        <w:tab/>
      </w:r>
      <w:r w:rsidRPr="00C6179B">
        <w:rPr>
          <w:color w:val="auto"/>
          <w:spacing w:val="-2"/>
        </w:rPr>
        <w:tab/>
      </w:r>
      <w:r w:rsidRPr="00C6179B">
        <w:rPr>
          <w:color w:val="auto"/>
          <w:spacing w:val="-2"/>
        </w:rPr>
        <w:tab/>
      </w:r>
      <w:r w:rsidRPr="00C6179B">
        <w:rPr>
          <w:color w:val="auto"/>
          <w:spacing w:val="-2"/>
        </w:rPr>
        <w:tab/>
      </w:r>
      <w:r w:rsidRPr="00C6179B">
        <w:rPr>
          <w:color w:val="auto"/>
          <w:spacing w:val="-2"/>
        </w:rPr>
        <w:tab/>
        <w:t>By:</w:t>
      </w:r>
      <w:r w:rsidRPr="00C6179B">
        <w:rPr>
          <w:color w:val="auto"/>
          <w:spacing w:val="-2"/>
        </w:rPr>
        <w:tab/>
        <w:t>__________________________________</w:t>
      </w:r>
    </w:p>
    <w:p w:rsidR="006E2555" w:rsidRPr="002B43A2" w:rsidRDefault="00C6179B" w:rsidP="00C6179B">
      <w:pPr>
        <w:suppressAutoHyphens/>
        <w:overflowPunct/>
        <w:autoSpaceDE/>
        <w:autoSpaceDN/>
        <w:adjustRightInd/>
        <w:ind w:left="3600" w:firstLine="720"/>
        <w:textAlignment w:val="auto"/>
        <w:rPr>
          <w:color w:val="auto"/>
          <w:spacing w:val="-2"/>
        </w:rPr>
      </w:pPr>
      <w:r w:rsidRPr="00C6179B">
        <w:rPr>
          <w:color w:val="auto"/>
          <w:spacing w:val="-2"/>
        </w:rPr>
        <w:t>BELIA RAMOS, Chair of the Board of Supervisors</w:t>
      </w:r>
    </w:p>
    <w:p w:rsidR="006E2555" w:rsidRPr="002B43A2" w:rsidRDefault="006E2555" w:rsidP="006E2555">
      <w:pPr>
        <w:suppressAutoHyphens/>
        <w:overflowPunct/>
        <w:autoSpaceDE/>
        <w:autoSpaceDN/>
        <w:adjustRightInd/>
        <w:textAlignment w:val="auto"/>
        <w:rPr>
          <w:color w:val="auto"/>
          <w:spacing w:val="-2"/>
        </w:rPr>
      </w:pPr>
    </w:p>
    <w:p w:rsidR="006E2555" w:rsidRPr="002B43A2" w:rsidRDefault="006E2555" w:rsidP="006E2555">
      <w:pPr>
        <w:suppressAutoHyphens/>
        <w:overflowPunct/>
        <w:autoSpaceDE/>
        <w:autoSpaceDN/>
        <w:adjustRightInd/>
        <w:textAlignment w:val="auto"/>
        <w:rPr>
          <w:color w:val="auto"/>
          <w:spacing w:val="-2"/>
        </w:rPr>
      </w:pPr>
    </w:p>
    <w:tbl>
      <w:tblPr>
        <w:tblW w:w="5200"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9"/>
        <w:gridCol w:w="3458"/>
        <w:gridCol w:w="3402"/>
      </w:tblGrid>
      <w:tr w:rsidR="002B43A2" w:rsidRPr="002B43A2" w:rsidTr="00D76BB3">
        <w:trPr>
          <w:trHeight w:val="2114"/>
        </w:trPr>
        <w:tc>
          <w:tcPr>
            <w:tcW w:w="1556" w:type="pct"/>
            <w:tcBorders>
              <w:top w:val="single" w:sz="4" w:space="0" w:color="auto"/>
              <w:left w:val="single" w:sz="4" w:space="0" w:color="auto"/>
              <w:bottom w:val="single" w:sz="4" w:space="0" w:color="auto"/>
              <w:right w:val="single" w:sz="4" w:space="0" w:color="auto"/>
            </w:tcBorders>
          </w:tcPr>
          <w:p w:rsidR="006E2555" w:rsidRPr="002B43A2" w:rsidRDefault="006E2555" w:rsidP="006E2555">
            <w:pPr>
              <w:overflowPunct/>
              <w:autoSpaceDE/>
              <w:autoSpaceDN/>
              <w:adjustRightInd/>
              <w:spacing w:line="276" w:lineRule="auto"/>
              <w:jc w:val="center"/>
              <w:textAlignment w:val="auto"/>
              <w:rPr>
                <w:rFonts w:eastAsia="Calibri"/>
                <w:color w:val="auto"/>
                <w:sz w:val="20"/>
              </w:rPr>
            </w:pPr>
            <w:r w:rsidRPr="002B43A2">
              <w:rPr>
                <w:rFonts w:eastAsia="Calibri"/>
                <w:color w:val="auto"/>
                <w:sz w:val="20"/>
              </w:rPr>
              <w:t>APPROVED AS TO FORM</w:t>
            </w:r>
          </w:p>
          <w:p w:rsidR="006E2555" w:rsidRPr="002B43A2" w:rsidRDefault="006E2555" w:rsidP="006E2555">
            <w:pPr>
              <w:overflowPunct/>
              <w:autoSpaceDE/>
              <w:autoSpaceDN/>
              <w:adjustRightInd/>
              <w:spacing w:line="276" w:lineRule="auto"/>
              <w:jc w:val="center"/>
              <w:textAlignment w:val="auto"/>
              <w:rPr>
                <w:rFonts w:eastAsia="Calibri"/>
                <w:color w:val="auto"/>
                <w:sz w:val="20"/>
              </w:rPr>
            </w:pPr>
            <w:r w:rsidRPr="002B43A2">
              <w:rPr>
                <w:rFonts w:eastAsia="Calibri"/>
                <w:color w:val="auto"/>
                <w:sz w:val="20"/>
              </w:rPr>
              <w:t>Office of County Counsel</w:t>
            </w:r>
          </w:p>
          <w:p w:rsidR="006E2555" w:rsidRPr="002B43A2" w:rsidRDefault="006E2555" w:rsidP="006E2555">
            <w:pPr>
              <w:overflowPunct/>
              <w:autoSpaceDE/>
              <w:autoSpaceDN/>
              <w:adjustRightInd/>
              <w:spacing w:line="276" w:lineRule="auto"/>
              <w:textAlignment w:val="auto"/>
              <w:rPr>
                <w:rFonts w:eastAsia="Calibri"/>
                <w:color w:val="auto"/>
                <w:sz w:val="20"/>
              </w:rPr>
            </w:pPr>
          </w:p>
          <w:p w:rsidR="006E2555" w:rsidRPr="002B43A2" w:rsidRDefault="006E2555" w:rsidP="006E2555">
            <w:pPr>
              <w:tabs>
                <w:tab w:val="left" w:pos="630"/>
                <w:tab w:val="left" w:pos="2952"/>
              </w:tabs>
              <w:overflowPunct/>
              <w:autoSpaceDE/>
              <w:autoSpaceDN/>
              <w:adjustRightInd/>
              <w:spacing w:line="276" w:lineRule="auto"/>
              <w:textAlignment w:val="auto"/>
              <w:rPr>
                <w:rFonts w:eastAsia="Calibri"/>
                <w:i/>
                <w:color w:val="auto"/>
                <w:sz w:val="20"/>
                <w:u w:val="single"/>
              </w:rPr>
            </w:pPr>
            <w:r w:rsidRPr="002B43A2">
              <w:rPr>
                <w:rFonts w:eastAsia="Calibri"/>
                <w:color w:val="auto"/>
                <w:sz w:val="20"/>
              </w:rPr>
              <w:t xml:space="preserve">By: </w:t>
            </w:r>
            <w:r w:rsidRPr="002B43A2">
              <w:rPr>
                <w:rFonts w:eastAsia="Calibri"/>
                <w:color w:val="auto"/>
                <w:sz w:val="20"/>
                <w:u w:val="single"/>
              </w:rPr>
              <w:tab/>
            </w:r>
            <w:r w:rsidR="00005B7E">
              <w:rPr>
                <w:rFonts w:eastAsia="Calibri"/>
                <w:i/>
                <w:color w:val="auto"/>
                <w:sz w:val="20"/>
                <w:u w:val="single"/>
              </w:rPr>
              <w:t>Thomas S. Capriola</w:t>
            </w:r>
            <w:r w:rsidRPr="002B43A2">
              <w:rPr>
                <w:rFonts w:eastAsia="Calibri"/>
                <w:i/>
                <w:color w:val="auto"/>
                <w:sz w:val="20"/>
                <w:u w:val="single"/>
              </w:rPr>
              <w:tab/>
            </w:r>
          </w:p>
          <w:p w:rsidR="006E2555" w:rsidRPr="002B43A2" w:rsidRDefault="006E2555" w:rsidP="006E2555">
            <w:pPr>
              <w:tabs>
                <w:tab w:val="left" w:pos="630"/>
                <w:tab w:val="left" w:pos="2766"/>
              </w:tabs>
              <w:overflowPunct/>
              <w:autoSpaceDE/>
              <w:autoSpaceDN/>
              <w:adjustRightInd/>
              <w:spacing w:line="276" w:lineRule="auto"/>
              <w:textAlignment w:val="auto"/>
              <w:rPr>
                <w:rFonts w:eastAsia="Calibri"/>
                <w:i/>
                <w:color w:val="auto"/>
                <w:sz w:val="20"/>
              </w:rPr>
            </w:pPr>
            <w:r w:rsidRPr="002B43A2">
              <w:rPr>
                <w:rFonts w:eastAsia="Calibri"/>
                <w:i/>
                <w:color w:val="auto"/>
                <w:sz w:val="20"/>
              </w:rPr>
              <w:tab/>
            </w:r>
            <w:r w:rsidRPr="002B43A2">
              <w:rPr>
                <w:rFonts w:eastAsia="Calibri"/>
                <w:color w:val="auto"/>
                <w:sz w:val="20"/>
              </w:rPr>
              <w:t>Deputy County Counsel</w:t>
            </w:r>
          </w:p>
          <w:p w:rsidR="006E2555" w:rsidRPr="002B43A2" w:rsidRDefault="006E2555" w:rsidP="006E2555">
            <w:pPr>
              <w:overflowPunct/>
              <w:spacing w:line="276" w:lineRule="auto"/>
              <w:textAlignment w:val="auto"/>
              <w:rPr>
                <w:rFonts w:eastAsia="Calibri"/>
                <w:color w:val="auto"/>
                <w:sz w:val="20"/>
              </w:rPr>
            </w:pPr>
          </w:p>
          <w:p w:rsidR="006E2555" w:rsidRPr="002B43A2" w:rsidRDefault="006E2555" w:rsidP="00A62AFB">
            <w:pPr>
              <w:tabs>
                <w:tab w:val="left" w:pos="616"/>
                <w:tab w:val="left" w:pos="2952"/>
              </w:tabs>
              <w:overflowPunct/>
              <w:spacing w:line="276" w:lineRule="auto"/>
              <w:textAlignment w:val="auto"/>
              <w:rPr>
                <w:rFonts w:eastAsia="Calibri"/>
                <w:color w:val="auto"/>
                <w:sz w:val="20"/>
              </w:rPr>
            </w:pPr>
            <w:r w:rsidRPr="002B43A2">
              <w:rPr>
                <w:rFonts w:eastAsia="Calibri"/>
                <w:color w:val="auto"/>
                <w:sz w:val="20"/>
              </w:rPr>
              <w:t xml:space="preserve">Date: </w:t>
            </w:r>
            <w:r w:rsidRPr="002B43A2">
              <w:rPr>
                <w:rFonts w:eastAsia="Calibri"/>
                <w:color w:val="auto"/>
                <w:sz w:val="20"/>
                <w:u w:val="single"/>
              </w:rPr>
              <w:tab/>
            </w:r>
            <w:r w:rsidR="00005B7E">
              <w:rPr>
                <w:rFonts w:eastAsia="Calibri"/>
                <w:color w:val="auto"/>
                <w:sz w:val="20"/>
                <w:u w:val="single"/>
              </w:rPr>
              <w:t>September 6, 2017</w:t>
            </w:r>
            <w:r w:rsidRPr="002B43A2">
              <w:rPr>
                <w:rFonts w:eastAsia="Calibri"/>
                <w:color w:val="auto"/>
                <w:sz w:val="20"/>
                <w:u w:val="single"/>
              </w:rPr>
              <w:tab/>
            </w:r>
          </w:p>
        </w:tc>
        <w:tc>
          <w:tcPr>
            <w:tcW w:w="1736" w:type="pct"/>
            <w:tcBorders>
              <w:top w:val="single" w:sz="4" w:space="0" w:color="auto"/>
              <w:left w:val="single" w:sz="4" w:space="0" w:color="auto"/>
              <w:bottom w:val="single" w:sz="4" w:space="0" w:color="auto"/>
              <w:right w:val="single" w:sz="4" w:space="0" w:color="auto"/>
            </w:tcBorders>
          </w:tcPr>
          <w:p w:rsidR="006E2555" w:rsidRPr="002B43A2" w:rsidRDefault="006E2555" w:rsidP="006E2555">
            <w:pPr>
              <w:suppressAutoHyphens/>
              <w:overflowPunct/>
              <w:autoSpaceDE/>
              <w:autoSpaceDN/>
              <w:adjustRightInd/>
              <w:spacing w:line="276" w:lineRule="auto"/>
              <w:jc w:val="center"/>
              <w:textAlignment w:val="auto"/>
              <w:outlineLvl w:val="0"/>
              <w:rPr>
                <w:rFonts w:eastAsia="Calibri"/>
                <w:color w:val="auto"/>
                <w:spacing w:val="-3"/>
                <w:sz w:val="20"/>
              </w:rPr>
            </w:pPr>
            <w:r w:rsidRPr="002B43A2">
              <w:rPr>
                <w:rFonts w:eastAsia="Calibri"/>
                <w:color w:val="auto"/>
                <w:spacing w:val="-3"/>
                <w:sz w:val="20"/>
              </w:rPr>
              <w:t>APPROVED BY THE NAPA COUNTY</w:t>
            </w:r>
          </w:p>
          <w:p w:rsidR="006E2555" w:rsidRPr="002B43A2" w:rsidRDefault="006E2555" w:rsidP="006E2555">
            <w:pPr>
              <w:suppressAutoHyphens/>
              <w:overflowPunct/>
              <w:autoSpaceDE/>
              <w:autoSpaceDN/>
              <w:adjustRightInd/>
              <w:spacing w:line="276" w:lineRule="auto"/>
              <w:jc w:val="center"/>
              <w:textAlignment w:val="auto"/>
              <w:outlineLvl w:val="0"/>
              <w:rPr>
                <w:rFonts w:eastAsia="Calibri"/>
                <w:color w:val="auto"/>
                <w:spacing w:val="-3"/>
                <w:sz w:val="20"/>
              </w:rPr>
            </w:pPr>
            <w:r w:rsidRPr="002B43A2">
              <w:rPr>
                <w:rFonts w:eastAsia="Calibri"/>
                <w:color w:val="auto"/>
                <w:spacing w:val="-3"/>
                <w:sz w:val="20"/>
              </w:rPr>
              <w:t>BOARD OF SUPERVISORS</w:t>
            </w:r>
          </w:p>
          <w:p w:rsidR="006E2555" w:rsidRPr="002B43A2" w:rsidRDefault="006E2555" w:rsidP="006E2555">
            <w:pPr>
              <w:suppressAutoHyphens/>
              <w:overflowPunct/>
              <w:autoSpaceDE/>
              <w:autoSpaceDN/>
              <w:adjustRightInd/>
              <w:spacing w:line="276" w:lineRule="auto"/>
              <w:textAlignment w:val="auto"/>
              <w:outlineLvl w:val="0"/>
              <w:rPr>
                <w:rFonts w:eastAsia="Calibri"/>
                <w:color w:val="auto"/>
                <w:spacing w:val="-3"/>
                <w:sz w:val="20"/>
              </w:rPr>
            </w:pPr>
          </w:p>
          <w:p w:rsidR="006E2555" w:rsidRPr="002B43A2" w:rsidRDefault="00C6179B" w:rsidP="006E2555">
            <w:pPr>
              <w:tabs>
                <w:tab w:val="left" w:pos="522"/>
                <w:tab w:val="left" w:pos="3269"/>
                <w:tab w:val="left" w:pos="3402"/>
              </w:tabs>
              <w:suppressAutoHyphens/>
              <w:overflowPunct/>
              <w:autoSpaceDE/>
              <w:autoSpaceDN/>
              <w:adjustRightInd/>
              <w:spacing w:line="276" w:lineRule="auto"/>
              <w:textAlignment w:val="auto"/>
              <w:outlineLvl w:val="0"/>
              <w:rPr>
                <w:rFonts w:eastAsia="Calibri"/>
                <w:color w:val="auto"/>
                <w:spacing w:val="-3"/>
                <w:sz w:val="20"/>
              </w:rPr>
            </w:pPr>
            <w:r>
              <w:rPr>
                <w:rFonts w:eastAsia="Calibri"/>
                <w:color w:val="auto"/>
                <w:spacing w:val="-3"/>
                <w:sz w:val="20"/>
              </w:rPr>
              <w:t>Date: September 12, 2017</w:t>
            </w:r>
          </w:p>
          <w:p w:rsidR="006E2555" w:rsidRPr="002B43A2" w:rsidRDefault="006E2555" w:rsidP="006E2555">
            <w:pPr>
              <w:suppressAutoHyphens/>
              <w:overflowPunct/>
              <w:autoSpaceDE/>
              <w:autoSpaceDN/>
              <w:adjustRightInd/>
              <w:spacing w:line="276" w:lineRule="auto"/>
              <w:textAlignment w:val="auto"/>
              <w:outlineLvl w:val="0"/>
              <w:rPr>
                <w:rFonts w:eastAsia="Calibri"/>
                <w:color w:val="auto"/>
                <w:spacing w:val="-3"/>
                <w:sz w:val="20"/>
              </w:rPr>
            </w:pPr>
            <w:r w:rsidRPr="002B43A2">
              <w:rPr>
                <w:rFonts w:eastAsia="Calibri"/>
                <w:color w:val="auto"/>
                <w:spacing w:val="-3"/>
                <w:sz w:val="20"/>
              </w:rPr>
              <w:t xml:space="preserve">Processed By: </w:t>
            </w:r>
          </w:p>
          <w:p w:rsidR="006E2555" w:rsidRPr="002B43A2" w:rsidRDefault="006E2555" w:rsidP="006E2555">
            <w:pPr>
              <w:tabs>
                <w:tab w:val="left" w:pos="2719"/>
              </w:tabs>
              <w:suppressAutoHyphens/>
              <w:overflowPunct/>
              <w:autoSpaceDE/>
              <w:autoSpaceDN/>
              <w:adjustRightInd/>
              <w:spacing w:line="276" w:lineRule="auto"/>
              <w:textAlignment w:val="auto"/>
              <w:outlineLvl w:val="0"/>
              <w:rPr>
                <w:rFonts w:eastAsia="Calibri"/>
                <w:color w:val="auto"/>
                <w:spacing w:val="-3"/>
                <w:sz w:val="20"/>
              </w:rPr>
            </w:pPr>
          </w:p>
          <w:p w:rsidR="006E2555" w:rsidRPr="002B43A2" w:rsidRDefault="006E2555" w:rsidP="006E2555">
            <w:pPr>
              <w:tabs>
                <w:tab w:val="left" w:pos="3269"/>
                <w:tab w:val="left" w:pos="3585"/>
              </w:tabs>
              <w:suppressAutoHyphens/>
              <w:overflowPunct/>
              <w:autoSpaceDE/>
              <w:autoSpaceDN/>
              <w:adjustRightInd/>
              <w:spacing w:line="276" w:lineRule="auto"/>
              <w:ind w:right="-109"/>
              <w:textAlignment w:val="auto"/>
              <w:outlineLvl w:val="0"/>
              <w:rPr>
                <w:rFonts w:eastAsia="Calibri"/>
                <w:i/>
                <w:color w:val="auto"/>
                <w:spacing w:val="-3"/>
                <w:sz w:val="20"/>
                <w:u w:val="single"/>
              </w:rPr>
            </w:pPr>
            <w:r w:rsidRPr="002B43A2">
              <w:rPr>
                <w:rFonts w:eastAsia="Calibri"/>
                <w:color w:val="auto"/>
                <w:sz w:val="20"/>
                <w:u w:val="single"/>
              </w:rPr>
              <w:tab/>
            </w:r>
          </w:p>
          <w:p w:rsidR="006E2555" w:rsidRPr="002B43A2" w:rsidRDefault="006E2555" w:rsidP="006E2555">
            <w:pPr>
              <w:tabs>
                <w:tab w:val="left" w:pos="528"/>
                <w:tab w:val="left" w:pos="2754"/>
              </w:tabs>
              <w:overflowPunct/>
              <w:spacing w:line="276" w:lineRule="auto"/>
              <w:textAlignment w:val="auto"/>
              <w:rPr>
                <w:rFonts w:eastAsia="Calibri"/>
                <w:color w:val="auto"/>
                <w:sz w:val="20"/>
              </w:rPr>
            </w:pPr>
            <w:r w:rsidRPr="002B43A2">
              <w:rPr>
                <w:rFonts w:eastAsia="Calibri"/>
                <w:color w:val="auto"/>
                <w:spacing w:val="-3"/>
                <w:sz w:val="20"/>
              </w:rPr>
              <w:t>Deputy Clerk of the Board</w:t>
            </w:r>
          </w:p>
          <w:p w:rsidR="006E2555" w:rsidRPr="002B43A2" w:rsidRDefault="006E2555" w:rsidP="006E2555">
            <w:pPr>
              <w:overflowPunct/>
              <w:spacing w:line="276" w:lineRule="auto"/>
              <w:textAlignment w:val="auto"/>
              <w:rPr>
                <w:rFonts w:eastAsia="Calibri"/>
                <w:color w:val="auto"/>
                <w:sz w:val="20"/>
              </w:rPr>
            </w:pPr>
          </w:p>
        </w:tc>
        <w:tc>
          <w:tcPr>
            <w:tcW w:w="1708" w:type="pct"/>
            <w:tcBorders>
              <w:top w:val="single" w:sz="4" w:space="0" w:color="auto"/>
              <w:left w:val="single" w:sz="4" w:space="0" w:color="auto"/>
              <w:bottom w:val="single" w:sz="4" w:space="0" w:color="auto"/>
              <w:right w:val="single" w:sz="4" w:space="0" w:color="auto"/>
            </w:tcBorders>
          </w:tcPr>
          <w:p w:rsidR="006E2555" w:rsidRPr="002B43A2" w:rsidRDefault="006E2555" w:rsidP="006E2555">
            <w:pPr>
              <w:overflowPunct/>
              <w:spacing w:line="276" w:lineRule="auto"/>
              <w:jc w:val="center"/>
              <w:textAlignment w:val="auto"/>
              <w:rPr>
                <w:rFonts w:eastAsia="Calibri"/>
                <w:color w:val="auto"/>
                <w:sz w:val="20"/>
              </w:rPr>
            </w:pPr>
            <w:r w:rsidRPr="002B43A2">
              <w:rPr>
                <w:rFonts w:eastAsia="Calibri"/>
                <w:color w:val="auto"/>
                <w:sz w:val="20"/>
              </w:rPr>
              <w:t>ATTEST: GLADYS I. COIL</w:t>
            </w:r>
          </w:p>
          <w:p w:rsidR="006E2555" w:rsidRPr="002B43A2" w:rsidRDefault="006E2555" w:rsidP="006E2555">
            <w:pPr>
              <w:overflowPunct/>
              <w:spacing w:line="276" w:lineRule="auto"/>
              <w:jc w:val="center"/>
              <w:textAlignment w:val="auto"/>
              <w:rPr>
                <w:rFonts w:eastAsia="Calibri"/>
                <w:color w:val="auto"/>
                <w:sz w:val="20"/>
              </w:rPr>
            </w:pPr>
            <w:r w:rsidRPr="002B43A2">
              <w:rPr>
                <w:rFonts w:eastAsia="Calibri"/>
                <w:color w:val="auto"/>
                <w:sz w:val="20"/>
              </w:rPr>
              <w:t>Clerk of the Board of Supervisors</w:t>
            </w:r>
          </w:p>
          <w:p w:rsidR="006E2555" w:rsidRPr="002B43A2" w:rsidRDefault="006E2555" w:rsidP="006E2555">
            <w:pPr>
              <w:overflowPunct/>
              <w:spacing w:line="276" w:lineRule="auto"/>
              <w:textAlignment w:val="auto"/>
              <w:rPr>
                <w:rFonts w:eastAsia="Calibri"/>
                <w:color w:val="auto"/>
                <w:sz w:val="20"/>
              </w:rPr>
            </w:pPr>
          </w:p>
          <w:p w:rsidR="006E2555" w:rsidRPr="002B43A2" w:rsidRDefault="006E2555" w:rsidP="006E2555">
            <w:pPr>
              <w:overflowPunct/>
              <w:spacing w:line="276" w:lineRule="auto"/>
              <w:textAlignment w:val="auto"/>
              <w:rPr>
                <w:rFonts w:eastAsia="Calibri"/>
                <w:color w:val="auto"/>
                <w:sz w:val="20"/>
              </w:rPr>
            </w:pPr>
          </w:p>
          <w:p w:rsidR="006E2555" w:rsidRPr="002B43A2" w:rsidRDefault="006E2555" w:rsidP="006E2555">
            <w:pPr>
              <w:tabs>
                <w:tab w:val="left" w:pos="528"/>
                <w:tab w:val="left" w:pos="3167"/>
              </w:tabs>
              <w:overflowPunct/>
              <w:spacing w:line="276" w:lineRule="auto"/>
              <w:textAlignment w:val="auto"/>
              <w:rPr>
                <w:rFonts w:eastAsia="Calibri"/>
                <w:color w:val="auto"/>
                <w:sz w:val="20"/>
              </w:rPr>
            </w:pPr>
            <w:r w:rsidRPr="002B43A2">
              <w:rPr>
                <w:rFonts w:eastAsia="Calibri"/>
                <w:color w:val="auto"/>
                <w:sz w:val="20"/>
              </w:rPr>
              <w:t>By:</w:t>
            </w:r>
            <w:r w:rsidRPr="002B43A2">
              <w:rPr>
                <w:rFonts w:eastAsia="Calibri"/>
                <w:i/>
                <w:color w:val="auto"/>
                <w:sz w:val="20"/>
                <w:u w:val="single"/>
              </w:rPr>
              <w:tab/>
            </w:r>
            <w:r w:rsidRPr="002B43A2">
              <w:rPr>
                <w:rFonts w:eastAsia="Calibri"/>
                <w:i/>
                <w:color w:val="auto"/>
                <w:sz w:val="20"/>
                <w:u w:val="single"/>
              </w:rPr>
              <w:tab/>
            </w:r>
          </w:p>
          <w:p w:rsidR="006E2555" w:rsidRPr="002B43A2" w:rsidRDefault="006E2555" w:rsidP="006E2555">
            <w:pPr>
              <w:overflowPunct/>
              <w:spacing w:line="276" w:lineRule="auto"/>
              <w:textAlignment w:val="auto"/>
              <w:rPr>
                <w:rFonts w:eastAsia="Calibri"/>
                <w:color w:val="auto"/>
                <w:sz w:val="20"/>
              </w:rPr>
            </w:pPr>
          </w:p>
        </w:tc>
      </w:tr>
    </w:tbl>
    <w:p w:rsidR="006E2555" w:rsidRPr="002B43A2" w:rsidRDefault="006E2555" w:rsidP="006E2555">
      <w:pPr>
        <w:suppressAutoHyphens/>
        <w:overflowPunct/>
        <w:autoSpaceDE/>
        <w:autoSpaceDN/>
        <w:adjustRightInd/>
        <w:textAlignment w:val="auto"/>
        <w:rPr>
          <w:color w:val="auto"/>
          <w:spacing w:val="-2"/>
        </w:rPr>
      </w:pPr>
    </w:p>
    <w:p w:rsidR="006E2555" w:rsidRPr="002B43A2" w:rsidRDefault="006E2555" w:rsidP="006E2555">
      <w:pPr>
        <w:pStyle w:val="onemode"/>
        <w:rPr>
          <w:color w:val="auto"/>
        </w:rPr>
      </w:pPr>
    </w:p>
    <w:p w:rsidR="00375632" w:rsidRPr="002B43A2" w:rsidRDefault="00375632" w:rsidP="006E2555">
      <w:pPr>
        <w:pStyle w:val="onemode"/>
        <w:rPr>
          <w:color w:val="auto"/>
        </w:rPr>
        <w:sectPr w:rsidR="00375632" w:rsidRPr="002B43A2" w:rsidSect="00F22BFC">
          <w:footerReference w:type="default" r:id="rId8"/>
          <w:footerReference w:type="first" r:id="rId9"/>
          <w:pgSz w:w="12240" w:h="15840" w:code="1"/>
          <w:pgMar w:top="1440" w:right="1440" w:bottom="1440" w:left="1440" w:header="720" w:footer="720" w:gutter="0"/>
          <w:cols w:space="720"/>
        </w:sectPr>
      </w:pPr>
    </w:p>
    <w:p w:rsidR="006E2555" w:rsidRPr="002B43A2" w:rsidRDefault="006E2555" w:rsidP="006E2555">
      <w:pPr>
        <w:pStyle w:val="onemode"/>
        <w:rPr>
          <w:color w:val="auto"/>
        </w:rPr>
      </w:pPr>
    </w:p>
    <w:p w:rsidR="00F66EA9" w:rsidRPr="002B43A2" w:rsidRDefault="00F66EA9" w:rsidP="00992D3E">
      <w:pPr>
        <w:pStyle w:val="ResDateBlock-Att"/>
        <w:tabs>
          <w:tab w:val="clear" w:pos="6020"/>
          <w:tab w:val="clear" w:pos="6920"/>
          <w:tab w:val="clear" w:pos="8720"/>
        </w:tabs>
        <w:ind w:left="720" w:right="720"/>
        <w:jc w:val="center"/>
      </w:pPr>
      <w:r w:rsidRPr="002B43A2">
        <w:t>Resolution No.</w:t>
      </w:r>
      <w:r w:rsidR="00C6179B">
        <w:t xml:space="preserve"> 2017-141</w:t>
      </w:r>
      <w:r w:rsidRPr="002B43A2">
        <w:t xml:space="preserve"> </w:t>
      </w:r>
    </w:p>
    <w:p w:rsidR="00F66EA9" w:rsidRPr="002B43A2" w:rsidRDefault="00F66EA9" w:rsidP="00992D3E">
      <w:pPr>
        <w:pStyle w:val="ResDateBlock-Att"/>
        <w:tabs>
          <w:tab w:val="clear" w:pos="6020"/>
          <w:tab w:val="clear" w:pos="6920"/>
          <w:tab w:val="clear" w:pos="8720"/>
        </w:tabs>
        <w:ind w:right="0"/>
        <w:jc w:val="center"/>
        <w:rPr>
          <w:u w:val="single"/>
        </w:rPr>
      </w:pPr>
      <w:r w:rsidRPr="002B43A2">
        <w:rPr>
          <w:u w:val="single"/>
        </w:rPr>
        <w:t>Attachment A</w:t>
      </w:r>
    </w:p>
    <w:p w:rsidR="00F66EA9" w:rsidRPr="002B43A2" w:rsidRDefault="00F66EA9">
      <w:pPr>
        <w:pStyle w:val="ResTitle10"/>
        <w:spacing w:before="180" w:after="180"/>
        <w:ind w:left="547" w:hanging="547"/>
      </w:pPr>
      <w:r w:rsidRPr="002B43A2">
        <w:t>Re:</w:t>
      </w:r>
      <w:r w:rsidRPr="002B43A2">
        <w:tab/>
      </w:r>
      <w:r w:rsidRPr="002B43A2">
        <w:rPr>
          <w:u w:val="single"/>
        </w:rPr>
        <w:t>Request to the Metropolitan Transportation Commission fo</w:t>
      </w:r>
      <w:r w:rsidR="006E2555" w:rsidRPr="002B43A2">
        <w:rPr>
          <w:u w:val="single"/>
        </w:rPr>
        <w:t xml:space="preserve">r the Allocation of Fiscal Year 2017/18 </w:t>
      </w:r>
      <w:r w:rsidRPr="002B43A2">
        <w:rPr>
          <w:u w:val="single"/>
        </w:rPr>
        <w:t>Transportation Development Act Article 3 Pedestrian/Bicycle Project Funding</w:t>
      </w:r>
    </w:p>
    <w:p w:rsidR="00F66EA9" w:rsidRPr="002B43A2" w:rsidRDefault="00F66EA9">
      <w:pPr>
        <w:pStyle w:val="Heading1"/>
      </w:pPr>
      <w:r w:rsidRPr="002B43A2">
        <w:t>Findings</w:t>
      </w:r>
    </w:p>
    <w:p w:rsidR="00F66EA9" w:rsidRPr="002B43A2" w:rsidRDefault="00F66EA9">
      <w:pPr>
        <w:pStyle w:val="Center10"/>
      </w:pPr>
      <w:r w:rsidRPr="002B43A2">
        <w:t>Page 1 of 1</w:t>
      </w:r>
    </w:p>
    <w:p w:rsidR="00F66EA9" w:rsidRPr="002B43A2" w:rsidRDefault="006E2555">
      <w:pPr>
        <w:pStyle w:val="indent2"/>
        <w:spacing w:before="120"/>
        <w:ind w:left="540" w:right="-180" w:hanging="360"/>
      </w:pPr>
      <w:r w:rsidRPr="002B43A2">
        <w:t>1.</w:t>
      </w:r>
      <w:r w:rsidRPr="002B43A2">
        <w:tab/>
        <w:t xml:space="preserve">That </w:t>
      </w:r>
      <w:r w:rsidR="00375632" w:rsidRPr="002B43A2">
        <w:t>Napa County</w:t>
      </w:r>
      <w:r w:rsidRPr="002B43A2">
        <w:rPr>
          <w:b/>
        </w:rPr>
        <w:t xml:space="preserve"> </w:t>
      </w:r>
      <w:r w:rsidR="00F66EA9" w:rsidRPr="002B43A2">
        <w:t xml:space="preserve">is not legally impeded from submitting a request to the Metropolitan Transportation Commission for the allocation of Transportation Development Act (TDA) Article 3 funds, nor is </w:t>
      </w:r>
      <w:r w:rsidR="00375632" w:rsidRPr="002B43A2">
        <w:t>Napa County</w:t>
      </w:r>
      <w:r w:rsidRPr="002B43A2">
        <w:rPr>
          <w:b/>
        </w:rPr>
        <w:t xml:space="preserve"> </w:t>
      </w:r>
      <w:r w:rsidR="00F66EA9" w:rsidRPr="002B43A2">
        <w:t xml:space="preserve">legally impeded from undertaking the project(s) described in “Attachment B” of this resolution.  </w:t>
      </w:r>
    </w:p>
    <w:p w:rsidR="00F66EA9" w:rsidRPr="002B43A2" w:rsidRDefault="006E2555">
      <w:pPr>
        <w:pStyle w:val="indent2"/>
        <w:spacing w:before="120"/>
        <w:ind w:left="540" w:right="-180" w:hanging="360"/>
      </w:pPr>
      <w:r w:rsidRPr="002B43A2">
        <w:t>2.</w:t>
      </w:r>
      <w:r w:rsidRPr="002B43A2">
        <w:tab/>
        <w:t xml:space="preserve">That </w:t>
      </w:r>
      <w:r w:rsidR="00375632" w:rsidRPr="002B43A2">
        <w:t>Napa County</w:t>
      </w:r>
      <w:r w:rsidRPr="002B43A2">
        <w:rPr>
          <w:b/>
        </w:rPr>
        <w:t xml:space="preserve"> </w:t>
      </w:r>
      <w:r w:rsidR="00F66EA9" w:rsidRPr="002B43A2">
        <w:t>has committed adequate staffing resources to complete the project(s) described in Attachment B.</w:t>
      </w:r>
    </w:p>
    <w:p w:rsidR="00F66EA9" w:rsidRPr="002B43A2" w:rsidRDefault="00F66EA9">
      <w:pPr>
        <w:pStyle w:val="indent2"/>
        <w:spacing w:before="120"/>
        <w:ind w:left="540" w:right="-180" w:hanging="360"/>
        <w:rPr>
          <w:strike/>
        </w:rPr>
      </w:pPr>
      <w:r w:rsidRPr="002B43A2">
        <w:t>3.</w:t>
      </w:r>
      <w:r w:rsidRPr="002B43A2">
        <w:tab/>
        <w:t xml:space="preserve">A review of the project(s) described in Attachment B has resulted in the consideration of all pertinent matters, including those related to environmental and right-of-way permits and clearances, attendant to the successful completion of the project(s).  </w:t>
      </w:r>
    </w:p>
    <w:p w:rsidR="00F66EA9" w:rsidRPr="002B43A2" w:rsidRDefault="00F66EA9">
      <w:pPr>
        <w:pStyle w:val="indent2"/>
        <w:spacing w:before="120"/>
        <w:ind w:left="540" w:right="-180" w:hanging="360"/>
      </w:pPr>
      <w:r w:rsidRPr="002B43A2">
        <w:t>4.</w:t>
      </w:r>
      <w:r w:rsidRPr="002B43A2">
        <w:tab/>
        <w:t>Issues attendant to securing environmental and right-of-way permits and clearances for the projects described in Attachment B have been reviewed and will be concluded in a manner and on a schedule that will not jeopardize the deadline for the use of the TDA funds being requested.</w:t>
      </w:r>
    </w:p>
    <w:p w:rsidR="00F66EA9" w:rsidRPr="002B43A2" w:rsidRDefault="00F66EA9">
      <w:pPr>
        <w:pStyle w:val="indent2"/>
        <w:spacing w:before="120"/>
        <w:ind w:left="540" w:right="-180" w:hanging="360"/>
      </w:pPr>
      <w:r w:rsidRPr="002B43A2">
        <w:t>5.</w:t>
      </w:r>
      <w:r w:rsidRPr="002B43A2">
        <w:tab/>
        <w:t xml:space="preserve">That the project(s) described in Attachment B comply with the requirements of the California Environmental Quality Act (CEQA, Public Resources Code Sections 21000 et seq.).  </w:t>
      </w:r>
    </w:p>
    <w:p w:rsidR="00F66EA9" w:rsidRPr="002B43A2" w:rsidRDefault="00F66EA9">
      <w:pPr>
        <w:pStyle w:val="indent2"/>
        <w:spacing w:before="120"/>
        <w:ind w:left="540" w:right="-180" w:hanging="360"/>
      </w:pPr>
      <w:r w:rsidRPr="002B43A2">
        <w:t>6.</w:t>
      </w:r>
      <w:r w:rsidRPr="002B43A2">
        <w:tab/>
        <w:t xml:space="preserve">That as portrayed in the budgetary description(s) of the project(s) in Attachment B, the sources of funding other than TDA are assured and adequate for completion of the project(s).  </w:t>
      </w:r>
    </w:p>
    <w:p w:rsidR="00F66EA9" w:rsidRPr="002B43A2" w:rsidRDefault="00F66EA9">
      <w:pPr>
        <w:pStyle w:val="indent2"/>
        <w:spacing w:before="120"/>
        <w:ind w:left="540" w:right="-180" w:hanging="360"/>
      </w:pPr>
      <w:r w:rsidRPr="002B43A2">
        <w:t>7.</w:t>
      </w:r>
      <w:r w:rsidRPr="002B43A2">
        <w:tab/>
        <w:t xml:space="preserve">That the project(s) described in Attachment B are for capital construction and/or design engineering; and/or for the maintenance of a Class I bikeway which is closed to motorized traffic; and/or for the purposes of restriping Class II bicycle lanes; and/or for the development or support of a bicycle safety education program; and/or for the development of a comprehensive bicycle and/or pedestrian facilities plan, and an allocation of TDA Article 3 funding for such a plan has not been received by </w:t>
      </w:r>
      <w:r w:rsidR="00375632" w:rsidRPr="002B43A2">
        <w:t>Napa County</w:t>
      </w:r>
      <w:r w:rsidR="006E2555" w:rsidRPr="002B43A2">
        <w:rPr>
          <w:b/>
        </w:rPr>
        <w:t xml:space="preserve"> </w:t>
      </w:r>
      <w:r w:rsidRPr="002B43A2">
        <w:t xml:space="preserve">within the prior five fiscal years.  </w:t>
      </w:r>
    </w:p>
    <w:p w:rsidR="00F66EA9" w:rsidRPr="002B43A2" w:rsidRDefault="00F66EA9">
      <w:pPr>
        <w:pStyle w:val="BodyText2"/>
        <w:ind w:left="540" w:right="-180"/>
      </w:pPr>
      <w:r w:rsidRPr="002B43A2">
        <w:t>8.</w:t>
      </w:r>
      <w:r w:rsidRPr="002B43A2">
        <w:tab/>
        <w:t xml:space="preserve">That the project(s) described in Attachment B </w:t>
      </w:r>
      <w:r w:rsidR="00230652" w:rsidRPr="002B43A2">
        <w:t>is included in a locally approved bicycle, pedestrian, transit, multimodal, complete streets, or other relevant plan</w:t>
      </w:r>
      <w:r w:rsidRPr="002B43A2">
        <w:t xml:space="preserve">. </w:t>
      </w:r>
    </w:p>
    <w:p w:rsidR="00F66EA9" w:rsidRPr="002B43A2" w:rsidRDefault="00F66EA9">
      <w:pPr>
        <w:pStyle w:val="indent2"/>
        <w:spacing w:before="120"/>
        <w:ind w:left="540" w:right="-180" w:hanging="360"/>
      </w:pPr>
      <w:r w:rsidRPr="002B43A2">
        <w:t>9.</w:t>
      </w:r>
      <w:r w:rsidRPr="002B43A2">
        <w:tab/>
        <w:t xml:space="preserve">That any project described in Attachment B that is a </w:t>
      </w:r>
      <w:r w:rsidR="00230652" w:rsidRPr="002B43A2">
        <w:t>bikeway</w:t>
      </w:r>
      <w:r w:rsidRPr="002B43A2">
        <w:t xml:space="preserve"> meets the mandatory minimum safety design criteria published in Chapter 1000 of the California Highway Design Manual. </w:t>
      </w:r>
    </w:p>
    <w:p w:rsidR="00F66EA9" w:rsidRPr="002B43A2" w:rsidRDefault="00F66EA9">
      <w:pPr>
        <w:pStyle w:val="indent2"/>
        <w:spacing w:before="120"/>
        <w:ind w:left="540" w:right="-180" w:hanging="450"/>
      </w:pPr>
      <w:r w:rsidRPr="002B43A2">
        <w:t>10.</w:t>
      </w:r>
      <w:r w:rsidRPr="002B43A2">
        <w:tab/>
        <w:t xml:space="preserve">That the project(s) described in Attachment B </w:t>
      </w:r>
      <w:r w:rsidR="009F6C9B" w:rsidRPr="002B43A2">
        <w:t>will be completed</w:t>
      </w:r>
      <w:r w:rsidR="00230652" w:rsidRPr="002B43A2">
        <w:t xml:space="preserve"> before the funds expire.</w:t>
      </w:r>
    </w:p>
    <w:p w:rsidR="00F66EA9" w:rsidRPr="002B43A2" w:rsidRDefault="00F66EA9">
      <w:pPr>
        <w:pStyle w:val="indent2"/>
        <w:spacing w:before="120"/>
        <w:ind w:left="540" w:right="-180" w:hanging="450"/>
      </w:pPr>
      <w:r w:rsidRPr="002B43A2">
        <w:t>11.</w:t>
      </w:r>
      <w:r w:rsidRPr="002B43A2">
        <w:tab/>
        <w:t xml:space="preserve">That </w:t>
      </w:r>
      <w:r w:rsidR="00375632" w:rsidRPr="002B43A2">
        <w:t>Napa County</w:t>
      </w:r>
      <w:r w:rsidR="006E2555" w:rsidRPr="002B43A2">
        <w:rPr>
          <w:b/>
        </w:rPr>
        <w:t xml:space="preserve"> </w:t>
      </w:r>
      <w:r w:rsidRPr="002B43A2">
        <w:t>agrees to maintain, or provide for the maintenance of, the project(s) and facilities described in Attachment B, for the benefit of and use by the public.</w:t>
      </w:r>
    </w:p>
    <w:p w:rsidR="00595632" w:rsidRPr="002B43A2" w:rsidRDefault="00595632">
      <w:pPr>
        <w:pStyle w:val="Title-main0"/>
        <w:spacing w:after="0"/>
        <w:ind w:right="-619"/>
        <w:rPr>
          <w:rFonts w:ascii="Times New Roman" w:hAnsi="Times New Roman"/>
          <w:b w:val="0"/>
          <w:caps w:val="0"/>
          <w:color w:val="auto"/>
          <w:sz w:val="24"/>
        </w:rPr>
        <w:sectPr w:rsidR="00595632" w:rsidRPr="002B43A2" w:rsidSect="00595632">
          <w:footerReference w:type="default" r:id="rId10"/>
          <w:pgSz w:w="12240" w:h="15840" w:code="1"/>
          <w:pgMar w:top="1440" w:right="1440" w:bottom="1440" w:left="1440" w:header="720" w:footer="720" w:gutter="0"/>
          <w:pgNumType w:start="1"/>
          <w:cols w:space="720"/>
        </w:sectPr>
      </w:pPr>
    </w:p>
    <w:p w:rsidR="00F66EA9" w:rsidRPr="002B43A2" w:rsidRDefault="00F66EA9" w:rsidP="00595632">
      <w:pPr>
        <w:pStyle w:val="Title-main0"/>
        <w:spacing w:after="0"/>
        <w:rPr>
          <w:rFonts w:ascii="Times New Roman" w:hAnsi="Times New Roman"/>
          <w:b w:val="0"/>
          <w:color w:val="auto"/>
          <w:sz w:val="24"/>
        </w:rPr>
      </w:pPr>
      <w:r w:rsidRPr="002B43A2">
        <w:rPr>
          <w:rFonts w:ascii="Times New Roman" w:hAnsi="Times New Roman"/>
          <w:b w:val="0"/>
          <w:caps w:val="0"/>
          <w:color w:val="auto"/>
          <w:sz w:val="24"/>
        </w:rPr>
        <w:lastRenderedPageBreak/>
        <w:t xml:space="preserve">Resolution No. </w:t>
      </w:r>
      <w:r w:rsidR="00C6179B">
        <w:rPr>
          <w:rFonts w:ascii="Times New Roman" w:hAnsi="Times New Roman"/>
          <w:b w:val="0"/>
          <w:caps w:val="0"/>
          <w:color w:val="auto"/>
          <w:sz w:val="24"/>
        </w:rPr>
        <w:t>2017-141</w:t>
      </w:r>
      <w:bookmarkStart w:id="0" w:name="_GoBack"/>
      <w:bookmarkEnd w:id="0"/>
    </w:p>
    <w:p w:rsidR="00F66EA9" w:rsidRPr="002B43A2" w:rsidRDefault="00F66EA9" w:rsidP="00595632">
      <w:pPr>
        <w:pStyle w:val="Title-main0"/>
        <w:spacing w:after="0"/>
        <w:rPr>
          <w:rFonts w:ascii="Times New Roman" w:hAnsi="Times New Roman"/>
          <w:b w:val="0"/>
          <w:caps w:val="0"/>
          <w:color w:val="auto"/>
          <w:sz w:val="24"/>
          <w:u w:val="single"/>
        </w:rPr>
      </w:pPr>
      <w:r w:rsidRPr="002B43A2">
        <w:rPr>
          <w:rFonts w:ascii="Times New Roman" w:hAnsi="Times New Roman"/>
          <w:b w:val="0"/>
          <w:caps w:val="0"/>
          <w:color w:val="auto"/>
          <w:sz w:val="24"/>
          <w:u w:val="single"/>
        </w:rPr>
        <w:t>Attachment B</w:t>
      </w:r>
    </w:p>
    <w:p w:rsidR="006E2555" w:rsidRPr="002B43A2" w:rsidRDefault="006E2555" w:rsidP="00595632">
      <w:pPr>
        <w:pStyle w:val="Center10"/>
      </w:pPr>
      <w:r w:rsidRPr="002B43A2">
        <w:t>Page 1 of 1</w:t>
      </w:r>
    </w:p>
    <w:p w:rsidR="00F66EA9" w:rsidRPr="002B43A2" w:rsidRDefault="00F66EA9" w:rsidP="002B43A2">
      <w:pPr>
        <w:pStyle w:val="Title-main0"/>
        <w:spacing w:before="120" w:after="120"/>
        <w:rPr>
          <w:rFonts w:ascii="Times New Roman" w:hAnsi="Times New Roman"/>
          <w:caps w:val="0"/>
          <w:color w:val="auto"/>
          <w:sz w:val="24"/>
        </w:rPr>
      </w:pPr>
      <w:r w:rsidRPr="002B43A2">
        <w:rPr>
          <w:rFonts w:ascii="Times New Roman" w:hAnsi="Times New Roman"/>
          <w:caps w:val="0"/>
          <w:color w:val="auto"/>
          <w:sz w:val="24"/>
        </w:rPr>
        <w:t>TDA Article 3 Project Application Form</w:t>
      </w:r>
    </w:p>
    <w:p w:rsidR="00F66EA9" w:rsidRPr="002B43A2" w:rsidRDefault="00F66EA9" w:rsidP="003127B0">
      <w:pPr>
        <w:pStyle w:val="tcspace"/>
        <w:tabs>
          <w:tab w:val="clear" w:pos="1440"/>
          <w:tab w:val="clear" w:pos="9360"/>
          <w:tab w:val="left" w:pos="3600"/>
          <w:tab w:val="right" w:pos="10080"/>
        </w:tabs>
        <w:spacing w:after="0"/>
        <w:ind w:right="72"/>
        <w:rPr>
          <w:rFonts w:ascii="Arial Narrow" w:hAnsi="Arial Narrow"/>
          <w:b/>
          <w:color w:val="auto"/>
          <w:sz w:val="20"/>
          <w:u w:val="single"/>
        </w:rPr>
      </w:pPr>
      <w:r w:rsidRPr="002B43A2">
        <w:rPr>
          <w:rFonts w:ascii="Arial Narrow" w:hAnsi="Arial Narrow"/>
          <w:color w:val="auto"/>
          <w:sz w:val="20"/>
          <w:u w:val="single"/>
        </w:rPr>
        <w:t>Fiscal Year of this Claim:</w:t>
      </w:r>
      <w:r w:rsidR="00595632" w:rsidRPr="002B43A2">
        <w:rPr>
          <w:rFonts w:ascii="Arial Narrow" w:hAnsi="Arial Narrow"/>
          <w:color w:val="auto"/>
          <w:sz w:val="20"/>
          <w:u w:val="single"/>
        </w:rPr>
        <w:t xml:space="preserve"> </w:t>
      </w:r>
      <w:r w:rsidR="00B70FFB" w:rsidRPr="002B43A2">
        <w:rPr>
          <w:rFonts w:ascii="Arial Narrow" w:hAnsi="Arial Narrow"/>
          <w:color w:val="auto"/>
          <w:sz w:val="20"/>
          <w:u w:val="single"/>
        </w:rPr>
        <w:t>17-18</w:t>
      </w:r>
      <w:r w:rsidRPr="002B43A2">
        <w:rPr>
          <w:rFonts w:ascii="Arial Narrow" w:hAnsi="Arial Narrow"/>
          <w:color w:val="auto"/>
          <w:sz w:val="20"/>
          <w:u w:val="single"/>
        </w:rPr>
        <w:tab/>
      </w:r>
      <w:proofErr w:type="gramStart"/>
      <w:r w:rsidRPr="002B43A2">
        <w:rPr>
          <w:rFonts w:ascii="Arial Narrow" w:hAnsi="Arial Narrow"/>
          <w:color w:val="auto"/>
          <w:sz w:val="20"/>
          <w:u w:val="single"/>
        </w:rPr>
        <w:t>Applicant</w:t>
      </w:r>
      <w:proofErr w:type="gramEnd"/>
      <w:r w:rsidRPr="002B43A2">
        <w:rPr>
          <w:rFonts w:ascii="Arial Narrow" w:hAnsi="Arial Narrow"/>
          <w:color w:val="auto"/>
          <w:sz w:val="20"/>
          <w:u w:val="single"/>
        </w:rPr>
        <w:t>:</w:t>
      </w:r>
      <w:r w:rsidR="00375632" w:rsidRPr="002B43A2">
        <w:rPr>
          <w:rFonts w:ascii="Arial Narrow" w:hAnsi="Arial Narrow"/>
          <w:color w:val="auto"/>
          <w:sz w:val="20"/>
          <w:u w:val="single"/>
        </w:rPr>
        <w:t xml:space="preserve">  Napa </w:t>
      </w:r>
      <w:r w:rsidR="00B70FFB" w:rsidRPr="002B43A2">
        <w:rPr>
          <w:rFonts w:ascii="Arial Narrow" w:hAnsi="Arial Narrow"/>
          <w:color w:val="auto"/>
          <w:sz w:val="20"/>
          <w:u w:val="single"/>
        </w:rPr>
        <w:t xml:space="preserve">County </w:t>
      </w:r>
      <w:r w:rsidRPr="002B43A2">
        <w:rPr>
          <w:rFonts w:ascii="Arial Narrow" w:hAnsi="Arial Narrow"/>
          <w:b/>
          <w:color w:val="auto"/>
          <w:sz w:val="20"/>
          <w:u w:val="single"/>
        </w:rPr>
        <w:tab/>
      </w:r>
    </w:p>
    <w:p w:rsidR="00F66EA9" w:rsidRPr="002B43A2" w:rsidRDefault="00F66EA9" w:rsidP="003127B0">
      <w:pPr>
        <w:pStyle w:val="tcspace"/>
        <w:tabs>
          <w:tab w:val="clear" w:pos="1440"/>
          <w:tab w:val="clear" w:pos="9360"/>
          <w:tab w:val="right" w:pos="10080"/>
        </w:tabs>
        <w:spacing w:before="80" w:after="0"/>
        <w:ind w:right="72"/>
        <w:rPr>
          <w:rFonts w:ascii="Arial Narrow" w:hAnsi="Arial Narrow"/>
          <w:color w:val="auto"/>
          <w:sz w:val="20"/>
          <w:u w:val="single"/>
        </w:rPr>
      </w:pPr>
      <w:r w:rsidRPr="002B43A2">
        <w:rPr>
          <w:rFonts w:ascii="Arial Narrow" w:hAnsi="Arial Narrow"/>
          <w:color w:val="auto"/>
          <w:sz w:val="20"/>
          <w:u w:val="single"/>
        </w:rPr>
        <w:t>Contact person:</w:t>
      </w:r>
      <w:r w:rsidR="00595632" w:rsidRPr="002B43A2">
        <w:rPr>
          <w:rFonts w:ascii="Arial Narrow" w:hAnsi="Arial Narrow"/>
          <w:color w:val="auto"/>
          <w:sz w:val="20"/>
          <w:u w:val="single"/>
        </w:rPr>
        <w:t xml:space="preserve"> </w:t>
      </w:r>
      <w:r w:rsidR="00B70FFB" w:rsidRPr="002B43A2">
        <w:rPr>
          <w:rFonts w:ascii="Arial Narrow" w:hAnsi="Arial Narrow"/>
          <w:color w:val="auto"/>
          <w:sz w:val="20"/>
          <w:u w:val="single"/>
        </w:rPr>
        <w:t>Juan Arias</w:t>
      </w:r>
      <w:r w:rsidRPr="002B43A2">
        <w:rPr>
          <w:rFonts w:ascii="Arial Narrow" w:hAnsi="Arial Narrow"/>
          <w:color w:val="auto"/>
          <w:sz w:val="20"/>
          <w:u w:val="single"/>
        </w:rPr>
        <w:tab/>
      </w:r>
    </w:p>
    <w:p w:rsidR="00F66EA9" w:rsidRPr="002B43A2" w:rsidRDefault="00F66EA9" w:rsidP="003127B0">
      <w:pPr>
        <w:pStyle w:val="tcspace"/>
        <w:tabs>
          <w:tab w:val="clear" w:pos="1440"/>
          <w:tab w:val="clear" w:pos="9360"/>
          <w:tab w:val="left" w:pos="5040"/>
          <w:tab w:val="right" w:pos="10080"/>
        </w:tabs>
        <w:spacing w:before="80" w:after="0"/>
        <w:ind w:right="72"/>
        <w:rPr>
          <w:rFonts w:ascii="Arial Narrow" w:hAnsi="Arial Narrow"/>
          <w:color w:val="auto"/>
          <w:sz w:val="20"/>
          <w:u w:val="single"/>
        </w:rPr>
      </w:pPr>
      <w:r w:rsidRPr="002B43A2">
        <w:rPr>
          <w:rFonts w:ascii="Arial Narrow" w:hAnsi="Arial Narrow"/>
          <w:color w:val="auto"/>
          <w:sz w:val="20"/>
          <w:u w:val="single"/>
        </w:rPr>
        <w:t>Mailing Address:</w:t>
      </w:r>
      <w:r w:rsidR="00D02601" w:rsidRPr="002B43A2">
        <w:rPr>
          <w:rFonts w:ascii="Arial Narrow" w:hAnsi="Arial Narrow"/>
          <w:color w:val="auto"/>
          <w:sz w:val="20"/>
          <w:u w:val="single"/>
        </w:rPr>
        <w:t xml:space="preserve"> </w:t>
      </w:r>
      <w:r w:rsidR="00B70FFB" w:rsidRPr="002B43A2">
        <w:rPr>
          <w:rFonts w:ascii="Arial Narrow" w:hAnsi="Arial Narrow"/>
          <w:color w:val="auto"/>
          <w:sz w:val="20"/>
          <w:u w:val="single"/>
        </w:rPr>
        <w:t>1195 Third Street, Suite 101, Napa CA  94559</w:t>
      </w:r>
      <w:r w:rsidRPr="002B43A2">
        <w:rPr>
          <w:rFonts w:ascii="Arial Narrow" w:hAnsi="Arial Narrow"/>
          <w:color w:val="auto"/>
          <w:sz w:val="20"/>
          <w:u w:val="single"/>
        </w:rPr>
        <w:tab/>
      </w:r>
      <w:r w:rsidRPr="002B43A2">
        <w:rPr>
          <w:rFonts w:ascii="Arial Narrow" w:hAnsi="Arial Narrow"/>
          <w:color w:val="auto"/>
          <w:sz w:val="20"/>
          <w:u w:val="single"/>
        </w:rPr>
        <w:tab/>
      </w:r>
    </w:p>
    <w:p w:rsidR="00F66EA9" w:rsidRPr="002B43A2" w:rsidRDefault="00F66EA9" w:rsidP="003127B0">
      <w:pPr>
        <w:pStyle w:val="tcspace"/>
        <w:tabs>
          <w:tab w:val="clear" w:pos="1440"/>
          <w:tab w:val="clear" w:pos="9360"/>
          <w:tab w:val="left" w:pos="5040"/>
          <w:tab w:val="right" w:pos="10080"/>
        </w:tabs>
        <w:spacing w:before="80" w:after="0"/>
        <w:ind w:right="72"/>
        <w:rPr>
          <w:rFonts w:ascii="Arial Narrow" w:hAnsi="Arial Narrow"/>
          <w:color w:val="auto"/>
          <w:sz w:val="20"/>
          <w:u w:val="single"/>
        </w:rPr>
      </w:pPr>
      <w:r w:rsidRPr="002B43A2">
        <w:rPr>
          <w:rFonts w:ascii="Arial Narrow" w:hAnsi="Arial Narrow"/>
          <w:color w:val="auto"/>
          <w:sz w:val="20"/>
          <w:u w:val="single"/>
        </w:rPr>
        <w:t>E-Mail Address:</w:t>
      </w:r>
      <w:r w:rsidR="00B70FFB" w:rsidRPr="002B43A2">
        <w:rPr>
          <w:rFonts w:ascii="Arial Narrow" w:hAnsi="Arial Narrow"/>
          <w:color w:val="auto"/>
          <w:sz w:val="20"/>
          <w:u w:val="single"/>
        </w:rPr>
        <w:t>Juan.Arias@countyofnapa.org</w:t>
      </w:r>
      <w:r w:rsidRPr="002B43A2">
        <w:rPr>
          <w:rFonts w:ascii="Arial Narrow" w:hAnsi="Arial Narrow"/>
          <w:color w:val="auto"/>
          <w:sz w:val="20"/>
          <w:u w:val="single"/>
        </w:rPr>
        <w:tab/>
        <w:t>Telephon</w:t>
      </w:r>
      <w:r w:rsidR="00B70FFB" w:rsidRPr="002B43A2">
        <w:rPr>
          <w:rFonts w:ascii="Arial Narrow" w:hAnsi="Arial Narrow"/>
          <w:color w:val="auto"/>
          <w:sz w:val="20"/>
          <w:u w:val="single"/>
        </w:rPr>
        <w:t>e:  (707) 259-8374</w:t>
      </w:r>
      <w:r w:rsidRPr="002B43A2">
        <w:rPr>
          <w:rFonts w:ascii="Arial Narrow" w:hAnsi="Arial Narrow"/>
          <w:color w:val="auto"/>
          <w:sz w:val="20"/>
          <w:u w:val="single"/>
        </w:rPr>
        <w:tab/>
      </w:r>
    </w:p>
    <w:p w:rsidR="00F66EA9" w:rsidRPr="002B43A2" w:rsidRDefault="00F66EA9" w:rsidP="003127B0">
      <w:pPr>
        <w:pStyle w:val="tcspace"/>
        <w:tabs>
          <w:tab w:val="clear" w:pos="960"/>
          <w:tab w:val="clear" w:pos="1440"/>
          <w:tab w:val="clear" w:pos="9360"/>
          <w:tab w:val="right" w:pos="10080"/>
        </w:tabs>
        <w:spacing w:before="80" w:after="0"/>
        <w:ind w:right="158"/>
        <w:rPr>
          <w:rFonts w:ascii="Arial Narrow" w:hAnsi="Arial Narrow"/>
          <w:color w:val="auto"/>
          <w:sz w:val="20"/>
          <w:u w:val="single"/>
        </w:rPr>
      </w:pPr>
      <w:r w:rsidRPr="002B43A2">
        <w:rPr>
          <w:rFonts w:ascii="Arial Narrow" w:hAnsi="Arial Narrow"/>
          <w:color w:val="auto"/>
          <w:sz w:val="20"/>
          <w:u w:val="single"/>
        </w:rPr>
        <w:t>Secondary Contact (in event primary not available)</w:t>
      </w:r>
      <w:r w:rsidR="00B70FFB" w:rsidRPr="002B43A2">
        <w:rPr>
          <w:rFonts w:ascii="Arial Narrow" w:hAnsi="Arial Narrow"/>
          <w:color w:val="auto"/>
          <w:sz w:val="20"/>
          <w:u w:val="single"/>
        </w:rPr>
        <w:t xml:space="preserve"> Steve Stangland</w:t>
      </w:r>
      <w:r w:rsidRPr="002B43A2">
        <w:rPr>
          <w:rFonts w:ascii="Arial Narrow" w:hAnsi="Arial Narrow"/>
          <w:color w:val="auto"/>
          <w:sz w:val="20"/>
          <w:u w:val="single"/>
        </w:rPr>
        <w:tab/>
      </w:r>
    </w:p>
    <w:p w:rsidR="00F66EA9" w:rsidRPr="002B43A2" w:rsidRDefault="00F66EA9" w:rsidP="003127B0">
      <w:pPr>
        <w:pStyle w:val="tcspace"/>
        <w:tabs>
          <w:tab w:val="clear" w:pos="1440"/>
          <w:tab w:val="clear" w:pos="9360"/>
          <w:tab w:val="left" w:pos="5040"/>
          <w:tab w:val="right" w:pos="10080"/>
        </w:tabs>
        <w:spacing w:before="80" w:after="0"/>
        <w:ind w:right="72"/>
        <w:rPr>
          <w:rFonts w:ascii="Arial Narrow" w:hAnsi="Arial Narrow"/>
          <w:color w:val="auto"/>
          <w:sz w:val="20"/>
          <w:u w:val="single"/>
        </w:rPr>
      </w:pPr>
      <w:r w:rsidRPr="002B43A2">
        <w:rPr>
          <w:rFonts w:ascii="Arial Narrow" w:hAnsi="Arial Narrow"/>
          <w:color w:val="auto"/>
          <w:sz w:val="20"/>
          <w:u w:val="single"/>
        </w:rPr>
        <w:t>E-Mail Address:</w:t>
      </w:r>
      <w:r w:rsidR="00B70FFB" w:rsidRPr="002B43A2">
        <w:rPr>
          <w:rFonts w:ascii="Arial Narrow" w:hAnsi="Arial Narrow"/>
          <w:color w:val="auto"/>
          <w:sz w:val="20"/>
          <w:u w:val="single"/>
        </w:rPr>
        <w:t>Stephen.Stangland@countyofnapa.org</w:t>
      </w:r>
      <w:r w:rsidRPr="002B43A2">
        <w:rPr>
          <w:rFonts w:ascii="Arial Narrow" w:hAnsi="Arial Narrow"/>
          <w:color w:val="auto"/>
          <w:sz w:val="20"/>
          <w:u w:val="single"/>
        </w:rPr>
        <w:tab/>
        <w:t>Telephone</w:t>
      </w:r>
      <w:r w:rsidR="00B70FFB" w:rsidRPr="002B43A2">
        <w:rPr>
          <w:rFonts w:ascii="Arial Narrow" w:hAnsi="Arial Narrow"/>
          <w:color w:val="auto"/>
          <w:sz w:val="20"/>
          <w:u w:val="single"/>
        </w:rPr>
        <w:t>:  (707) 944-0196</w:t>
      </w:r>
      <w:r w:rsidRPr="002B43A2">
        <w:rPr>
          <w:rFonts w:ascii="Arial Narrow" w:hAnsi="Arial Narrow"/>
          <w:color w:val="auto"/>
          <w:sz w:val="20"/>
          <w:u w:val="single"/>
        </w:rPr>
        <w:tab/>
      </w:r>
    </w:p>
    <w:p w:rsidR="00F66EA9" w:rsidRPr="002B43A2" w:rsidRDefault="00F66EA9" w:rsidP="003127B0">
      <w:pPr>
        <w:pStyle w:val="tcspace"/>
        <w:tabs>
          <w:tab w:val="clear" w:pos="1440"/>
          <w:tab w:val="clear" w:pos="9360"/>
          <w:tab w:val="right" w:pos="10080"/>
        </w:tabs>
        <w:spacing w:before="80" w:after="0"/>
        <w:ind w:right="72"/>
        <w:rPr>
          <w:rFonts w:ascii="Arial Narrow" w:hAnsi="Arial Narrow"/>
          <w:b/>
          <w:color w:val="auto"/>
          <w:sz w:val="20"/>
          <w:u w:val="single"/>
        </w:rPr>
      </w:pPr>
      <w:r w:rsidRPr="002B43A2">
        <w:rPr>
          <w:rFonts w:ascii="Arial Narrow" w:hAnsi="Arial Narrow"/>
          <w:b/>
          <w:color w:val="auto"/>
          <w:sz w:val="20"/>
          <w:u w:val="single"/>
        </w:rPr>
        <w:t>Short Title Description of Project:</w:t>
      </w:r>
      <w:r w:rsidR="00B70FFB" w:rsidRPr="002B43A2">
        <w:rPr>
          <w:rFonts w:ascii="Arial Narrow" w:hAnsi="Arial Narrow"/>
          <w:b/>
          <w:color w:val="auto"/>
          <w:sz w:val="20"/>
          <w:u w:val="single"/>
        </w:rPr>
        <w:t xml:space="preserve"> Vine Trail Maintenance</w:t>
      </w:r>
      <w:r w:rsidRPr="002B43A2">
        <w:rPr>
          <w:rFonts w:ascii="Arial Narrow" w:hAnsi="Arial Narrow"/>
          <w:b/>
          <w:color w:val="auto"/>
          <w:sz w:val="20"/>
          <w:u w:val="single"/>
        </w:rPr>
        <w:tab/>
      </w:r>
    </w:p>
    <w:p w:rsidR="00F66EA9" w:rsidRPr="002B43A2" w:rsidRDefault="00F66EA9" w:rsidP="003127B0">
      <w:pPr>
        <w:pStyle w:val="tcspace"/>
        <w:tabs>
          <w:tab w:val="clear" w:pos="960"/>
          <w:tab w:val="clear" w:pos="1440"/>
          <w:tab w:val="clear" w:pos="9360"/>
          <w:tab w:val="right" w:pos="10080"/>
        </w:tabs>
        <w:spacing w:before="80" w:after="0"/>
        <w:ind w:right="259"/>
        <w:rPr>
          <w:rFonts w:ascii="Arial Narrow" w:hAnsi="Arial Narrow"/>
          <w:color w:val="auto"/>
          <w:sz w:val="20"/>
          <w:u w:val="single"/>
        </w:rPr>
      </w:pPr>
      <w:r w:rsidRPr="002B43A2">
        <w:rPr>
          <w:rFonts w:ascii="Arial Narrow" w:hAnsi="Arial Narrow"/>
          <w:color w:val="auto"/>
          <w:sz w:val="20"/>
          <w:u w:val="single"/>
        </w:rPr>
        <w:t>Amount of claim: $</w:t>
      </w:r>
      <w:r w:rsidR="00B70FFB" w:rsidRPr="002B43A2">
        <w:rPr>
          <w:rFonts w:ascii="Arial Narrow" w:hAnsi="Arial Narrow"/>
          <w:color w:val="auto"/>
          <w:sz w:val="20"/>
          <w:u w:val="single"/>
        </w:rPr>
        <w:t>11,767</w:t>
      </w:r>
      <w:r w:rsidRPr="002B43A2">
        <w:rPr>
          <w:rFonts w:ascii="Arial Narrow" w:hAnsi="Arial Narrow"/>
          <w:color w:val="auto"/>
          <w:sz w:val="20"/>
          <w:u w:val="single"/>
        </w:rPr>
        <w:tab/>
      </w:r>
    </w:p>
    <w:p w:rsidR="00F66EA9" w:rsidRPr="002B43A2" w:rsidRDefault="00F66EA9" w:rsidP="003127B0">
      <w:pPr>
        <w:pStyle w:val="gara9"/>
        <w:tabs>
          <w:tab w:val="left" w:pos="1800"/>
          <w:tab w:val="right" w:pos="10080"/>
        </w:tabs>
        <w:spacing w:before="80" w:line="220" w:lineRule="atLeast"/>
        <w:ind w:left="1339" w:right="259" w:hanging="1339"/>
        <w:rPr>
          <w:rFonts w:ascii="Arial Narrow" w:hAnsi="Arial Narrow"/>
          <w:color w:val="auto"/>
          <w:sz w:val="20"/>
        </w:rPr>
      </w:pPr>
      <w:r w:rsidRPr="002B43A2">
        <w:rPr>
          <w:rFonts w:ascii="Arial Narrow" w:hAnsi="Arial Narrow"/>
          <w:b/>
          <w:color w:val="auto"/>
          <w:sz w:val="20"/>
        </w:rPr>
        <w:t>Functional Description of Project:</w:t>
      </w:r>
    </w:p>
    <w:p w:rsidR="00F66EA9" w:rsidRPr="002B43A2" w:rsidRDefault="00B70FFB" w:rsidP="003127B0">
      <w:pPr>
        <w:pStyle w:val="gara9"/>
        <w:tabs>
          <w:tab w:val="right" w:pos="10080"/>
          <w:tab w:val="right" w:pos="10710"/>
        </w:tabs>
        <w:spacing w:line="220" w:lineRule="atLeast"/>
        <w:ind w:firstLine="10"/>
        <w:rPr>
          <w:rFonts w:ascii="Arial Narrow" w:hAnsi="Arial Narrow"/>
          <w:b/>
          <w:color w:val="auto"/>
          <w:u w:val="single"/>
        </w:rPr>
      </w:pPr>
      <w:r w:rsidRPr="002B43A2">
        <w:rPr>
          <w:rFonts w:ascii="Arial Narrow" w:hAnsi="Arial Narrow"/>
          <w:b/>
          <w:color w:val="auto"/>
          <w:u w:val="single"/>
        </w:rPr>
        <w:t>Maintenance of Napa Valley Vine Trail, a Class I bikeway, from Yountville Town Limits to Napa City Limit (3.2 miles)</w:t>
      </w:r>
      <w:r w:rsidR="00F66EA9" w:rsidRPr="002B43A2">
        <w:rPr>
          <w:rFonts w:ascii="Arial Narrow" w:hAnsi="Arial Narrow"/>
          <w:b/>
          <w:color w:val="auto"/>
          <w:u w:val="single"/>
        </w:rPr>
        <w:tab/>
      </w:r>
    </w:p>
    <w:p w:rsidR="00F66EA9" w:rsidRPr="002B43A2" w:rsidRDefault="00F66EA9" w:rsidP="003127B0">
      <w:pPr>
        <w:pStyle w:val="gara9"/>
        <w:tabs>
          <w:tab w:val="right" w:pos="10080"/>
          <w:tab w:val="right" w:pos="10710"/>
        </w:tabs>
        <w:spacing w:after="60" w:line="220" w:lineRule="atLeast"/>
        <w:ind w:firstLine="10"/>
        <w:rPr>
          <w:rFonts w:ascii="Arial Narrow" w:hAnsi="Arial Narrow"/>
          <w:b/>
          <w:color w:val="auto"/>
          <w:u w:val="single"/>
        </w:rPr>
      </w:pPr>
      <w:r w:rsidRPr="002B43A2">
        <w:rPr>
          <w:rFonts w:ascii="Arial Narrow" w:hAnsi="Arial Narrow"/>
          <w:b/>
          <w:color w:val="auto"/>
          <w:u w:val="single"/>
        </w:rPr>
        <w:tab/>
      </w:r>
    </w:p>
    <w:p w:rsidR="00F66EA9" w:rsidRPr="002B43A2" w:rsidRDefault="00F66EA9">
      <w:pPr>
        <w:pStyle w:val="gara9"/>
        <w:spacing w:line="220" w:lineRule="atLeast"/>
        <w:ind w:left="1620" w:right="-260" w:hanging="1620"/>
        <w:rPr>
          <w:rFonts w:ascii="Arial Narrow" w:hAnsi="Arial Narrow"/>
          <w:b/>
          <w:color w:val="auto"/>
          <w:sz w:val="20"/>
        </w:rPr>
      </w:pPr>
      <w:r w:rsidRPr="002B43A2">
        <w:rPr>
          <w:rFonts w:ascii="Arial Narrow" w:hAnsi="Arial Narrow"/>
          <w:b/>
          <w:color w:val="auto"/>
          <w:sz w:val="20"/>
        </w:rPr>
        <w:t>Financial Plan:</w:t>
      </w:r>
    </w:p>
    <w:p w:rsidR="00F66EA9" w:rsidRPr="002B43A2" w:rsidRDefault="00F66EA9" w:rsidP="002B43A2">
      <w:pPr>
        <w:pStyle w:val="gara9"/>
        <w:ind w:right="-1170"/>
        <w:rPr>
          <w:rFonts w:ascii="Arial Narrow" w:hAnsi="Arial Narrow"/>
          <w:color w:val="auto"/>
          <w:sz w:val="20"/>
        </w:rPr>
      </w:pPr>
      <w:r w:rsidRPr="002B43A2">
        <w:rPr>
          <w:rFonts w:ascii="Arial Narrow" w:hAnsi="Arial Narrow"/>
          <w:color w:val="auto"/>
          <w:sz w:val="20"/>
        </w:rPr>
        <w:t xml:space="preserve">List the project elements for which TDA funding is being requested (e.g., planning, engineering, </w:t>
      </w:r>
      <w:proofErr w:type="gramStart"/>
      <w:r w:rsidRPr="002B43A2">
        <w:rPr>
          <w:rFonts w:ascii="Arial Narrow" w:hAnsi="Arial Narrow"/>
          <w:color w:val="auto"/>
          <w:sz w:val="20"/>
        </w:rPr>
        <w:t>construction</w:t>
      </w:r>
      <w:proofErr w:type="gramEnd"/>
      <w:r w:rsidRPr="002B43A2">
        <w:rPr>
          <w:rFonts w:ascii="Arial Narrow" w:hAnsi="Arial Narrow"/>
          <w:color w:val="auto"/>
          <w:sz w:val="20"/>
        </w:rPr>
        <w:t>, contingency). Use the table below to show the project budget</w:t>
      </w:r>
      <w:r w:rsidR="008A26E9" w:rsidRPr="002B43A2">
        <w:rPr>
          <w:rFonts w:ascii="Arial Narrow" w:hAnsi="Arial Narrow"/>
          <w:color w:val="auto"/>
          <w:sz w:val="20"/>
        </w:rPr>
        <w:t xml:space="preserve"> for the phase being funded or total project</w:t>
      </w:r>
      <w:r w:rsidRPr="002B43A2">
        <w:rPr>
          <w:rFonts w:ascii="Arial Narrow" w:hAnsi="Arial Narrow"/>
          <w:color w:val="auto"/>
          <w:sz w:val="20"/>
        </w:rPr>
        <w:t>. Include prior and proposed future funding of the project.</w:t>
      </w:r>
      <w:r w:rsidR="00AF37EE" w:rsidRPr="002B43A2">
        <w:rPr>
          <w:rFonts w:ascii="Arial Narrow" w:hAnsi="Arial Narrow"/>
          <w:color w:val="auto"/>
          <w:sz w:val="20"/>
        </w:rPr>
        <w:t xml:space="preserve">  Planning funds may only be used for comprehensive bicycle and pedestrian plans.  Project level planning is not an eligible use of TDA Article 3.</w:t>
      </w:r>
    </w:p>
    <w:p w:rsidR="00F66EA9" w:rsidRPr="002B43A2" w:rsidRDefault="00F66EA9">
      <w:pPr>
        <w:pStyle w:val="gara9"/>
        <w:spacing w:line="220" w:lineRule="atLeast"/>
        <w:ind w:left="1340" w:hanging="1340"/>
        <w:rPr>
          <w:rFonts w:ascii="Palatino" w:hAnsi="Palatino"/>
          <w:color w:val="auto"/>
          <w:sz w:val="16"/>
        </w:rPr>
      </w:pPr>
    </w:p>
    <w:p w:rsidR="00F66EA9" w:rsidRPr="002B43A2" w:rsidRDefault="00F66EA9" w:rsidP="003127B0">
      <w:pPr>
        <w:pStyle w:val="gara9"/>
        <w:tabs>
          <w:tab w:val="right" w:pos="9360"/>
        </w:tabs>
        <w:spacing w:line="220" w:lineRule="atLeast"/>
        <w:rPr>
          <w:rFonts w:ascii="Arial Narrow" w:hAnsi="Arial Narrow"/>
          <w:color w:val="auto"/>
          <w:sz w:val="20"/>
          <w:u w:val="single"/>
        </w:rPr>
      </w:pPr>
      <w:r w:rsidRPr="002B43A2">
        <w:rPr>
          <w:rFonts w:ascii="Arial Narrow" w:hAnsi="Arial Narrow"/>
          <w:b/>
          <w:color w:val="auto"/>
          <w:sz w:val="20"/>
          <w:u w:val="single"/>
        </w:rPr>
        <w:t>Project Elements:</w:t>
      </w:r>
      <w:r w:rsidR="00375632" w:rsidRPr="002B43A2">
        <w:rPr>
          <w:rFonts w:ascii="Arial Narrow" w:hAnsi="Arial Narrow"/>
          <w:b/>
          <w:color w:val="auto"/>
          <w:sz w:val="20"/>
          <w:u w:val="single"/>
        </w:rPr>
        <w:t xml:space="preserve">  </w:t>
      </w:r>
      <w:r w:rsidR="00B70FFB" w:rsidRPr="002B43A2">
        <w:rPr>
          <w:rFonts w:ascii="Arial Narrow" w:hAnsi="Arial Narrow"/>
          <w:b/>
          <w:color w:val="auto"/>
          <w:sz w:val="20"/>
          <w:u w:val="single"/>
        </w:rPr>
        <w:t>Class I bikeway maintenance</w:t>
      </w:r>
      <w:r w:rsidRPr="002B43A2">
        <w:rPr>
          <w:rFonts w:ascii="Arial Narrow" w:hAnsi="Arial Narrow"/>
          <w:color w:val="auto"/>
          <w:sz w:val="20"/>
          <w:u w:val="single"/>
        </w:rPr>
        <w:tab/>
      </w:r>
    </w:p>
    <w:p w:rsidR="00F66EA9" w:rsidRPr="002B43A2" w:rsidRDefault="00F66EA9" w:rsidP="002B43A2">
      <w:pPr>
        <w:pStyle w:val="gara9"/>
        <w:tabs>
          <w:tab w:val="left" w:pos="2250"/>
          <w:tab w:val="left" w:pos="8100"/>
          <w:tab w:val="left" w:pos="9090"/>
        </w:tabs>
        <w:spacing w:line="220" w:lineRule="atLeast"/>
        <w:ind w:left="446" w:hanging="446"/>
        <w:rPr>
          <w:rFonts w:ascii="Arial Narrow" w:hAnsi="Arial Narrow"/>
          <w:color w:val="auto"/>
          <w:sz w:val="20"/>
        </w:rPr>
      </w:pPr>
    </w:p>
    <w:tbl>
      <w:tblPr>
        <w:tblW w:w="5300" w:type="pct"/>
        <w:tblLayout w:type="fixed"/>
        <w:tblCellMar>
          <w:left w:w="79" w:type="dxa"/>
          <w:right w:w="79" w:type="dxa"/>
        </w:tblCellMar>
        <w:tblLook w:val="0000" w:firstRow="0" w:lastRow="0" w:firstColumn="0" w:lastColumn="0" w:noHBand="0" w:noVBand="0"/>
      </w:tblPr>
      <w:tblGrid>
        <w:gridCol w:w="1765"/>
        <w:gridCol w:w="1664"/>
        <w:gridCol w:w="1665"/>
        <w:gridCol w:w="1665"/>
        <w:gridCol w:w="1665"/>
        <w:gridCol w:w="1665"/>
      </w:tblGrid>
      <w:tr w:rsidR="002B43A2" w:rsidRPr="002B43A2" w:rsidTr="003127B0">
        <w:trPr>
          <w:cantSplit/>
        </w:trPr>
        <w:tc>
          <w:tcPr>
            <w:tcW w:w="1880" w:type="dxa"/>
            <w:tcBorders>
              <w:top w:val="single" w:sz="6" w:space="0" w:color="auto"/>
              <w:left w:val="single" w:sz="6" w:space="0" w:color="auto"/>
              <w:bottom w:val="single" w:sz="6" w:space="0" w:color="auto"/>
              <w:right w:val="single" w:sz="6" w:space="0" w:color="auto"/>
            </w:tcBorders>
          </w:tcPr>
          <w:p w:rsidR="00F66EA9" w:rsidRPr="002B43A2" w:rsidRDefault="00F66EA9">
            <w:pPr>
              <w:pStyle w:val="gara9"/>
              <w:spacing w:line="220" w:lineRule="atLeast"/>
              <w:jc w:val="center"/>
              <w:rPr>
                <w:rFonts w:ascii="Arial Narrow" w:hAnsi="Arial Narrow"/>
                <w:b/>
                <w:color w:val="auto"/>
                <w:sz w:val="20"/>
              </w:rPr>
            </w:pPr>
            <w:r w:rsidRPr="002B43A2">
              <w:rPr>
                <w:rFonts w:ascii="Arial Narrow" w:hAnsi="Arial Narrow"/>
                <w:b/>
                <w:color w:val="auto"/>
                <w:sz w:val="20"/>
              </w:rPr>
              <w:t>Funding Source</w:t>
            </w:r>
          </w:p>
        </w:tc>
        <w:tc>
          <w:tcPr>
            <w:tcW w:w="1771" w:type="dxa"/>
            <w:tcBorders>
              <w:top w:val="single" w:sz="6" w:space="0" w:color="auto"/>
              <w:left w:val="single" w:sz="6" w:space="0" w:color="auto"/>
              <w:bottom w:val="single" w:sz="6" w:space="0" w:color="auto"/>
              <w:right w:val="single" w:sz="6" w:space="0" w:color="auto"/>
            </w:tcBorders>
          </w:tcPr>
          <w:p w:rsidR="00F66EA9" w:rsidRPr="002B43A2" w:rsidRDefault="00F66EA9">
            <w:pPr>
              <w:pStyle w:val="gara9"/>
              <w:spacing w:line="220" w:lineRule="atLeast"/>
              <w:jc w:val="center"/>
              <w:rPr>
                <w:rFonts w:ascii="Arial Narrow" w:hAnsi="Arial Narrow"/>
                <w:b/>
                <w:color w:val="auto"/>
                <w:sz w:val="20"/>
              </w:rPr>
            </w:pPr>
            <w:r w:rsidRPr="002B43A2">
              <w:rPr>
                <w:rFonts w:ascii="Arial Narrow" w:hAnsi="Arial Narrow"/>
                <w:b/>
                <w:color w:val="auto"/>
                <w:sz w:val="20"/>
              </w:rPr>
              <w:t>All Prior FYs</w:t>
            </w:r>
          </w:p>
        </w:tc>
        <w:tc>
          <w:tcPr>
            <w:tcW w:w="1771" w:type="dxa"/>
            <w:tcBorders>
              <w:top w:val="single" w:sz="6" w:space="0" w:color="auto"/>
              <w:left w:val="single" w:sz="6" w:space="0" w:color="auto"/>
              <w:bottom w:val="single" w:sz="6" w:space="0" w:color="auto"/>
              <w:right w:val="single" w:sz="6" w:space="0" w:color="auto"/>
            </w:tcBorders>
          </w:tcPr>
          <w:p w:rsidR="00F66EA9" w:rsidRPr="002B43A2" w:rsidRDefault="00F66EA9">
            <w:pPr>
              <w:pStyle w:val="gara9"/>
              <w:spacing w:line="220" w:lineRule="atLeast"/>
              <w:ind w:left="-80" w:right="-80" w:firstLine="80"/>
              <w:jc w:val="center"/>
              <w:rPr>
                <w:rFonts w:ascii="Arial Narrow" w:hAnsi="Arial Narrow"/>
                <w:b/>
                <w:color w:val="auto"/>
                <w:sz w:val="20"/>
              </w:rPr>
            </w:pPr>
            <w:r w:rsidRPr="002B43A2">
              <w:rPr>
                <w:rFonts w:ascii="Arial Narrow" w:hAnsi="Arial Narrow"/>
                <w:b/>
                <w:color w:val="auto"/>
                <w:sz w:val="20"/>
              </w:rPr>
              <w:t>Application FY</w:t>
            </w:r>
          </w:p>
        </w:tc>
        <w:tc>
          <w:tcPr>
            <w:tcW w:w="1771" w:type="dxa"/>
            <w:tcBorders>
              <w:top w:val="single" w:sz="6" w:space="0" w:color="auto"/>
              <w:left w:val="single" w:sz="6" w:space="0" w:color="auto"/>
              <w:bottom w:val="single" w:sz="6" w:space="0" w:color="auto"/>
              <w:right w:val="single" w:sz="6" w:space="0" w:color="auto"/>
            </w:tcBorders>
          </w:tcPr>
          <w:p w:rsidR="00F66EA9" w:rsidRPr="002B43A2" w:rsidRDefault="00F66EA9">
            <w:pPr>
              <w:pStyle w:val="gara9"/>
              <w:spacing w:line="220" w:lineRule="atLeast"/>
              <w:jc w:val="center"/>
              <w:rPr>
                <w:rFonts w:ascii="Arial Narrow" w:hAnsi="Arial Narrow"/>
                <w:b/>
                <w:color w:val="auto"/>
                <w:sz w:val="20"/>
              </w:rPr>
            </w:pPr>
            <w:r w:rsidRPr="002B43A2">
              <w:rPr>
                <w:rFonts w:ascii="Arial Narrow" w:hAnsi="Arial Narrow"/>
                <w:b/>
                <w:color w:val="auto"/>
                <w:sz w:val="20"/>
              </w:rPr>
              <w:t>Next FY</w:t>
            </w:r>
          </w:p>
        </w:tc>
        <w:tc>
          <w:tcPr>
            <w:tcW w:w="1771" w:type="dxa"/>
            <w:tcBorders>
              <w:top w:val="single" w:sz="6" w:space="0" w:color="auto"/>
              <w:left w:val="single" w:sz="6" w:space="0" w:color="auto"/>
              <w:bottom w:val="single" w:sz="6" w:space="0" w:color="auto"/>
              <w:right w:val="single" w:sz="6" w:space="0" w:color="auto"/>
            </w:tcBorders>
          </w:tcPr>
          <w:p w:rsidR="00F66EA9" w:rsidRPr="002B43A2" w:rsidRDefault="00F66EA9">
            <w:pPr>
              <w:pStyle w:val="gara9"/>
              <w:spacing w:line="220" w:lineRule="atLeast"/>
              <w:jc w:val="center"/>
              <w:rPr>
                <w:rFonts w:ascii="Arial Narrow" w:hAnsi="Arial Narrow"/>
                <w:b/>
                <w:color w:val="auto"/>
                <w:sz w:val="20"/>
              </w:rPr>
            </w:pPr>
            <w:r w:rsidRPr="002B43A2">
              <w:rPr>
                <w:rFonts w:ascii="Arial Narrow" w:hAnsi="Arial Narrow"/>
                <w:b/>
                <w:color w:val="auto"/>
                <w:sz w:val="20"/>
              </w:rPr>
              <w:t>Following FYs</w:t>
            </w:r>
          </w:p>
        </w:tc>
        <w:tc>
          <w:tcPr>
            <w:tcW w:w="1771" w:type="dxa"/>
            <w:tcBorders>
              <w:top w:val="single" w:sz="6" w:space="0" w:color="auto"/>
              <w:left w:val="single" w:sz="6" w:space="0" w:color="auto"/>
              <w:bottom w:val="single" w:sz="6" w:space="0" w:color="auto"/>
              <w:right w:val="single" w:sz="6" w:space="0" w:color="auto"/>
            </w:tcBorders>
          </w:tcPr>
          <w:p w:rsidR="00F66EA9" w:rsidRPr="002B43A2" w:rsidRDefault="00F66EA9">
            <w:pPr>
              <w:pStyle w:val="gara9"/>
              <w:spacing w:line="220" w:lineRule="atLeast"/>
              <w:jc w:val="center"/>
              <w:rPr>
                <w:rFonts w:ascii="Arial Narrow" w:hAnsi="Arial Narrow"/>
                <w:b/>
                <w:color w:val="auto"/>
                <w:sz w:val="20"/>
              </w:rPr>
            </w:pPr>
            <w:r w:rsidRPr="002B43A2">
              <w:rPr>
                <w:rFonts w:ascii="Arial Narrow" w:hAnsi="Arial Narrow"/>
                <w:b/>
                <w:color w:val="auto"/>
                <w:sz w:val="20"/>
              </w:rPr>
              <w:t>Totals</w:t>
            </w:r>
          </w:p>
        </w:tc>
      </w:tr>
      <w:tr w:rsidR="002B43A2" w:rsidRPr="002B43A2" w:rsidTr="003127B0">
        <w:trPr>
          <w:cantSplit/>
        </w:trPr>
        <w:tc>
          <w:tcPr>
            <w:tcW w:w="1880" w:type="dxa"/>
            <w:tcBorders>
              <w:top w:val="double" w:sz="6" w:space="0" w:color="auto"/>
              <w:left w:val="single" w:sz="6" w:space="0" w:color="auto"/>
              <w:bottom w:val="single" w:sz="6" w:space="0" w:color="auto"/>
              <w:right w:val="single" w:sz="6" w:space="0" w:color="auto"/>
            </w:tcBorders>
          </w:tcPr>
          <w:p w:rsidR="00F66EA9" w:rsidRPr="002B43A2" w:rsidRDefault="00F66EA9">
            <w:pPr>
              <w:pStyle w:val="gara9"/>
              <w:spacing w:line="220" w:lineRule="atLeast"/>
              <w:rPr>
                <w:rFonts w:ascii="Arial Narrow" w:hAnsi="Arial Narrow"/>
                <w:color w:val="auto"/>
                <w:sz w:val="20"/>
              </w:rPr>
            </w:pPr>
            <w:r w:rsidRPr="002B43A2">
              <w:rPr>
                <w:rFonts w:ascii="Arial Narrow" w:hAnsi="Arial Narrow"/>
                <w:color w:val="auto"/>
                <w:sz w:val="20"/>
              </w:rPr>
              <w:t>TDA Article 3</w:t>
            </w:r>
          </w:p>
        </w:tc>
        <w:tc>
          <w:tcPr>
            <w:tcW w:w="1771" w:type="dxa"/>
            <w:tcBorders>
              <w:top w:val="double" w:sz="6" w:space="0" w:color="auto"/>
              <w:left w:val="single" w:sz="6" w:space="0" w:color="auto"/>
              <w:bottom w:val="nil"/>
              <w:right w:val="single" w:sz="6" w:space="0" w:color="auto"/>
            </w:tcBorders>
          </w:tcPr>
          <w:p w:rsidR="00F66EA9" w:rsidRPr="002B43A2" w:rsidRDefault="00F66EA9">
            <w:pPr>
              <w:pStyle w:val="gara9"/>
              <w:spacing w:line="220" w:lineRule="atLeast"/>
              <w:rPr>
                <w:rFonts w:ascii="Arial Narrow" w:hAnsi="Arial Narrow"/>
                <w:color w:val="auto"/>
                <w:sz w:val="20"/>
              </w:rPr>
            </w:pPr>
          </w:p>
        </w:tc>
        <w:tc>
          <w:tcPr>
            <w:tcW w:w="1771" w:type="dxa"/>
            <w:tcBorders>
              <w:top w:val="double" w:sz="6" w:space="0" w:color="auto"/>
              <w:left w:val="single" w:sz="6" w:space="0" w:color="auto"/>
              <w:bottom w:val="nil"/>
              <w:right w:val="single" w:sz="6" w:space="0" w:color="auto"/>
            </w:tcBorders>
          </w:tcPr>
          <w:p w:rsidR="00F66EA9" w:rsidRPr="002B43A2" w:rsidRDefault="00B70FFB">
            <w:pPr>
              <w:pStyle w:val="gara9"/>
              <w:spacing w:line="220" w:lineRule="atLeast"/>
              <w:rPr>
                <w:rFonts w:ascii="Arial Narrow" w:hAnsi="Arial Narrow"/>
                <w:color w:val="auto"/>
                <w:sz w:val="20"/>
              </w:rPr>
            </w:pPr>
            <w:r w:rsidRPr="002B43A2">
              <w:rPr>
                <w:rFonts w:ascii="Arial Narrow" w:hAnsi="Arial Narrow"/>
                <w:color w:val="auto"/>
                <w:sz w:val="20"/>
              </w:rPr>
              <w:t>11,178.00</w:t>
            </w:r>
          </w:p>
        </w:tc>
        <w:tc>
          <w:tcPr>
            <w:tcW w:w="1771" w:type="dxa"/>
            <w:tcBorders>
              <w:top w:val="double" w:sz="6" w:space="0" w:color="auto"/>
              <w:left w:val="single" w:sz="6" w:space="0" w:color="auto"/>
              <w:bottom w:val="nil"/>
              <w:right w:val="single" w:sz="6" w:space="0" w:color="auto"/>
            </w:tcBorders>
          </w:tcPr>
          <w:p w:rsidR="00F66EA9" w:rsidRPr="002B43A2" w:rsidRDefault="00F66EA9">
            <w:pPr>
              <w:pStyle w:val="gara9"/>
              <w:spacing w:line="220" w:lineRule="atLeast"/>
              <w:rPr>
                <w:rFonts w:ascii="Arial Narrow" w:hAnsi="Arial Narrow"/>
                <w:color w:val="auto"/>
                <w:sz w:val="20"/>
              </w:rPr>
            </w:pPr>
          </w:p>
        </w:tc>
        <w:tc>
          <w:tcPr>
            <w:tcW w:w="1771" w:type="dxa"/>
            <w:tcBorders>
              <w:top w:val="double" w:sz="6" w:space="0" w:color="auto"/>
              <w:left w:val="single" w:sz="6" w:space="0" w:color="auto"/>
              <w:bottom w:val="nil"/>
              <w:right w:val="single" w:sz="6" w:space="0" w:color="auto"/>
            </w:tcBorders>
          </w:tcPr>
          <w:p w:rsidR="00F66EA9" w:rsidRPr="002B43A2" w:rsidRDefault="00F66EA9">
            <w:pPr>
              <w:pStyle w:val="gara9"/>
              <w:spacing w:line="220" w:lineRule="atLeast"/>
              <w:rPr>
                <w:rFonts w:ascii="Arial Narrow" w:hAnsi="Arial Narrow"/>
                <w:color w:val="auto"/>
                <w:sz w:val="20"/>
              </w:rPr>
            </w:pPr>
          </w:p>
        </w:tc>
        <w:tc>
          <w:tcPr>
            <w:tcW w:w="1771" w:type="dxa"/>
            <w:tcBorders>
              <w:top w:val="double" w:sz="6" w:space="0" w:color="auto"/>
              <w:left w:val="single" w:sz="6" w:space="0" w:color="auto"/>
              <w:bottom w:val="nil"/>
              <w:right w:val="single" w:sz="6" w:space="0" w:color="auto"/>
            </w:tcBorders>
          </w:tcPr>
          <w:p w:rsidR="00F66EA9" w:rsidRPr="002B43A2" w:rsidRDefault="00A62AFB">
            <w:pPr>
              <w:pStyle w:val="gara9"/>
              <w:spacing w:line="220" w:lineRule="atLeast"/>
              <w:rPr>
                <w:rFonts w:ascii="Arial Narrow" w:hAnsi="Arial Narrow"/>
                <w:color w:val="auto"/>
                <w:sz w:val="20"/>
              </w:rPr>
            </w:pPr>
            <w:r w:rsidRPr="002B43A2">
              <w:rPr>
                <w:rFonts w:ascii="Arial Narrow" w:hAnsi="Arial Narrow"/>
                <w:color w:val="auto"/>
                <w:sz w:val="20"/>
              </w:rPr>
              <w:t>11,178.00</w:t>
            </w:r>
          </w:p>
        </w:tc>
      </w:tr>
      <w:tr w:rsidR="002B43A2" w:rsidRPr="002B43A2" w:rsidTr="003127B0">
        <w:trPr>
          <w:cantSplit/>
        </w:trPr>
        <w:tc>
          <w:tcPr>
            <w:tcW w:w="1880" w:type="dxa"/>
            <w:tcBorders>
              <w:top w:val="single" w:sz="6" w:space="0" w:color="auto"/>
              <w:left w:val="single" w:sz="6" w:space="0" w:color="auto"/>
              <w:bottom w:val="single" w:sz="6" w:space="0" w:color="auto"/>
              <w:right w:val="single" w:sz="6" w:space="0" w:color="auto"/>
            </w:tcBorders>
            <w:shd w:val="clear" w:color="auto" w:fill="FFFFFF"/>
          </w:tcPr>
          <w:p w:rsidR="00F66EA9" w:rsidRPr="002B43A2" w:rsidRDefault="00F66EA9">
            <w:pPr>
              <w:pStyle w:val="gara9"/>
              <w:spacing w:line="220" w:lineRule="atLeast"/>
              <w:rPr>
                <w:rFonts w:ascii="Arial Narrow" w:hAnsi="Arial Narrow"/>
                <w:color w:val="auto"/>
                <w:sz w:val="16"/>
              </w:rPr>
            </w:pPr>
            <w:r w:rsidRPr="002B43A2">
              <w:rPr>
                <w:rFonts w:ascii="Arial Narrow" w:hAnsi="Arial Narrow"/>
                <w:color w:val="auto"/>
                <w:sz w:val="16"/>
              </w:rPr>
              <w:t>list all other sources:</w:t>
            </w:r>
          </w:p>
        </w:tc>
        <w:tc>
          <w:tcPr>
            <w:tcW w:w="1771" w:type="dxa"/>
            <w:tcBorders>
              <w:top w:val="single" w:sz="6" w:space="0" w:color="auto"/>
              <w:left w:val="single" w:sz="6" w:space="0" w:color="auto"/>
              <w:bottom w:val="single" w:sz="6" w:space="0" w:color="auto"/>
              <w:right w:val="single" w:sz="6" w:space="0" w:color="auto"/>
            </w:tcBorders>
            <w:shd w:val="pct5" w:color="auto" w:fill="auto"/>
          </w:tcPr>
          <w:p w:rsidR="00F66EA9" w:rsidRPr="002B43A2" w:rsidRDefault="00F66EA9">
            <w:pPr>
              <w:pStyle w:val="gara9"/>
              <w:spacing w:line="220" w:lineRule="atLeast"/>
              <w:rPr>
                <w:rFonts w:ascii="Arial Narrow" w:hAnsi="Arial Narrow"/>
                <w:color w:val="auto"/>
                <w:sz w:val="20"/>
              </w:rPr>
            </w:pPr>
          </w:p>
        </w:tc>
        <w:tc>
          <w:tcPr>
            <w:tcW w:w="1771" w:type="dxa"/>
            <w:tcBorders>
              <w:top w:val="single" w:sz="6" w:space="0" w:color="auto"/>
              <w:left w:val="single" w:sz="6" w:space="0" w:color="auto"/>
              <w:bottom w:val="single" w:sz="6" w:space="0" w:color="auto"/>
              <w:right w:val="single" w:sz="6" w:space="0" w:color="auto"/>
            </w:tcBorders>
            <w:shd w:val="pct5" w:color="auto" w:fill="auto"/>
          </w:tcPr>
          <w:p w:rsidR="00F66EA9" w:rsidRPr="002B43A2" w:rsidRDefault="00F66EA9">
            <w:pPr>
              <w:pStyle w:val="gara9"/>
              <w:spacing w:line="220" w:lineRule="atLeast"/>
              <w:rPr>
                <w:rFonts w:ascii="Arial Narrow" w:hAnsi="Arial Narrow"/>
                <w:color w:val="auto"/>
                <w:sz w:val="20"/>
              </w:rPr>
            </w:pPr>
          </w:p>
        </w:tc>
        <w:tc>
          <w:tcPr>
            <w:tcW w:w="1771" w:type="dxa"/>
            <w:tcBorders>
              <w:top w:val="single" w:sz="6" w:space="0" w:color="auto"/>
              <w:left w:val="single" w:sz="6" w:space="0" w:color="auto"/>
              <w:bottom w:val="single" w:sz="6" w:space="0" w:color="auto"/>
              <w:right w:val="single" w:sz="6" w:space="0" w:color="auto"/>
            </w:tcBorders>
            <w:shd w:val="pct5" w:color="auto" w:fill="auto"/>
          </w:tcPr>
          <w:p w:rsidR="00F66EA9" w:rsidRPr="002B43A2" w:rsidRDefault="00F66EA9">
            <w:pPr>
              <w:pStyle w:val="gara9"/>
              <w:spacing w:line="220" w:lineRule="atLeast"/>
              <w:rPr>
                <w:rFonts w:ascii="Arial Narrow" w:hAnsi="Arial Narrow"/>
                <w:color w:val="auto"/>
                <w:sz w:val="20"/>
              </w:rPr>
            </w:pPr>
          </w:p>
        </w:tc>
        <w:tc>
          <w:tcPr>
            <w:tcW w:w="1771" w:type="dxa"/>
            <w:tcBorders>
              <w:top w:val="single" w:sz="6" w:space="0" w:color="auto"/>
              <w:left w:val="single" w:sz="6" w:space="0" w:color="auto"/>
              <w:bottom w:val="single" w:sz="6" w:space="0" w:color="auto"/>
              <w:right w:val="single" w:sz="6" w:space="0" w:color="auto"/>
            </w:tcBorders>
            <w:shd w:val="pct5" w:color="auto" w:fill="auto"/>
          </w:tcPr>
          <w:p w:rsidR="00F66EA9" w:rsidRPr="002B43A2" w:rsidRDefault="00F66EA9">
            <w:pPr>
              <w:pStyle w:val="gara9"/>
              <w:spacing w:line="220" w:lineRule="atLeast"/>
              <w:rPr>
                <w:rFonts w:ascii="Arial Narrow" w:hAnsi="Arial Narrow"/>
                <w:color w:val="auto"/>
                <w:sz w:val="20"/>
              </w:rPr>
            </w:pPr>
          </w:p>
        </w:tc>
        <w:tc>
          <w:tcPr>
            <w:tcW w:w="1771" w:type="dxa"/>
            <w:tcBorders>
              <w:top w:val="single" w:sz="6" w:space="0" w:color="auto"/>
              <w:left w:val="single" w:sz="6" w:space="0" w:color="auto"/>
              <w:bottom w:val="single" w:sz="6" w:space="0" w:color="auto"/>
              <w:right w:val="single" w:sz="6" w:space="0" w:color="auto"/>
            </w:tcBorders>
            <w:shd w:val="pct5" w:color="auto" w:fill="auto"/>
          </w:tcPr>
          <w:p w:rsidR="00F66EA9" w:rsidRPr="002B43A2" w:rsidRDefault="00F66EA9">
            <w:pPr>
              <w:pStyle w:val="gara9"/>
              <w:spacing w:line="220" w:lineRule="atLeast"/>
              <w:rPr>
                <w:rFonts w:ascii="Arial Narrow" w:hAnsi="Arial Narrow"/>
                <w:color w:val="auto"/>
                <w:sz w:val="20"/>
              </w:rPr>
            </w:pPr>
          </w:p>
        </w:tc>
      </w:tr>
      <w:tr w:rsidR="002B43A2" w:rsidRPr="002B43A2" w:rsidTr="003127B0">
        <w:trPr>
          <w:cantSplit/>
        </w:trPr>
        <w:tc>
          <w:tcPr>
            <w:tcW w:w="1880" w:type="dxa"/>
            <w:tcBorders>
              <w:top w:val="single" w:sz="6" w:space="0" w:color="auto"/>
              <w:left w:val="single" w:sz="6" w:space="0" w:color="auto"/>
              <w:bottom w:val="single" w:sz="6" w:space="0" w:color="auto"/>
              <w:right w:val="single" w:sz="6" w:space="0" w:color="auto"/>
            </w:tcBorders>
          </w:tcPr>
          <w:p w:rsidR="00F66EA9" w:rsidRPr="002B43A2" w:rsidRDefault="00F66EA9">
            <w:pPr>
              <w:pStyle w:val="gara9"/>
              <w:spacing w:line="220" w:lineRule="atLeast"/>
              <w:rPr>
                <w:rFonts w:ascii="Arial Narrow" w:hAnsi="Arial Narrow"/>
                <w:color w:val="auto"/>
                <w:sz w:val="20"/>
              </w:rPr>
            </w:pPr>
            <w:r w:rsidRPr="002B43A2">
              <w:rPr>
                <w:rFonts w:ascii="Arial Narrow" w:hAnsi="Arial Narrow"/>
                <w:color w:val="auto"/>
                <w:sz w:val="20"/>
              </w:rPr>
              <w:t xml:space="preserve">1. </w:t>
            </w:r>
            <w:r w:rsidR="00B70FFB" w:rsidRPr="002B43A2">
              <w:rPr>
                <w:rFonts w:ascii="Arial Narrow" w:hAnsi="Arial Narrow"/>
                <w:color w:val="auto"/>
                <w:sz w:val="20"/>
              </w:rPr>
              <w:t>Napa Valley Vine Trail Coalition (private non-profit organization)</w:t>
            </w:r>
          </w:p>
        </w:tc>
        <w:tc>
          <w:tcPr>
            <w:tcW w:w="1771" w:type="dxa"/>
            <w:tcBorders>
              <w:top w:val="single" w:sz="6" w:space="0" w:color="auto"/>
              <w:left w:val="single" w:sz="6" w:space="0" w:color="auto"/>
              <w:bottom w:val="single" w:sz="6" w:space="0" w:color="auto"/>
              <w:right w:val="single" w:sz="6" w:space="0" w:color="auto"/>
            </w:tcBorders>
          </w:tcPr>
          <w:p w:rsidR="00F66EA9" w:rsidRPr="002B43A2" w:rsidRDefault="00F66EA9">
            <w:pPr>
              <w:pStyle w:val="gara9"/>
              <w:spacing w:line="220" w:lineRule="atLeast"/>
              <w:rPr>
                <w:rFonts w:ascii="Arial Narrow" w:hAnsi="Arial Narrow"/>
                <w:color w:val="auto"/>
                <w:sz w:val="20"/>
              </w:rPr>
            </w:pPr>
          </w:p>
        </w:tc>
        <w:tc>
          <w:tcPr>
            <w:tcW w:w="1771" w:type="dxa"/>
            <w:tcBorders>
              <w:top w:val="single" w:sz="6" w:space="0" w:color="auto"/>
              <w:left w:val="single" w:sz="6" w:space="0" w:color="auto"/>
              <w:bottom w:val="single" w:sz="6" w:space="0" w:color="auto"/>
              <w:right w:val="single" w:sz="6" w:space="0" w:color="auto"/>
            </w:tcBorders>
          </w:tcPr>
          <w:p w:rsidR="00F66EA9" w:rsidRPr="002B43A2" w:rsidRDefault="00B70FFB">
            <w:pPr>
              <w:pStyle w:val="gara9"/>
              <w:spacing w:line="220" w:lineRule="atLeast"/>
              <w:rPr>
                <w:rFonts w:ascii="Arial Narrow" w:hAnsi="Arial Narrow"/>
                <w:color w:val="auto"/>
                <w:sz w:val="20"/>
              </w:rPr>
            </w:pPr>
            <w:r w:rsidRPr="002B43A2">
              <w:rPr>
                <w:rFonts w:ascii="Arial Narrow" w:hAnsi="Arial Narrow"/>
                <w:color w:val="auto"/>
                <w:sz w:val="20"/>
              </w:rPr>
              <w:t>11,178.00</w:t>
            </w:r>
          </w:p>
        </w:tc>
        <w:tc>
          <w:tcPr>
            <w:tcW w:w="1771" w:type="dxa"/>
            <w:tcBorders>
              <w:top w:val="single" w:sz="6" w:space="0" w:color="auto"/>
              <w:left w:val="single" w:sz="6" w:space="0" w:color="auto"/>
              <w:bottom w:val="single" w:sz="6" w:space="0" w:color="auto"/>
              <w:right w:val="single" w:sz="6" w:space="0" w:color="auto"/>
            </w:tcBorders>
          </w:tcPr>
          <w:p w:rsidR="00F66EA9" w:rsidRPr="002B43A2" w:rsidRDefault="00F66EA9">
            <w:pPr>
              <w:pStyle w:val="gara9"/>
              <w:spacing w:line="220" w:lineRule="atLeast"/>
              <w:rPr>
                <w:rFonts w:ascii="Arial Narrow" w:hAnsi="Arial Narrow"/>
                <w:color w:val="auto"/>
                <w:sz w:val="20"/>
              </w:rPr>
            </w:pPr>
          </w:p>
        </w:tc>
        <w:tc>
          <w:tcPr>
            <w:tcW w:w="1771" w:type="dxa"/>
            <w:tcBorders>
              <w:top w:val="single" w:sz="6" w:space="0" w:color="auto"/>
              <w:left w:val="single" w:sz="6" w:space="0" w:color="auto"/>
              <w:bottom w:val="single" w:sz="6" w:space="0" w:color="auto"/>
              <w:right w:val="single" w:sz="6" w:space="0" w:color="auto"/>
            </w:tcBorders>
          </w:tcPr>
          <w:p w:rsidR="00F66EA9" w:rsidRPr="002B43A2" w:rsidRDefault="00F66EA9">
            <w:pPr>
              <w:pStyle w:val="gara9"/>
              <w:spacing w:line="220" w:lineRule="atLeast"/>
              <w:rPr>
                <w:rFonts w:ascii="Arial Narrow" w:hAnsi="Arial Narrow"/>
                <w:color w:val="auto"/>
                <w:sz w:val="20"/>
              </w:rPr>
            </w:pPr>
          </w:p>
        </w:tc>
        <w:tc>
          <w:tcPr>
            <w:tcW w:w="1771" w:type="dxa"/>
            <w:tcBorders>
              <w:top w:val="single" w:sz="6" w:space="0" w:color="auto"/>
              <w:left w:val="single" w:sz="6" w:space="0" w:color="auto"/>
              <w:bottom w:val="single" w:sz="6" w:space="0" w:color="auto"/>
              <w:right w:val="single" w:sz="6" w:space="0" w:color="auto"/>
            </w:tcBorders>
          </w:tcPr>
          <w:p w:rsidR="00F66EA9" w:rsidRPr="002B43A2" w:rsidRDefault="00A62AFB">
            <w:pPr>
              <w:pStyle w:val="gara9"/>
              <w:spacing w:line="220" w:lineRule="atLeast"/>
              <w:rPr>
                <w:rFonts w:ascii="Arial Narrow" w:hAnsi="Arial Narrow"/>
                <w:color w:val="auto"/>
                <w:sz w:val="20"/>
              </w:rPr>
            </w:pPr>
            <w:r w:rsidRPr="002B43A2">
              <w:rPr>
                <w:rFonts w:ascii="Arial Narrow" w:hAnsi="Arial Narrow"/>
                <w:color w:val="auto"/>
                <w:sz w:val="20"/>
              </w:rPr>
              <w:t>11,178.00</w:t>
            </w:r>
          </w:p>
        </w:tc>
      </w:tr>
      <w:tr w:rsidR="002B43A2" w:rsidRPr="002B43A2" w:rsidTr="003127B0">
        <w:trPr>
          <w:cantSplit/>
        </w:trPr>
        <w:tc>
          <w:tcPr>
            <w:tcW w:w="1880" w:type="dxa"/>
            <w:tcBorders>
              <w:top w:val="single" w:sz="6" w:space="0" w:color="auto"/>
              <w:left w:val="single" w:sz="6" w:space="0" w:color="auto"/>
              <w:bottom w:val="single" w:sz="6" w:space="0" w:color="auto"/>
              <w:right w:val="single" w:sz="6" w:space="0" w:color="auto"/>
            </w:tcBorders>
          </w:tcPr>
          <w:p w:rsidR="00F66EA9" w:rsidRPr="002B43A2" w:rsidRDefault="00F66EA9">
            <w:pPr>
              <w:pStyle w:val="gara9"/>
              <w:spacing w:line="220" w:lineRule="atLeast"/>
              <w:rPr>
                <w:rFonts w:ascii="Arial Narrow" w:hAnsi="Arial Narrow"/>
                <w:color w:val="auto"/>
                <w:sz w:val="20"/>
              </w:rPr>
            </w:pPr>
            <w:r w:rsidRPr="002B43A2">
              <w:rPr>
                <w:rFonts w:ascii="Arial Narrow" w:hAnsi="Arial Narrow"/>
                <w:color w:val="auto"/>
                <w:sz w:val="20"/>
              </w:rPr>
              <w:t xml:space="preserve">2. </w:t>
            </w:r>
          </w:p>
        </w:tc>
        <w:tc>
          <w:tcPr>
            <w:tcW w:w="1771" w:type="dxa"/>
            <w:tcBorders>
              <w:top w:val="single" w:sz="6" w:space="0" w:color="auto"/>
              <w:left w:val="single" w:sz="6" w:space="0" w:color="auto"/>
              <w:bottom w:val="single" w:sz="6" w:space="0" w:color="auto"/>
              <w:right w:val="single" w:sz="6" w:space="0" w:color="auto"/>
            </w:tcBorders>
          </w:tcPr>
          <w:p w:rsidR="00F66EA9" w:rsidRPr="002B43A2" w:rsidRDefault="00F66EA9">
            <w:pPr>
              <w:pStyle w:val="gara9"/>
              <w:spacing w:line="220" w:lineRule="atLeast"/>
              <w:rPr>
                <w:rFonts w:ascii="Arial Narrow" w:hAnsi="Arial Narrow"/>
                <w:color w:val="auto"/>
                <w:sz w:val="20"/>
              </w:rPr>
            </w:pPr>
          </w:p>
        </w:tc>
        <w:tc>
          <w:tcPr>
            <w:tcW w:w="1771" w:type="dxa"/>
            <w:tcBorders>
              <w:top w:val="single" w:sz="6" w:space="0" w:color="auto"/>
              <w:left w:val="single" w:sz="6" w:space="0" w:color="auto"/>
              <w:bottom w:val="single" w:sz="6" w:space="0" w:color="auto"/>
              <w:right w:val="single" w:sz="6" w:space="0" w:color="auto"/>
            </w:tcBorders>
          </w:tcPr>
          <w:p w:rsidR="00F66EA9" w:rsidRPr="002B43A2" w:rsidRDefault="00F66EA9">
            <w:pPr>
              <w:pStyle w:val="gara9"/>
              <w:spacing w:line="220" w:lineRule="atLeast"/>
              <w:rPr>
                <w:rFonts w:ascii="Arial Narrow" w:hAnsi="Arial Narrow"/>
                <w:color w:val="auto"/>
                <w:sz w:val="20"/>
              </w:rPr>
            </w:pPr>
          </w:p>
        </w:tc>
        <w:tc>
          <w:tcPr>
            <w:tcW w:w="1771" w:type="dxa"/>
            <w:tcBorders>
              <w:top w:val="single" w:sz="6" w:space="0" w:color="auto"/>
              <w:left w:val="single" w:sz="6" w:space="0" w:color="auto"/>
              <w:bottom w:val="single" w:sz="6" w:space="0" w:color="auto"/>
              <w:right w:val="single" w:sz="6" w:space="0" w:color="auto"/>
            </w:tcBorders>
          </w:tcPr>
          <w:p w:rsidR="00F66EA9" w:rsidRPr="002B43A2" w:rsidRDefault="00F66EA9">
            <w:pPr>
              <w:pStyle w:val="gara9"/>
              <w:spacing w:line="220" w:lineRule="atLeast"/>
              <w:rPr>
                <w:rFonts w:ascii="Arial Narrow" w:hAnsi="Arial Narrow"/>
                <w:color w:val="auto"/>
                <w:sz w:val="20"/>
              </w:rPr>
            </w:pPr>
          </w:p>
        </w:tc>
        <w:tc>
          <w:tcPr>
            <w:tcW w:w="1771" w:type="dxa"/>
            <w:tcBorders>
              <w:top w:val="single" w:sz="6" w:space="0" w:color="auto"/>
              <w:left w:val="single" w:sz="6" w:space="0" w:color="auto"/>
              <w:bottom w:val="single" w:sz="6" w:space="0" w:color="auto"/>
              <w:right w:val="single" w:sz="6" w:space="0" w:color="auto"/>
            </w:tcBorders>
          </w:tcPr>
          <w:p w:rsidR="00F66EA9" w:rsidRPr="002B43A2" w:rsidRDefault="00F66EA9">
            <w:pPr>
              <w:pStyle w:val="gara9"/>
              <w:spacing w:line="220" w:lineRule="atLeast"/>
              <w:rPr>
                <w:rFonts w:ascii="Arial Narrow" w:hAnsi="Arial Narrow"/>
                <w:color w:val="auto"/>
                <w:sz w:val="20"/>
              </w:rPr>
            </w:pPr>
          </w:p>
        </w:tc>
        <w:tc>
          <w:tcPr>
            <w:tcW w:w="1771" w:type="dxa"/>
            <w:tcBorders>
              <w:top w:val="single" w:sz="6" w:space="0" w:color="auto"/>
              <w:left w:val="single" w:sz="6" w:space="0" w:color="auto"/>
              <w:bottom w:val="single" w:sz="6" w:space="0" w:color="auto"/>
              <w:right w:val="single" w:sz="6" w:space="0" w:color="auto"/>
            </w:tcBorders>
          </w:tcPr>
          <w:p w:rsidR="00F66EA9" w:rsidRPr="002B43A2" w:rsidRDefault="00F66EA9">
            <w:pPr>
              <w:pStyle w:val="gara9"/>
              <w:spacing w:line="220" w:lineRule="atLeast"/>
              <w:rPr>
                <w:rFonts w:ascii="Arial Narrow" w:hAnsi="Arial Narrow"/>
                <w:color w:val="auto"/>
                <w:sz w:val="20"/>
              </w:rPr>
            </w:pPr>
          </w:p>
        </w:tc>
      </w:tr>
      <w:tr w:rsidR="002B43A2" w:rsidRPr="002B43A2" w:rsidTr="003127B0">
        <w:trPr>
          <w:cantSplit/>
        </w:trPr>
        <w:tc>
          <w:tcPr>
            <w:tcW w:w="1880" w:type="dxa"/>
            <w:tcBorders>
              <w:top w:val="single" w:sz="6" w:space="0" w:color="auto"/>
              <w:left w:val="single" w:sz="6" w:space="0" w:color="auto"/>
              <w:bottom w:val="single" w:sz="6" w:space="0" w:color="auto"/>
              <w:right w:val="single" w:sz="6" w:space="0" w:color="auto"/>
            </w:tcBorders>
          </w:tcPr>
          <w:p w:rsidR="00F66EA9" w:rsidRPr="002B43A2" w:rsidRDefault="00F66EA9">
            <w:pPr>
              <w:pStyle w:val="gara9"/>
              <w:spacing w:line="220" w:lineRule="atLeast"/>
              <w:rPr>
                <w:rFonts w:ascii="Arial Narrow" w:hAnsi="Arial Narrow"/>
                <w:color w:val="auto"/>
                <w:sz w:val="20"/>
              </w:rPr>
            </w:pPr>
            <w:r w:rsidRPr="002B43A2">
              <w:rPr>
                <w:rFonts w:ascii="Arial Narrow" w:hAnsi="Arial Narrow"/>
                <w:color w:val="auto"/>
                <w:sz w:val="20"/>
              </w:rPr>
              <w:t>3.</w:t>
            </w:r>
          </w:p>
        </w:tc>
        <w:tc>
          <w:tcPr>
            <w:tcW w:w="1771" w:type="dxa"/>
            <w:tcBorders>
              <w:top w:val="single" w:sz="6" w:space="0" w:color="auto"/>
              <w:left w:val="single" w:sz="6" w:space="0" w:color="auto"/>
              <w:bottom w:val="single" w:sz="6" w:space="0" w:color="auto"/>
              <w:right w:val="single" w:sz="6" w:space="0" w:color="auto"/>
            </w:tcBorders>
          </w:tcPr>
          <w:p w:rsidR="00F66EA9" w:rsidRPr="002B43A2" w:rsidRDefault="00F66EA9">
            <w:pPr>
              <w:pStyle w:val="gara9"/>
              <w:spacing w:line="220" w:lineRule="atLeast"/>
              <w:rPr>
                <w:rFonts w:ascii="Arial Narrow" w:hAnsi="Arial Narrow"/>
                <w:color w:val="auto"/>
                <w:sz w:val="20"/>
              </w:rPr>
            </w:pPr>
          </w:p>
        </w:tc>
        <w:tc>
          <w:tcPr>
            <w:tcW w:w="1771" w:type="dxa"/>
            <w:tcBorders>
              <w:top w:val="single" w:sz="6" w:space="0" w:color="auto"/>
              <w:left w:val="single" w:sz="6" w:space="0" w:color="auto"/>
              <w:bottom w:val="single" w:sz="6" w:space="0" w:color="auto"/>
              <w:right w:val="single" w:sz="6" w:space="0" w:color="auto"/>
            </w:tcBorders>
          </w:tcPr>
          <w:p w:rsidR="00F66EA9" w:rsidRPr="002B43A2" w:rsidRDefault="00F66EA9">
            <w:pPr>
              <w:pStyle w:val="gara9"/>
              <w:spacing w:line="220" w:lineRule="atLeast"/>
              <w:rPr>
                <w:rFonts w:ascii="Arial Narrow" w:hAnsi="Arial Narrow"/>
                <w:color w:val="auto"/>
                <w:sz w:val="20"/>
              </w:rPr>
            </w:pPr>
          </w:p>
        </w:tc>
        <w:tc>
          <w:tcPr>
            <w:tcW w:w="1771" w:type="dxa"/>
            <w:tcBorders>
              <w:top w:val="single" w:sz="6" w:space="0" w:color="auto"/>
              <w:left w:val="single" w:sz="6" w:space="0" w:color="auto"/>
              <w:bottom w:val="single" w:sz="6" w:space="0" w:color="auto"/>
              <w:right w:val="single" w:sz="6" w:space="0" w:color="auto"/>
            </w:tcBorders>
          </w:tcPr>
          <w:p w:rsidR="00F66EA9" w:rsidRPr="002B43A2" w:rsidRDefault="00F66EA9">
            <w:pPr>
              <w:pStyle w:val="gara9"/>
              <w:spacing w:line="220" w:lineRule="atLeast"/>
              <w:rPr>
                <w:rFonts w:ascii="Arial Narrow" w:hAnsi="Arial Narrow"/>
                <w:color w:val="auto"/>
                <w:sz w:val="20"/>
              </w:rPr>
            </w:pPr>
          </w:p>
        </w:tc>
        <w:tc>
          <w:tcPr>
            <w:tcW w:w="1771" w:type="dxa"/>
            <w:tcBorders>
              <w:top w:val="single" w:sz="6" w:space="0" w:color="auto"/>
              <w:left w:val="single" w:sz="6" w:space="0" w:color="auto"/>
              <w:bottom w:val="single" w:sz="6" w:space="0" w:color="auto"/>
              <w:right w:val="single" w:sz="6" w:space="0" w:color="auto"/>
            </w:tcBorders>
          </w:tcPr>
          <w:p w:rsidR="00F66EA9" w:rsidRPr="002B43A2" w:rsidRDefault="00F66EA9">
            <w:pPr>
              <w:pStyle w:val="gara9"/>
              <w:spacing w:line="220" w:lineRule="atLeast"/>
              <w:rPr>
                <w:rFonts w:ascii="Arial Narrow" w:hAnsi="Arial Narrow"/>
                <w:color w:val="auto"/>
                <w:sz w:val="20"/>
              </w:rPr>
            </w:pPr>
          </w:p>
        </w:tc>
        <w:tc>
          <w:tcPr>
            <w:tcW w:w="1771" w:type="dxa"/>
            <w:tcBorders>
              <w:top w:val="single" w:sz="6" w:space="0" w:color="auto"/>
              <w:left w:val="single" w:sz="6" w:space="0" w:color="auto"/>
              <w:bottom w:val="single" w:sz="6" w:space="0" w:color="auto"/>
              <w:right w:val="single" w:sz="6" w:space="0" w:color="auto"/>
            </w:tcBorders>
          </w:tcPr>
          <w:p w:rsidR="00F66EA9" w:rsidRPr="002B43A2" w:rsidRDefault="00F66EA9">
            <w:pPr>
              <w:pStyle w:val="gara9"/>
              <w:spacing w:line="220" w:lineRule="atLeast"/>
              <w:rPr>
                <w:rFonts w:ascii="Arial Narrow" w:hAnsi="Arial Narrow"/>
                <w:color w:val="auto"/>
                <w:sz w:val="20"/>
              </w:rPr>
            </w:pPr>
          </w:p>
        </w:tc>
      </w:tr>
      <w:tr w:rsidR="002B43A2" w:rsidRPr="002B43A2" w:rsidTr="003127B0">
        <w:trPr>
          <w:cantSplit/>
        </w:trPr>
        <w:tc>
          <w:tcPr>
            <w:tcW w:w="1880" w:type="dxa"/>
            <w:tcBorders>
              <w:top w:val="single" w:sz="6" w:space="0" w:color="auto"/>
              <w:left w:val="single" w:sz="6" w:space="0" w:color="auto"/>
              <w:bottom w:val="single" w:sz="6" w:space="0" w:color="auto"/>
              <w:right w:val="single" w:sz="6" w:space="0" w:color="auto"/>
            </w:tcBorders>
          </w:tcPr>
          <w:p w:rsidR="00F66EA9" w:rsidRPr="002B43A2" w:rsidRDefault="00F66EA9">
            <w:pPr>
              <w:pStyle w:val="gara9"/>
              <w:spacing w:line="220" w:lineRule="atLeast"/>
              <w:rPr>
                <w:rFonts w:ascii="Arial Narrow" w:hAnsi="Arial Narrow"/>
                <w:color w:val="auto"/>
                <w:sz w:val="20"/>
              </w:rPr>
            </w:pPr>
            <w:r w:rsidRPr="002B43A2">
              <w:rPr>
                <w:rFonts w:ascii="Arial Narrow" w:hAnsi="Arial Narrow"/>
                <w:color w:val="auto"/>
                <w:sz w:val="20"/>
              </w:rPr>
              <w:t xml:space="preserve">4. </w:t>
            </w:r>
          </w:p>
        </w:tc>
        <w:tc>
          <w:tcPr>
            <w:tcW w:w="1771" w:type="dxa"/>
            <w:tcBorders>
              <w:top w:val="single" w:sz="6" w:space="0" w:color="auto"/>
              <w:left w:val="single" w:sz="6" w:space="0" w:color="auto"/>
              <w:bottom w:val="single" w:sz="6" w:space="0" w:color="auto"/>
              <w:right w:val="single" w:sz="6" w:space="0" w:color="auto"/>
            </w:tcBorders>
          </w:tcPr>
          <w:p w:rsidR="00F66EA9" w:rsidRPr="002B43A2" w:rsidRDefault="00F66EA9">
            <w:pPr>
              <w:pStyle w:val="gara9"/>
              <w:spacing w:line="220" w:lineRule="atLeast"/>
              <w:rPr>
                <w:rFonts w:ascii="Arial Narrow" w:hAnsi="Arial Narrow"/>
                <w:color w:val="auto"/>
                <w:sz w:val="20"/>
              </w:rPr>
            </w:pPr>
          </w:p>
        </w:tc>
        <w:tc>
          <w:tcPr>
            <w:tcW w:w="1771" w:type="dxa"/>
            <w:tcBorders>
              <w:top w:val="single" w:sz="6" w:space="0" w:color="auto"/>
              <w:left w:val="single" w:sz="6" w:space="0" w:color="auto"/>
              <w:bottom w:val="single" w:sz="6" w:space="0" w:color="auto"/>
              <w:right w:val="single" w:sz="6" w:space="0" w:color="auto"/>
            </w:tcBorders>
          </w:tcPr>
          <w:p w:rsidR="00F66EA9" w:rsidRPr="002B43A2" w:rsidRDefault="00F66EA9">
            <w:pPr>
              <w:pStyle w:val="gara9"/>
              <w:spacing w:line="220" w:lineRule="atLeast"/>
              <w:rPr>
                <w:rFonts w:ascii="Arial Narrow" w:hAnsi="Arial Narrow"/>
                <w:color w:val="auto"/>
                <w:sz w:val="20"/>
              </w:rPr>
            </w:pPr>
          </w:p>
        </w:tc>
        <w:tc>
          <w:tcPr>
            <w:tcW w:w="1771" w:type="dxa"/>
            <w:tcBorders>
              <w:top w:val="single" w:sz="6" w:space="0" w:color="auto"/>
              <w:left w:val="single" w:sz="6" w:space="0" w:color="auto"/>
              <w:bottom w:val="single" w:sz="6" w:space="0" w:color="auto"/>
              <w:right w:val="single" w:sz="6" w:space="0" w:color="auto"/>
            </w:tcBorders>
          </w:tcPr>
          <w:p w:rsidR="00F66EA9" w:rsidRPr="002B43A2" w:rsidRDefault="00F66EA9">
            <w:pPr>
              <w:pStyle w:val="gara9"/>
              <w:spacing w:line="220" w:lineRule="atLeast"/>
              <w:rPr>
                <w:rFonts w:ascii="Arial Narrow" w:hAnsi="Arial Narrow"/>
                <w:color w:val="auto"/>
                <w:sz w:val="20"/>
              </w:rPr>
            </w:pPr>
          </w:p>
        </w:tc>
        <w:tc>
          <w:tcPr>
            <w:tcW w:w="1771" w:type="dxa"/>
            <w:tcBorders>
              <w:top w:val="single" w:sz="6" w:space="0" w:color="auto"/>
              <w:left w:val="single" w:sz="6" w:space="0" w:color="auto"/>
              <w:bottom w:val="single" w:sz="6" w:space="0" w:color="auto"/>
              <w:right w:val="single" w:sz="6" w:space="0" w:color="auto"/>
            </w:tcBorders>
          </w:tcPr>
          <w:p w:rsidR="00F66EA9" w:rsidRPr="002B43A2" w:rsidRDefault="00F66EA9">
            <w:pPr>
              <w:pStyle w:val="gara9"/>
              <w:spacing w:line="220" w:lineRule="atLeast"/>
              <w:rPr>
                <w:rFonts w:ascii="Arial Narrow" w:hAnsi="Arial Narrow"/>
                <w:color w:val="auto"/>
                <w:sz w:val="20"/>
              </w:rPr>
            </w:pPr>
          </w:p>
        </w:tc>
        <w:tc>
          <w:tcPr>
            <w:tcW w:w="1771" w:type="dxa"/>
            <w:tcBorders>
              <w:top w:val="single" w:sz="6" w:space="0" w:color="auto"/>
              <w:left w:val="single" w:sz="6" w:space="0" w:color="auto"/>
              <w:bottom w:val="single" w:sz="6" w:space="0" w:color="auto"/>
              <w:right w:val="single" w:sz="6" w:space="0" w:color="auto"/>
            </w:tcBorders>
          </w:tcPr>
          <w:p w:rsidR="00F66EA9" w:rsidRPr="002B43A2" w:rsidRDefault="00F66EA9">
            <w:pPr>
              <w:pStyle w:val="gara9"/>
              <w:spacing w:line="220" w:lineRule="atLeast"/>
              <w:rPr>
                <w:rFonts w:ascii="Arial Narrow" w:hAnsi="Arial Narrow"/>
                <w:color w:val="auto"/>
                <w:sz w:val="20"/>
              </w:rPr>
            </w:pPr>
          </w:p>
        </w:tc>
      </w:tr>
      <w:tr w:rsidR="00F66EA9" w:rsidRPr="002B43A2" w:rsidTr="003127B0">
        <w:trPr>
          <w:cantSplit/>
        </w:trPr>
        <w:tc>
          <w:tcPr>
            <w:tcW w:w="1880" w:type="dxa"/>
            <w:tcBorders>
              <w:top w:val="single" w:sz="6" w:space="0" w:color="auto"/>
              <w:left w:val="single" w:sz="6" w:space="0" w:color="auto"/>
              <w:bottom w:val="single" w:sz="6" w:space="0" w:color="auto"/>
              <w:right w:val="single" w:sz="6" w:space="0" w:color="auto"/>
            </w:tcBorders>
          </w:tcPr>
          <w:p w:rsidR="00F66EA9" w:rsidRPr="002B43A2" w:rsidRDefault="00F66EA9">
            <w:pPr>
              <w:pStyle w:val="gara9"/>
              <w:spacing w:line="220" w:lineRule="atLeast"/>
              <w:jc w:val="right"/>
              <w:rPr>
                <w:rFonts w:ascii="Arial Narrow" w:hAnsi="Arial Narrow"/>
                <w:color w:val="auto"/>
                <w:sz w:val="20"/>
              </w:rPr>
            </w:pPr>
            <w:r w:rsidRPr="002B43A2">
              <w:rPr>
                <w:rFonts w:ascii="Arial Narrow" w:hAnsi="Arial Narrow"/>
                <w:b/>
                <w:color w:val="auto"/>
                <w:sz w:val="20"/>
              </w:rPr>
              <w:t>Totals</w:t>
            </w:r>
          </w:p>
        </w:tc>
        <w:tc>
          <w:tcPr>
            <w:tcW w:w="1771" w:type="dxa"/>
            <w:tcBorders>
              <w:top w:val="single" w:sz="6" w:space="0" w:color="auto"/>
              <w:left w:val="single" w:sz="6" w:space="0" w:color="auto"/>
              <w:bottom w:val="single" w:sz="6" w:space="0" w:color="auto"/>
              <w:right w:val="single" w:sz="6" w:space="0" w:color="auto"/>
            </w:tcBorders>
          </w:tcPr>
          <w:p w:rsidR="00F66EA9" w:rsidRPr="002B43A2" w:rsidRDefault="00F66EA9">
            <w:pPr>
              <w:pStyle w:val="gara9"/>
              <w:spacing w:line="220" w:lineRule="atLeast"/>
              <w:rPr>
                <w:rFonts w:ascii="Arial Narrow" w:hAnsi="Arial Narrow"/>
                <w:color w:val="auto"/>
                <w:sz w:val="20"/>
              </w:rPr>
            </w:pPr>
          </w:p>
        </w:tc>
        <w:tc>
          <w:tcPr>
            <w:tcW w:w="1771" w:type="dxa"/>
            <w:tcBorders>
              <w:top w:val="single" w:sz="6" w:space="0" w:color="auto"/>
              <w:left w:val="single" w:sz="6" w:space="0" w:color="auto"/>
              <w:bottom w:val="single" w:sz="6" w:space="0" w:color="auto"/>
              <w:right w:val="single" w:sz="6" w:space="0" w:color="auto"/>
            </w:tcBorders>
          </w:tcPr>
          <w:p w:rsidR="00F66EA9" w:rsidRPr="002B43A2" w:rsidRDefault="00B70FFB">
            <w:pPr>
              <w:pStyle w:val="gara9"/>
              <w:spacing w:line="220" w:lineRule="atLeast"/>
              <w:rPr>
                <w:rFonts w:ascii="Arial Narrow" w:hAnsi="Arial Narrow"/>
                <w:color w:val="auto"/>
                <w:sz w:val="20"/>
              </w:rPr>
            </w:pPr>
            <w:r w:rsidRPr="002B43A2">
              <w:rPr>
                <w:rFonts w:ascii="Arial Narrow" w:hAnsi="Arial Narrow"/>
                <w:color w:val="auto"/>
                <w:sz w:val="20"/>
              </w:rPr>
              <w:t>22,356.00</w:t>
            </w:r>
          </w:p>
        </w:tc>
        <w:tc>
          <w:tcPr>
            <w:tcW w:w="1771" w:type="dxa"/>
            <w:tcBorders>
              <w:top w:val="single" w:sz="6" w:space="0" w:color="auto"/>
              <w:left w:val="single" w:sz="6" w:space="0" w:color="auto"/>
              <w:bottom w:val="single" w:sz="6" w:space="0" w:color="auto"/>
              <w:right w:val="single" w:sz="6" w:space="0" w:color="auto"/>
            </w:tcBorders>
          </w:tcPr>
          <w:p w:rsidR="00F66EA9" w:rsidRPr="002B43A2" w:rsidRDefault="00F66EA9">
            <w:pPr>
              <w:pStyle w:val="gara9"/>
              <w:spacing w:line="220" w:lineRule="atLeast"/>
              <w:rPr>
                <w:rFonts w:ascii="Arial Narrow" w:hAnsi="Arial Narrow"/>
                <w:color w:val="auto"/>
                <w:sz w:val="20"/>
              </w:rPr>
            </w:pPr>
          </w:p>
        </w:tc>
        <w:tc>
          <w:tcPr>
            <w:tcW w:w="1771" w:type="dxa"/>
            <w:tcBorders>
              <w:top w:val="single" w:sz="6" w:space="0" w:color="auto"/>
              <w:left w:val="single" w:sz="6" w:space="0" w:color="auto"/>
              <w:bottom w:val="single" w:sz="6" w:space="0" w:color="auto"/>
              <w:right w:val="single" w:sz="6" w:space="0" w:color="auto"/>
            </w:tcBorders>
          </w:tcPr>
          <w:p w:rsidR="00F66EA9" w:rsidRPr="002B43A2" w:rsidRDefault="00F66EA9">
            <w:pPr>
              <w:pStyle w:val="gara9"/>
              <w:spacing w:line="220" w:lineRule="atLeast"/>
              <w:rPr>
                <w:rFonts w:ascii="Arial Narrow" w:hAnsi="Arial Narrow"/>
                <w:color w:val="auto"/>
                <w:sz w:val="20"/>
              </w:rPr>
            </w:pPr>
          </w:p>
        </w:tc>
        <w:tc>
          <w:tcPr>
            <w:tcW w:w="1771" w:type="dxa"/>
            <w:tcBorders>
              <w:top w:val="single" w:sz="6" w:space="0" w:color="auto"/>
              <w:left w:val="single" w:sz="6" w:space="0" w:color="auto"/>
              <w:bottom w:val="single" w:sz="6" w:space="0" w:color="auto"/>
              <w:right w:val="single" w:sz="6" w:space="0" w:color="auto"/>
            </w:tcBorders>
          </w:tcPr>
          <w:p w:rsidR="00F66EA9" w:rsidRPr="002B43A2" w:rsidRDefault="00A62AFB">
            <w:pPr>
              <w:pStyle w:val="gara9"/>
              <w:spacing w:line="220" w:lineRule="atLeast"/>
              <w:rPr>
                <w:rFonts w:ascii="Arial Narrow" w:hAnsi="Arial Narrow"/>
                <w:color w:val="auto"/>
                <w:sz w:val="20"/>
              </w:rPr>
            </w:pPr>
            <w:r w:rsidRPr="002B43A2">
              <w:rPr>
                <w:rFonts w:ascii="Arial Narrow" w:hAnsi="Arial Narrow"/>
                <w:color w:val="auto"/>
                <w:sz w:val="20"/>
              </w:rPr>
              <w:t>22,356.00</w:t>
            </w:r>
          </w:p>
        </w:tc>
      </w:tr>
    </w:tbl>
    <w:p w:rsidR="00F66EA9" w:rsidRPr="002B43A2" w:rsidRDefault="00F66EA9">
      <w:pPr>
        <w:pStyle w:val="gara9"/>
        <w:tabs>
          <w:tab w:val="left" w:pos="2250"/>
          <w:tab w:val="left" w:pos="8100"/>
          <w:tab w:val="left" w:pos="9090"/>
        </w:tabs>
        <w:spacing w:line="220" w:lineRule="atLeast"/>
        <w:ind w:left="446" w:hanging="446"/>
        <w:rPr>
          <w:rFonts w:ascii="Arial Narrow" w:hAnsi="Arial Narrow"/>
          <w:color w:val="auto"/>
          <w:sz w:val="16"/>
        </w:rPr>
      </w:pPr>
    </w:p>
    <w:tbl>
      <w:tblPr>
        <w:tblW w:w="532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749"/>
        <w:gridCol w:w="1440"/>
      </w:tblGrid>
      <w:tr w:rsidR="002B43A2" w:rsidRPr="002B43A2" w:rsidTr="003127B0">
        <w:tc>
          <w:tcPr>
            <w:tcW w:w="8748" w:type="dxa"/>
            <w:tcBorders>
              <w:top w:val="single" w:sz="6" w:space="0" w:color="auto"/>
              <w:left w:val="single" w:sz="6" w:space="0" w:color="auto"/>
              <w:bottom w:val="single" w:sz="6" w:space="0" w:color="auto"/>
              <w:right w:val="single" w:sz="6" w:space="0" w:color="auto"/>
            </w:tcBorders>
          </w:tcPr>
          <w:p w:rsidR="00F66EA9" w:rsidRPr="002B43A2" w:rsidRDefault="00F66EA9">
            <w:pPr>
              <w:pStyle w:val="gara9"/>
              <w:spacing w:before="60" w:after="60" w:line="220" w:lineRule="atLeast"/>
              <w:rPr>
                <w:rFonts w:ascii="Arial Narrow" w:hAnsi="Arial Narrow"/>
                <w:color w:val="auto"/>
                <w:sz w:val="20"/>
              </w:rPr>
            </w:pPr>
            <w:r w:rsidRPr="002B43A2">
              <w:rPr>
                <w:rFonts w:ascii="Arial Narrow" w:hAnsi="Arial Narrow"/>
                <w:b/>
                <w:color w:val="auto"/>
                <w:sz w:val="20"/>
              </w:rPr>
              <w:t xml:space="preserve">Project Eligibility:  </w:t>
            </w:r>
          </w:p>
        </w:tc>
        <w:tc>
          <w:tcPr>
            <w:tcW w:w="1440" w:type="dxa"/>
            <w:tcBorders>
              <w:top w:val="single" w:sz="6" w:space="0" w:color="auto"/>
              <w:left w:val="single" w:sz="6" w:space="0" w:color="auto"/>
              <w:bottom w:val="single" w:sz="6" w:space="0" w:color="auto"/>
              <w:right w:val="single" w:sz="6" w:space="0" w:color="auto"/>
            </w:tcBorders>
          </w:tcPr>
          <w:p w:rsidR="00F66EA9" w:rsidRPr="002B43A2" w:rsidRDefault="00F66EA9">
            <w:pPr>
              <w:pStyle w:val="gara9"/>
              <w:spacing w:before="60" w:after="60" w:line="220" w:lineRule="atLeast"/>
              <w:jc w:val="center"/>
              <w:rPr>
                <w:rFonts w:ascii="Arial Narrow" w:hAnsi="Arial Narrow"/>
                <w:color w:val="auto"/>
                <w:sz w:val="20"/>
              </w:rPr>
            </w:pPr>
            <w:r w:rsidRPr="002B43A2">
              <w:rPr>
                <w:rFonts w:ascii="Arial Narrow" w:hAnsi="Arial Narrow"/>
                <w:b/>
                <w:color w:val="auto"/>
                <w:sz w:val="20"/>
              </w:rPr>
              <w:t>YES</w:t>
            </w:r>
            <w:proofErr w:type="gramStart"/>
            <w:r w:rsidRPr="002B43A2">
              <w:rPr>
                <w:rFonts w:ascii="Arial Narrow" w:hAnsi="Arial Narrow"/>
                <w:b/>
                <w:color w:val="auto"/>
                <w:sz w:val="20"/>
              </w:rPr>
              <w:t>?/</w:t>
            </w:r>
            <w:proofErr w:type="gramEnd"/>
            <w:r w:rsidRPr="002B43A2">
              <w:rPr>
                <w:rFonts w:ascii="Arial Narrow" w:hAnsi="Arial Narrow"/>
                <w:b/>
                <w:color w:val="auto"/>
                <w:sz w:val="20"/>
              </w:rPr>
              <w:t>NO?</w:t>
            </w:r>
          </w:p>
        </w:tc>
      </w:tr>
      <w:tr w:rsidR="002B43A2" w:rsidRPr="002B43A2" w:rsidTr="003127B0">
        <w:tc>
          <w:tcPr>
            <w:tcW w:w="8748" w:type="dxa"/>
            <w:tcBorders>
              <w:top w:val="single" w:sz="6" w:space="0" w:color="auto"/>
              <w:left w:val="single" w:sz="6" w:space="0" w:color="auto"/>
              <w:bottom w:val="single" w:sz="6" w:space="0" w:color="auto"/>
              <w:right w:val="single" w:sz="6" w:space="0" w:color="auto"/>
            </w:tcBorders>
          </w:tcPr>
          <w:p w:rsidR="00F66EA9" w:rsidRPr="002B43A2" w:rsidRDefault="00F66EA9">
            <w:pPr>
              <w:pStyle w:val="gara9"/>
              <w:spacing w:after="60" w:line="220" w:lineRule="atLeast"/>
              <w:ind w:left="270" w:hanging="270"/>
              <w:rPr>
                <w:rFonts w:ascii="Arial Narrow" w:hAnsi="Arial Narrow"/>
                <w:color w:val="auto"/>
                <w:sz w:val="20"/>
              </w:rPr>
            </w:pPr>
            <w:r w:rsidRPr="002B43A2">
              <w:rPr>
                <w:rFonts w:ascii="Arial Narrow" w:hAnsi="Arial Narrow"/>
                <w:b/>
                <w:color w:val="auto"/>
                <w:sz w:val="20"/>
              </w:rPr>
              <w:t>A.</w:t>
            </w:r>
            <w:r w:rsidRPr="002B43A2">
              <w:rPr>
                <w:rFonts w:ascii="Arial Narrow" w:hAnsi="Arial Narrow"/>
                <w:color w:val="auto"/>
                <w:sz w:val="20"/>
              </w:rPr>
              <w:tab/>
              <w:t>Has the project been approved by the claimant's governing body?  (If "NO," provide the approximate date approval is anticipated).</w:t>
            </w:r>
          </w:p>
        </w:tc>
        <w:tc>
          <w:tcPr>
            <w:tcW w:w="1440" w:type="dxa"/>
            <w:tcBorders>
              <w:top w:val="single" w:sz="6" w:space="0" w:color="auto"/>
              <w:left w:val="single" w:sz="6" w:space="0" w:color="auto"/>
              <w:bottom w:val="single" w:sz="6" w:space="0" w:color="auto"/>
              <w:right w:val="single" w:sz="6" w:space="0" w:color="auto"/>
            </w:tcBorders>
          </w:tcPr>
          <w:p w:rsidR="00F66EA9" w:rsidRPr="002B43A2" w:rsidRDefault="00B70FFB">
            <w:pPr>
              <w:pStyle w:val="gara9"/>
              <w:spacing w:after="60" w:line="220" w:lineRule="atLeast"/>
              <w:rPr>
                <w:rFonts w:ascii="Arial Narrow" w:hAnsi="Arial Narrow"/>
                <w:color w:val="auto"/>
                <w:sz w:val="20"/>
              </w:rPr>
            </w:pPr>
            <w:r w:rsidRPr="002B43A2">
              <w:rPr>
                <w:rFonts w:ascii="Arial Narrow" w:hAnsi="Arial Narrow"/>
                <w:color w:val="auto"/>
                <w:sz w:val="20"/>
              </w:rPr>
              <w:t>NO</w:t>
            </w:r>
          </w:p>
          <w:p w:rsidR="00B70FFB" w:rsidRPr="002B43A2" w:rsidRDefault="00B70FFB">
            <w:pPr>
              <w:pStyle w:val="gara9"/>
              <w:spacing w:after="60" w:line="220" w:lineRule="atLeast"/>
              <w:rPr>
                <w:rFonts w:ascii="Arial Narrow" w:hAnsi="Arial Narrow"/>
                <w:color w:val="auto"/>
                <w:sz w:val="20"/>
              </w:rPr>
            </w:pPr>
            <w:r w:rsidRPr="002B43A2">
              <w:rPr>
                <w:rFonts w:ascii="Arial Narrow" w:hAnsi="Arial Narrow"/>
                <w:color w:val="auto"/>
                <w:sz w:val="20"/>
              </w:rPr>
              <w:t>9/12/17</w:t>
            </w:r>
          </w:p>
        </w:tc>
      </w:tr>
      <w:tr w:rsidR="002B43A2" w:rsidRPr="002B43A2" w:rsidTr="003127B0">
        <w:tc>
          <w:tcPr>
            <w:tcW w:w="8748" w:type="dxa"/>
            <w:tcBorders>
              <w:top w:val="single" w:sz="6" w:space="0" w:color="auto"/>
              <w:left w:val="single" w:sz="6" w:space="0" w:color="auto"/>
              <w:bottom w:val="single" w:sz="6" w:space="0" w:color="auto"/>
              <w:right w:val="single" w:sz="6" w:space="0" w:color="auto"/>
            </w:tcBorders>
          </w:tcPr>
          <w:p w:rsidR="00F66EA9" w:rsidRPr="002B43A2" w:rsidRDefault="00F66EA9">
            <w:pPr>
              <w:pStyle w:val="gara9"/>
              <w:spacing w:after="60" w:line="220" w:lineRule="atLeast"/>
              <w:ind w:left="270" w:hanging="270"/>
              <w:rPr>
                <w:rFonts w:ascii="Arial Narrow" w:hAnsi="Arial Narrow"/>
                <w:color w:val="auto"/>
                <w:sz w:val="20"/>
              </w:rPr>
            </w:pPr>
            <w:r w:rsidRPr="002B43A2">
              <w:rPr>
                <w:rFonts w:ascii="Arial Narrow" w:hAnsi="Arial Narrow"/>
                <w:b/>
                <w:color w:val="auto"/>
                <w:sz w:val="20"/>
              </w:rPr>
              <w:t>B.</w:t>
            </w:r>
            <w:r w:rsidRPr="002B43A2">
              <w:rPr>
                <w:rFonts w:ascii="Arial Narrow" w:hAnsi="Arial Narrow"/>
                <w:color w:val="auto"/>
                <w:sz w:val="20"/>
              </w:rPr>
              <w:tab/>
              <w:t>Has this project previously received TDA Article 3 funding?  If "YES," provide an explanation on a separate page.</w:t>
            </w:r>
          </w:p>
        </w:tc>
        <w:tc>
          <w:tcPr>
            <w:tcW w:w="1440" w:type="dxa"/>
            <w:tcBorders>
              <w:top w:val="single" w:sz="6" w:space="0" w:color="auto"/>
              <w:left w:val="single" w:sz="6" w:space="0" w:color="auto"/>
              <w:bottom w:val="single" w:sz="6" w:space="0" w:color="auto"/>
              <w:right w:val="single" w:sz="6" w:space="0" w:color="auto"/>
            </w:tcBorders>
          </w:tcPr>
          <w:p w:rsidR="00F66EA9" w:rsidRPr="002B43A2" w:rsidRDefault="00B70FFB">
            <w:pPr>
              <w:pStyle w:val="gara9"/>
              <w:spacing w:after="60" w:line="220" w:lineRule="atLeast"/>
              <w:rPr>
                <w:rFonts w:ascii="Arial Narrow" w:hAnsi="Arial Narrow"/>
                <w:color w:val="auto"/>
                <w:sz w:val="20"/>
              </w:rPr>
            </w:pPr>
            <w:r w:rsidRPr="002B43A2">
              <w:rPr>
                <w:rFonts w:ascii="Arial Narrow" w:hAnsi="Arial Narrow"/>
                <w:color w:val="auto"/>
                <w:sz w:val="20"/>
              </w:rPr>
              <w:t>NO</w:t>
            </w:r>
          </w:p>
        </w:tc>
      </w:tr>
      <w:tr w:rsidR="002B43A2" w:rsidRPr="002B43A2" w:rsidTr="003127B0">
        <w:tc>
          <w:tcPr>
            <w:tcW w:w="8748" w:type="dxa"/>
            <w:tcBorders>
              <w:top w:val="single" w:sz="6" w:space="0" w:color="auto"/>
              <w:left w:val="single" w:sz="6" w:space="0" w:color="auto"/>
              <w:bottom w:val="single" w:sz="6" w:space="0" w:color="auto"/>
              <w:right w:val="single" w:sz="6" w:space="0" w:color="auto"/>
            </w:tcBorders>
          </w:tcPr>
          <w:p w:rsidR="00F66EA9" w:rsidRPr="002B43A2" w:rsidRDefault="00F66EA9">
            <w:pPr>
              <w:pStyle w:val="gara9"/>
              <w:spacing w:after="60" w:line="220" w:lineRule="atLeast"/>
              <w:ind w:left="270" w:hanging="270"/>
              <w:rPr>
                <w:rFonts w:ascii="Arial Narrow" w:hAnsi="Arial Narrow"/>
                <w:color w:val="auto"/>
                <w:sz w:val="20"/>
              </w:rPr>
            </w:pPr>
            <w:r w:rsidRPr="002B43A2">
              <w:rPr>
                <w:rFonts w:ascii="Arial Narrow" w:hAnsi="Arial Narrow"/>
                <w:b/>
                <w:color w:val="auto"/>
                <w:sz w:val="20"/>
              </w:rPr>
              <w:t>C.</w:t>
            </w:r>
            <w:r w:rsidRPr="002B43A2">
              <w:rPr>
                <w:rFonts w:ascii="Arial Narrow" w:hAnsi="Arial Narrow"/>
                <w:color w:val="auto"/>
                <w:sz w:val="20"/>
              </w:rPr>
              <w:tab/>
              <w:t xml:space="preserve">For "bikeways," does the project meet Caltrans minimum safety design criteria pursuant to Chapter 1000 of the California Highway Design Manual? (Available on the internet via: </w:t>
            </w:r>
            <w:r w:rsidRPr="002B43A2">
              <w:rPr>
                <w:rStyle w:val="Hyperlink"/>
                <w:rFonts w:ascii="Arial Narrow" w:hAnsi="Arial Narrow"/>
                <w:color w:val="auto"/>
                <w:sz w:val="20"/>
              </w:rPr>
              <w:t>http://www.dot.ca.gov</w:t>
            </w:r>
            <w:r w:rsidRPr="002B43A2">
              <w:rPr>
                <w:rFonts w:ascii="Arial Narrow" w:hAnsi="Arial Narrow"/>
                <w:color w:val="auto"/>
                <w:sz w:val="20"/>
              </w:rPr>
              <w:t>).</w:t>
            </w:r>
          </w:p>
        </w:tc>
        <w:tc>
          <w:tcPr>
            <w:tcW w:w="1440" w:type="dxa"/>
            <w:tcBorders>
              <w:top w:val="single" w:sz="6" w:space="0" w:color="auto"/>
              <w:left w:val="single" w:sz="6" w:space="0" w:color="auto"/>
              <w:bottom w:val="single" w:sz="6" w:space="0" w:color="auto"/>
              <w:right w:val="single" w:sz="6" w:space="0" w:color="auto"/>
            </w:tcBorders>
          </w:tcPr>
          <w:p w:rsidR="00F66EA9" w:rsidRPr="002B43A2" w:rsidRDefault="00B70FFB">
            <w:pPr>
              <w:pStyle w:val="gara9"/>
              <w:spacing w:after="60" w:line="220" w:lineRule="atLeast"/>
              <w:rPr>
                <w:rFonts w:ascii="Arial Narrow" w:hAnsi="Arial Narrow"/>
                <w:color w:val="auto"/>
                <w:sz w:val="20"/>
              </w:rPr>
            </w:pPr>
            <w:r w:rsidRPr="002B43A2">
              <w:rPr>
                <w:rFonts w:ascii="Arial Narrow" w:hAnsi="Arial Narrow"/>
                <w:color w:val="auto"/>
                <w:sz w:val="20"/>
              </w:rPr>
              <w:t>YES</w:t>
            </w:r>
          </w:p>
        </w:tc>
      </w:tr>
      <w:tr w:rsidR="002B43A2" w:rsidRPr="002B43A2" w:rsidTr="003127B0">
        <w:tc>
          <w:tcPr>
            <w:tcW w:w="8748" w:type="dxa"/>
            <w:tcBorders>
              <w:top w:val="single" w:sz="6" w:space="0" w:color="auto"/>
              <w:left w:val="single" w:sz="6" w:space="0" w:color="auto"/>
              <w:bottom w:val="single" w:sz="6" w:space="0" w:color="auto"/>
              <w:right w:val="single" w:sz="6" w:space="0" w:color="auto"/>
            </w:tcBorders>
          </w:tcPr>
          <w:p w:rsidR="00F66EA9" w:rsidRPr="002B43A2" w:rsidRDefault="00F66EA9">
            <w:pPr>
              <w:pStyle w:val="gara9"/>
              <w:spacing w:after="60" w:line="220" w:lineRule="atLeast"/>
              <w:ind w:left="270" w:hanging="270"/>
              <w:rPr>
                <w:rFonts w:ascii="Arial Narrow" w:hAnsi="Arial Narrow"/>
                <w:color w:val="auto"/>
                <w:sz w:val="20"/>
              </w:rPr>
            </w:pPr>
            <w:r w:rsidRPr="002B43A2">
              <w:rPr>
                <w:rFonts w:ascii="Arial Narrow" w:hAnsi="Arial Narrow"/>
                <w:b/>
                <w:color w:val="auto"/>
                <w:sz w:val="20"/>
              </w:rPr>
              <w:t>D.</w:t>
            </w:r>
            <w:r w:rsidRPr="002B43A2">
              <w:rPr>
                <w:rFonts w:ascii="Arial Narrow" w:hAnsi="Arial Narrow"/>
                <w:color w:val="auto"/>
                <w:sz w:val="20"/>
              </w:rPr>
              <w:tab/>
              <w:t>Has the project been reviewed by a Bicycle Advisory Committee</w:t>
            </w:r>
            <w:r w:rsidR="0065554D" w:rsidRPr="002B43A2">
              <w:rPr>
                <w:rFonts w:ascii="Arial Narrow" w:hAnsi="Arial Narrow"/>
                <w:color w:val="auto"/>
                <w:sz w:val="20"/>
              </w:rPr>
              <w:t xml:space="preserve"> (BAC)</w:t>
            </w:r>
            <w:r w:rsidRPr="002B43A2">
              <w:rPr>
                <w:rFonts w:ascii="Arial Narrow" w:hAnsi="Arial Narrow"/>
                <w:color w:val="auto"/>
                <w:sz w:val="20"/>
              </w:rPr>
              <w:t>? (If "NO," provide an explanation).</w:t>
            </w:r>
            <w:r w:rsidR="0065554D" w:rsidRPr="002B43A2">
              <w:rPr>
                <w:rFonts w:ascii="Arial Narrow" w:hAnsi="Arial Narrow"/>
                <w:color w:val="auto"/>
                <w:sz w:val="20"/>
              </w:rPr>
              <w:t xml:space="preserve">  Enter date the project was reviewed by the BAC:________________________________</w:t>
            </w:r>
          </w:p>
        </w:tc>
        <w:tc>
          <w:tcPr>
            <w:tcW w:w="1440" w:type="dxa"/>
            <w:tcBorders>
              <w:top w:val="single" w:sz="6" w:space="0" w:color="auto"/>
              <w:left w:val="single" w:sz="6" w:space="0" w:color="auto"/>
              <w:bottom w:val="single" w:sz="6" w:space="0" w:color="auto"/>
              <w:right w:val="single" w:sz="6" w:space="0" w:color="auto"/>
            </w:tcBorders>
          </w:tcPr>
          <w:p w:rsidR="00F66EA9" w:rsidRPr="002B43A2" w:rsidRDefault="00B70FFB">
            <w:pPr>
              <w:pStyle w:val="gara9"/>
              <w:spacing w:after="60" w:line="220" w:lineRule="atLeast"/>
              <w:rPr>
                <w:rFonts w:ascii="Arial Narrow" w:hAnsi="Arial Narrow"/>
                <w:color w:val="auto"/>
                <w:sz w:val="20"/>
              </w:rPr>
            </w:pPr>
            <w:r w:rsidRPr="002B43A2">
              <w:rPr>
                <w:rFonts w:ascii="Arial Narrow" w:hAnsi="Arial Narrow"/>
                <w:color w:val="auto"/>
                <w:sz w:val="20"/>
              </w:rPr>
              <w:t>YES</w:t>
            </w:r>
          </w:p>
        </w:tc>
      </w:tr>
      <w:tr w:rsidR="002B43A2" w:rsidRPr="002B43A2" w:rsidTr="003127B0">
        <w:tc>
          <w:tcPr>
            <w:tcW w:w="8748" w:type="dxa"/>
            <w:tcBorders>
              <w:top w:val="single" w:sz="6" w:space="0" w:color="auto"/>
              <w:left w:val="single" w:sz="6" w:space="0" w:color="auto"/>
              <w:bottom w:val="single" w:sz="6" w:space="0" w:color="auto"/>
              <w:right w:val="single" w:sz="6" w:space="0" w:color="auto"/>
            </w:tcBorders>
          </w:tcPr>
          <w:p w:rsidR="00F66EA9" w:rsidRPr="002B43A2" w:rsidRDefault="00F66EA9">
            <w:pPr>
              <w:pStyle w:val="gara9"/>
              <w:spacing w:after="60" w:line="220" w:lineRule="atLeast"/>
              <w:ind w:left="270" w:hanging="270"/>
              <w:rPr>
                <w:rFonts w:ascii="Arial Narrow" w:hAnsi="Arial Narrow"/>
                <w:color w:val="auto"/>
                <w:sz w:val="20"/>
              </w:rPr>
            </w:pPr>
            <w:r w:rsidRPr="002B43A2">
              <w:rPr>
                <w:rFonts w:ascii="Arial Narrow" w:hAnsi="Arial Narrow"/>
                <w:b/>
                <w:color w:val="auto"/>
                <w:sz w:val="20"/>
              </w:rPr>
              <w:t>E.</w:t>
            </w:r>
            <w:r w:rsidRPr="002B43A2">
              <w:rPr>
                <w:rFonts w:ascii="Arial Narrow" w:hAnsi="Arial Narrow"/>
                <w:color w:val="auto"/>
                <w:sz w:val="20"/>
              </w:rPr>
              <w:tab/>
              <w:t>Has the public availability of the environmental compliance documentation for the project (pursuant to CEQA) been evidenced by the dated stamping of the document by the county clerk or county recorder?  (</w:t>
            </w:r>
            <w:proofErr w:type="gramStart"/>
            <w:r w:rsidRPr="002B43A2">
              <w:rPr>
                <w:rFonts w:ascii="Arial Narrow" w:hAnsi="Arial Narrow"/>
                <w:color w:val="auto"/>
                <w:sz w:val="20"/>
              </w:rPr>
              <w:t>required</w:t>
            </w:r>
            <w:proofErr w:type="gramEnd"/>
            <w:r w:rsidRPr="002B43A2">
              <w:rPr>
                <w:rFonts w:ascii="Arial Narrow" w:hAnsi="Arial Narrow"/>
                <w:color w:val="auto"/>
                <w:sz w:val="20"/>
              </w:rPr>
              <w:t xml:space="preserve"> only for projects that include construction).</w:t>
            </w:r>
          </w:p>
        </w:tc>
        <w:tc>
          <w:tcPr>
            <w:tcW w:w="1440" w:type="dxa"/>
            <w:tcBorders>
              <w:top w:val="single" w:sz="6" w:space="0" w:color="auto"/>
              <w:left w:val="single" w:sz="6" w:space="0" w:color="auto"/>
              <w:bottom w:val="single" w:sz="6" w:space="0" w:color="auto"/>
              <w:right w:val="single" w:sz="6" w:space="0" w:color="auto"/>
            </w:tcBorders>
          </w:tcPr>
          <w:p w:rsidR="00F66EA9" w:rsidRPr="002B43A2" w:rsidRDefault="00B70FFB">
            <w:pPr>
              <w:pStyle w:val="gara9"/>
              <w:spacing w:after="60" w:line="220" w:lineRule="atLeast"/>
              <w:rPr>
                <w:rFonts w:ascii="Arial Narrow" w:hAnsi="Arial Narrow"/>
                <w:color w:val="auto"/>
                <w:sz w:val="20"/>
              </w:rPr>
            </w:pPr>
            <w:r w:rsidRPr="002B43A2">
              <w:rPr>
                <w:rFonts w:ascii="Arial Narrow" w:hAnsi="Arial Narrow"/>
                <w:color w:val="auto"/>
                <w:sz w:val="20"/>
              </w:rPr>
              <w:t>N/A</w:t>
            </w:r>
          </w:p>
        </w:tc>
      </w:tr>
      <w:tr w:rsidR="002B43A2" w:rsidRPr="002B43A2" w:rsidTr="003127B0">
        <w:tc>
          <w:tcPr>
            <w:tcW w:w="8748" w:type="dxa"/>
            <w:tcBorders>
              <w:top w:val="single" w:sz="6" w:space="0" w:color="auto"/>
              <w:left w:val="single" w:sz="6" w:space="0" w:color="auto"/>
              <w:bottom w:val="single" w:sz="6" w:space="0" w:color="auto"/>
              <w:right w:val="single" w:sz="6" w:space="0" w:color="auto"/>
            </w:tcBorders>
          </w:tcPr>
          <w:p w:rsidR="00F66EA9" w:rsidRPr="002B43A2" w:rsidRDefault="00F66EA9">
            <w:pPr>
              <w:pStyle w:val="gara9"/>
              <w:tabs>
                <w:tab w:val="right" w:pos="9000"/>
              </w:tabs>
              <w:spacing w:after="60" w:line="220" w:lineRule="atLeast"/>
              <w:ind w:left="270" w:hanging="270"/>
              <w:rPr>
                <w:rFonts w:ascii="Arial Narrow" w:hAnsi="Arial Narrow"/>
                <w:color w:val="auto"/>
                <w:sz w:val="20"/>
              </w:rPr>
            </w:pPr>
            <w:r w:rsidRPr="002B43A2">
              <w:rPr>
                <w:rFonts w:ascii="Arial Narrow" w:hAnsi="Arial Narrow"/>
                <w:b/>
                <w:color w:val="auto"/>
                <w:sz w:val="20"/>
              </w:rPr>
              <w:t>F.</w:t>
            </w:r>
            <w:r w:rsidRPr="002B43A2">
              <w:rPr>
                <w:rFonts w:ascii="Arial Narrow" w:hAnsi="Arial Narrow"/>
                <w:b/>
                <w:color w:val="auto"/>
                <w:sz w:val="20"/>
              </w:rPr>
              <w:tab/>
            </w:r>
            <w:r w:rsidRPr="002B43A2">
              <w:rPr>
                <w:rFonts w:ascii="Arial Narrow" w:hAnsi="Arial Narrow"/>
                <w:color w:val="auto"/>
                <w:sz w:val="20"/>
              </w:rPr>
              <w:t xml:space="preserve">Will the project be completed before the allocation expires?  Enter the anticipated completion date of project (month and year) </w:t>
            </w:r>
            <w:r w:rsidRPr="002B43A2">
              <w:rPr>
                <w:rFonts w:ascii="Arial Narrow" w:hAnsi="Arial Narrow"/>
                <w:color w:val="auto"/>
                <w:sz w:val="20"/>
                <w:u w:val="single"/>
              </w:rPr>
              <w:tab/>
            </w:r>
          </w:p>
        </w:tc>
        <w:tc>
          <w:tcPr>
            <w:tcW w:w="1440" w:type="dxa"/>
            <w:tcBorders>
              <w:top w:val="single" w:sz="6" w:space="0" w:color="auto"/>
              <w:left w:val="single" w:sz="6" w:space="0" w:color="auto"/>
              <w:bottom w:val="single" w:sz="6" w:space="0" w:color="auto"/>
              <w:right w:val="single" w:sz="6" w:space="0" w:color="auto"/>
            </w:tcBorders>
          </w:tcPr>
          <w:p w:rsidR="00F66EA9" w:rsidRPr="002B43A2" w:rsidRDefault="00B70FFB">
            <w:pPr>
              <w:pStyle w:val="gara9"/>
              <w:spacing w:after="60" w:line="220" w:lineRule="atLeast"/>
              <w:rPr>
                <w:rFonts w:ascii="Arial Narrow" w:hAnsi="Arial Narrow"/>
                <w:color w:val="auto"/>
                <w:sz w:val="20"/>
              </w:rPr>
            </w:pPr>
            <w:r w:rsidRPr="002B43A2">
              <w:rPr>
                <w:rFonts w:ascii="Arial Narrow" w:hAnsi="Arial Narrow"/>
                <w:color w:val="auto"/>
                <w:sz w:val="20"/>
              </w:rPr>
              <w:t>NO</w:t>
            </w:r>
          </w:p>
        </w:tc>
      </w:tr>
      <w:tr w:rsidR="002B43A2" w:rsidRPr="002B43A2" w:rsidTr="003127B0">
        <w:tc>
          <w:tcPr>
            <w:tcW w:w="8748" w:type="dxa"/>
            <w:tcBorders>
              <w:top w:val="single" w:sz="6" w:space="0" w:color="auto"/>
              <w:left w:val="single" w:sz="6" w:space="0" w:color="auto"/>
              <w:bottom w:val="single" w:sz="6" w:space="0" w:color="auto"/>
              <w:right w:val="single" w:sz="6" w:space="0" w:color="auto"/>
            </w:tcBorders>
          </w:tcPr>
          <w:p w:rsidR="00F66EA9" w:rsidRPr="002B43A2" w:rsidRDefault="00F66EA9" w:rsidP="003127B0">
            <w:pPr>
              <w:pStyle w:val="gara9"/>
              <w:tabs>
                <w:tab w:val="right" w:pos="7470"/>
              </w:tabs>
              <w:spacing w:after="60" w:line="220" w:lineRule="atLeast"/>
              <w:ind w:left="270" w:hanging="270"/>
              <w:rPr>
                <w:rFonts w:ascii="Arial Narrow" w:hAnsi="Arial Narrow"/>
                <w:color w:val="auto"/>
                <w:sz w:val="20"/>
              </w:rPr>
            </w:pPr>
            <w:r w:rsidRPr="002B43A2">
              <w:rPr>
                <w:rFonts w:ascii="Arial Narrow" w:hAnsi="Arial Narrow"/>
                <w:b/>
                <w:color w:val="auto"/>
                <w:sz w:val="20"/>
              </w:rPr>
              <w:t>G.</w:t>
            </w:r>
            <w:r w:rsidRPr="002B43A2">
              <w:rPr>
                <w:rFonts w:ascii="Arial Narrow" w:hAnsi="Arial Narrow"/>
                <w:color w:val="auto"/>
                <w:sz w:val="20"/>
              </w:rPr>
              <w:tab/>
              <w:t xml:space="preserve">Have provisions been made by the claimant to maintain the project or facility, or has the claimant arranged for such maintenance by another agency?  (If an agency other than the Claimant is to maintain the facility provide its name: </w:t>
            </w:r>
            <w:r w:rsidRPr="002B43A2">
              <w:rPr>
                <w:rFonts w:ascii="Arial Narrow" w:hAnsi="Arial Narrow"/>
                <w:color w:val="auto"/>
                <w:sz w:val="20"/>
                <w:u w:val="single"/>
              </w:rPr>
              <w:tab/>
              <w:t>)</w:t>
            </w:r>
          </w:p>
        </w:tc>
        <w:tc>
          <w:tcPr>
            <w:tcW w:w="1440" w:type="dxa"/>
            <w:tcBorders>
              <w:top w:val="single" w:sz="6" w:space="0" w:color="auto"/>
              <w:left w:val="single" w:sz="6" w:space="0" w:color="auto"/>
              <w:bottom w:val="single" w:sz="6" w:space="0" w:color="auto"/>
              <w:right w:val="single" w:sz="6" w:space="0" w:color="auto"/>
            </w:tcBorders>
          </w:tcPr>
          <w:p w:rsidR="00F66EA9" w:rsidRPr="002B43A2" w:rsidRDefault="00B70FFB">
            <w:pPr>
              <w:pStyle w:val="gara9"/>
              <w:spacing w:after="60" w:line="220" w:lineRule="atLeast"/>
              <w:rPr>
                <w:rFonts w:ascii="Arial Narrow" w:hAnsi="Arial Narrow"/>
                <w:color w:val="auto"/>
                <w:sz w:val="20"/>
              </w:rPr>
            </w:pPr>
            <w:r w:rsidRPr="002B43A2">
              <w:rPr>
                <w:rFonts w:ascii="Arial Narrow" w:hAnsi="Arial Narrow"/>
                <w:color w:val="auto"/>
                <w:sz w:val="20"/>
              </w:rPr>
              <w:t>YES</w:t>
            </w:r>
          </w:p>
        </w:tc>
      </w:tr>
    </w:tbl>
    <w:p w:rsidR="00F66EA9" w:rsidRPr="002B43A2" w:rsidRDefault="00F66EA9" w:rsidP="002B43A2">
      <w:pPr>
        <w:pStyle w:val="ResDateBlock"/>
        <w:tabs>
          <w:tab w:val="clear" w:pos="6920"/>
          <w:tab w:val="clear" w:pos="7200"/>
          <w:tab w:val="clear" w:pos="8720"/>
        </w:tabs>
        <w:ind w:right="288"/>
      </w:pPr>
    </w:p>
    <w:sectPr w:rsidR="00F66EA9" w:rsidRPr="002B43A2" w:rsidSect="00C6179B">
      <w:headerReference w:type="default" r:id="rId11"/>
      <w:footerReference w:type="default" r:id="rId12"/>
      <w:headerReference w:type="first" r:id="rId13"/>
      <w:footerReference w:type="first" r:id="rId14"/>
      <w:pgSz w:w="12240" w:h="15840"/>
      <w:pgMar w:top="720" w:right="1440" w:bottom="1080" w:left="1440" w:header="720" w:footer="44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2AC" w:rsidRDefault="00CB52AC">
      <w:r>
        <w:separator/>
      </w:r>
    </w:p>
  </w:endnote>
  <w:endnote w:type="continuationSeparator" w:id="0">
    <w:p w:rsidR="00CB52AC" w:rsidRDefault="00CB5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Palatino">
    <w:altName w:val="Book Antiqua"/>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BFC" w:rsidRPr="00992D3E" w:rsidRDefault="0070021E" w:rsidP="0070021E">
    <w:pPr>
      <w:pStyle w:val="Footer"/>
      <w:tabs>
        <w:tab w:val="clear" w:pos="4320"/>
        <w:tab w:val="clear" w:pos="8640"/>
        <w:tab w:val="center" w:pos="4680"/>
        <w:tab w:val="right" w:pos="11070"/>
      </w:tabs>
      <w:rPr>
        <w:szCs w:val="24"/>
      </w:rPr>
    </w:pPr>
    <w:r w:rsidRPr="0070021E">
      <w:rPr>
        <w:i/>
        <w:sz w:val="16"/>
        <w:szCs w:val="16"/>
      </w:rPr>
      <w:t>cc\D\PW\Bike Trail\TDARESONVTA Final</w:t>
    </w:r>
    <w:r>
      <w:rPr>
        <w:sz w:val="16"/>
        <w:szCs w:val="16"/>
      </w:rPr>
      <w:tab/>
    </w:r>
    <w:r w:rsidR="00F22BFC" w:rsidRPr="00992D3E">
      <w:rPr>
        <w:szCs w:val="24"/>
      </w:rPr>
      <w:fldChar w:fldCharType="begin"/>
    </w:r>
    <w:r w:rsidR="00F22BFC" w:rsidRPr="00992D3E">
      <w:rPr>
        <w:szCs w:val="24"/>
      </w:rPr>
      <w:instrText xml:space="preserve"> PAGE   \* MERGEFORMAT </w:instrText>
    </w:r>
    <w:r w:rsidR="00F22BFC" w:rsidRPr="00992D3E">
      <w:rPr>
        <w:szCs w:val="24"/>
      </w:rPr>
      <w:fldChar w:fldCharType="separate"/>
    </w:r>
    <w:r w:rsidR="00C6179B">
      <w:rPr>
        <w:noProof/>
        <w:szCs w:val="24"/>
      </w:rPr>
      <w:t>1</w:t>
    </w:r>
    <w:r w:rsidR="00F22BFC" w:rsidRPr="00992D3E">
      <w:rPr>
        <w:noProof/>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A1A" w:rsidRDefault="005B0A1A">
    <w:pPr>
      <w:pStyle w:val="Footer"/>
      <w:tabs>
        <w:tab w:val="clear" w:pos="4320"/>
        <w:tab w:val="clear" w:pos="8640"/>
        <w:tab w:val="right" w:pos="11070"/>
      </w:tabs>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632" w:rsidRPr="00992D3E" w:rsidRDefault="00911244" w:rsidP="00911244">
    <w:pPr>
      <w:pStyle w:val="Footer"/>
      <w:tabs>
        <w:tab w:val="clear" w:pos="4320"/>
        <w:tab w:val="clear" w:pos="8640"/>
        <w:tab w:val="center" w:pos="4680"/>
        <w:tab w:val="right" w:pos="11070"/>
      </w:tabs>
      <w:rPr>
        <w:szCs w:val="24"/>
      </w:rPr>
    </w:pPr>
    <w:r w:rsidRPr="0070021E">
      <w:rPr>
        <w:i/>
        <w:sz w:val="16"/>
        <w:szCs w:val="16"/>
      </w:rPr>
      <w:t>cc\D\PW\Bike Trail\TDARESONVTA Final</w:t>
    </w:r>
    <w:r w:rsidRPr="00992D3E">
      <w:rPr>
        <w:szCs w:val="24"/>
      </w:rPr>
      <w:t xml:space="preserve"> </w:t>
    </w:r>
    <w:r>
      <w:rPr>
        <w:szCs w:val="24"/>
      </w:rPr>
      <w:tab/>
    </w:r>
    <w:r w:rsidR="00595632" w:rsidRPr="00992D3E">
      <w:rPr>
        <w:szCs w:val="24"/>
      </w:rPr>
      <w:t xml:space="preserve">Attachment A, Page </w:t>
    </w:r>
    <w:r w:rsidR="00595632" w:rsidRPr="00992D3E">
      <w:rPr>
        <w:szCs w:val="24"/>
      </w:rPr>
      <w:fldChar w:fldCharType="begin"/>
    </w:r>
    <w:r w:rsidR="00595632" w:rsidRPr="00992D3E">
      <w:rPr>
        <w:szCs w:val="24"/>
      </w:rPr>
      <w:instrText xml:space="preserve"> PAGE   \* MERGEFORMAT </w:instrText>
    </w:r>
    <w:r w:rsidR="00595632" w:rsidRPr="00992D3E">
      <w:rPr>
        <w:szCs w:val="24"/>
      </w:rPr>
      <w:fldChar w:fldCharType="separate"/>
    </w:r>
    <w:r w:rsidR="00C6179B">
      <w:rPr>
        <w:noProof/>
        <w:szCs w:val="24"/>
      </w:rPr>
      <w:t>1</w:t>
    </w:r>
    <w:r w:rsidR="00595632" w:rsidRPr="00992D3E">
      <w:rPr>
        <w:noProof/>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7B0" w:rsidRPr="00992D3E" w:rsidRDefault="00911244" w:rsidP="00911244">
    <w:pPr>
      <w:pStyle w:val="Footer"/>
      <w:tabs>
        <w:tab w:val="clear" w:pos="4320"/>
        <w:tab w:val="clear" w:pos="8640"/>
        <w:tab w:val="center" w:pos="4680"/>
        <w:tab w:val="right" w:pos="11070"/>
      </w:tabs>
      <w:rPr>
        <w:szCs w:val="24"/>
      </w:rPr>
    </w:pPr>
    <w:r w:rsidRPr="0070021E">
      <w:rPr>
        <w:i/>
        <w:sz w:val="16"/>
        <w:szCs w:val="16"/>
      </w:rPr>
      <w:t>cc\D\PW\Bike Trail\TDARESONVTA Final</w:t>
    </w:r>
    <w:r w:rsidRPr="00992D3E">
      <w:rPr>
        <w:szCs w:val="24"/>
      </w:rPr>
      <w:t xml:space="preserve"> </w:t>
    </w:r>
    <w:r>
      <w:rPr>
        <w:szCs w:val="24"/>
      </w:rPr>
      <w:tab/>
    </w:r>
    <w:r w:rsidR="003127B0" w:rsidRPr="00992D3E">
      <w:rPr>
        <w:szCs w:val="24"/>
      </w:rPr>
      <w:t xml:space="preserve">Attachment </w:t>
    </w:r>
    <w:r w:rsidR="003127B0">
      <w:rPr>
        <w:szCs w:val="24"/>
      </w:rPr>
      <w:t>B</w:t>
    </w:r>
    <w:r w:rsidR="003127B0" w:rsidRPr="00992D3E">
      <w:rPr>
        <w:szCs w:val="24"/>
      </w:rPr>
      <w:t xml:space="preserve">, Page </w:t>
    </w:r>
    <w:r w:rsidR="003127B0" w:rsidRPr="00992D3E">
      <w:rPr>
        <w:szCs w:val="24"/>
      </w:rPr>
      <w:fldChar w:fldCharType="begin"/>
    </w:r>
    <w:r w:rsidR="003127B0" w:rsidRPr="00992D3E">
      <w:rPr>
        <w:szCs w:val="24"/>
      </w:rPr>
      <w:instrText xml:space="preserve"> PAGE   \* MERGEFORMAT </w:instrText>
    </w:r>
    <w:r w:rsidR="003127B0" w:rsidRPr="00992D3E">
      <w:rPr>
        <w:szCs w:val="24"/>
      </w:rPr>
      <w:fldChar w:fldCharType="separate"/>
    </w:r>
    <w:r w:rsidR="00C6179B">
      <w:rPr>
        <w:noProof/>
        <w:szCs w:val="24"/>
      </w:rPr>
      <w:t>1</w:t>
    </w:r>
    <w:r w:rsidR="003127B0" w:rsidRPr="00992D3E">
      <w:rPr>
        <w:noProof/>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A1A" w:rsidRDefault="00385BDD">
    <w:pPr>
      <w:pStyle w:val="Footer"/>
      <w:tabs>
        <w:tab w:val="clear" w:pos="4320"/>
        <w:tab w:val="clear" w:pos="8640"/>
        <w:tab w:val="right" w:pos="9270"/>
      </w:tabs>
      <w:rPr>
        <w:sz w:val="20"/>
      </w:rPr>
    </w:pPr>
    <w:r>
      <w:rPr>
        <w:sz w:val="20"/>
      </w:rPr>
      <w:t>October 2014</w:t>
    </w:r>
    <w:r w:rsidR="005B0A1A">
      <w:rPr>
        <w:sz w:val="20"/>
      </w:rPr>
      <w:t xml:space="preserve"> </w:t>
    </w:r>
    <w:r w:rsidR="005B0A1A">
      <w:rPr>
        <w:sz w:val="16"/>
      </w:rPr>
      <w:tab/>
    </w:r>
    <w:r w:rsidR="005B0A1A" w:rsidRPr="0030140E">
      <w:rPr>
        <w:sz w:val="20"/>
      </w:rPr>
      <w:t xml:space="preserve"> Model re</w:t>
    </w:r>
    <w:r w:rsidR="005B0A1A">
      <w:rPr>
        <w:sz w:val="20"/>
      </w:rPr>
      <w:t>s</w:t>
    </w:r>
    <w:r w:rsidR="005B0A1A" w:rsidRPr="0030140E">
      <w:rPr>
        <w:sz w:val="20"/>
      </w:rPr>
      <w:t xml:space="preserve">olution for </w:t>
    </w:r>
    <w:r w:rsidR="005B0A1A">
      <w:rPr>
        <w:sz w:val="20"/>
      </w:rPr>
      <w:t>TDA Article 3 County Administrators</w:t>
    </w:r>
    <w:r w:rsidR="005B0A1A">
      <w:rPr>
        <w:sz w:val="16"/>
      </w:rPr>
      <w:tab/>
    </w:r>
    <w:r w:rsidR="005B0A1A">
      <w:rPr>
        <w:sz w:val="20"/>
      </w:rPr>
      <w:t xml:space="preserve">  Page </w:t>
    </w:r>
    <w:r w:rsidR="005B0A1A">
      <w:rPr>
        <w:rStyle w:val="PageNumber"/>
        <w:sz w:val="20"/>
      </w:rPr>
      <w:fldChar w:fldCharType="begin"/>
    </w:r>
    <w:r w:rsidR="005B0A1A">
      <w:rPr>
        <w:rStyle w:val="PageNumber"/>
        <w:sz w:val="20"/>
      </w:rPr>
      <w:instrText xml:space="preserve"> PAGE </w:instrText>
    </w:r>
    <w:r w:rsidR="005B0A1A">
      <w:rPr>
        <w:rStyle w:val="PageNumber"/>
        <w:sz w:val="20"/>
      </w:rPr>
      <w:fldChar w:fldCharType="separate"/>
    </w:r>
    <w:r w:rsidR="003127B0">
      <w:rPr>
        <w:rStyle w:val="PageNumber"/>
        <w:noProof/>
        <w:sz w:val="20"/>
      </w:rPr>
      <w:t>1</w:t>
    </w:r>
    <w:r w:rsidR="005B0A1A">
      <w:rPr>
        <w:rStyle w:val="PageNumbe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2AC" w:rsidRDefault="00CB52AC">
      <w:r>
        <w:separator/>
      </w:r>
    </w:p>
  </w:footnote>
  <w:footnote w:type="continuationSeparator" w:id="0">
    <w:p w:rsidR="00CB52AC" w:rsidRDefault="00CB52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A1A" w:rsidRDefault="005B0A1A">
    <w:pPr>
      <w:pStyle w:val="ResDateBlock-Att"/>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A1A" w:rsidRDefault="005B0A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2D2"/>
    <w:rsid w:val="00005B7E"/>
    <w:rsid w:val="00026BEF"/>
    <w:rsid w:val="00091F87"/>
    <w:rsid w:val="000B1A4C"/>
    <w:rsid w:val="001B27C1"/>
    <w:rsid w:val="002247E7"/>
    <w:rsid w:val="00230652"/>
    <w:rsid w:val="002B43A2"/>
    <w:rsid w:val="0030140E"/>
    <w:rsid w:val="003022D2"/>
    <w:rsid w:val="003059E3"/>
    <w:rsid w:val="003127B0"/>
    <w:rsid w:val="00375632"/>
    <w:rsid w:val="00385BDD"/>
    <w:rsid w:val="00391F5F"/>
    <w:rsid w:val="003A70FE"/>
    <w:rsid w:val="00403899"/>
    <w:rsid w:val="00414A6B"/>
    <w:rsid w:val="00424AA7"/>
    <w:rsid w:val="004258EC"/>
    <w:rsid w:val="005418F4"/>
    <w:rsid w:val="005800E7"/>
    <w:rsid w:val="00595632"/>
    <w:rsid w:val="005A1DA1"/>
    <w:rsid w:val="005B0A1A"/>
    <w:rsid w:val="005D22BE"/>
    <w:rsid w:val="0065554D"/>
    <w:rsid w:val="006E2555"/>
    <w:rsid w:val="0070021E"/>
    <w:rsid w:val="007B11EB"/>
    <w:rsid w:val="008A26E9"/>
    <w:rsid w:val="008B09A0"/>
    <w:rsid w:val="008B50E9"/>
    <w:rsid w:val="00911244"/>
    <w:rsid w:val="00914824"/>
    <w:rsid w:val="00992D3E"/>
    <w:rsid w:val="00994A0D"/>
    <w:rsid w:val="009D3F6E"/>
    <w:rsid w:val="009F6C9B"/>
    <w:rsid w:val="00A327B8"/>
    <w:rsid w:val="00A52255"/>
    <w:rsid w:val="00A53118"/>
    <w:rsid w:val="00A62AFB"/>
    <w:rsid w:val="00AC2376"/>
    <w:rsid w:val="00AC3426"/>
    <w:rsid w:val="00AF1AAD"/>
    <w:rsid w:val="00AF37EE"/>
    <w:rsid w:val="00B70167"/>
    <w:rsid w:val="00B70FFB"/>
    <w:rsid w:val="00B72617"/>
    <w:rsid w:val="00BD0C08"/>
    <w:rsid w:val="00C6179B"/>
    <w:rsid w:val="00CB5057"/>
    <w:rsid w:val="00CB52AC"/>
    <w:rsid w:val="00D02601"/>
    <w:rsid w:val="00E506C3"/>
    <w:rsid w:val="00F17F2D"/>
    <w:rsid w:val="00F22BFC"/>
    <w:rsid w:val="00F66EA9"/>
    <w:rsid w:val="00FD4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onemode"/>
    <w:qFormat/>
    <w:pPr>
      <w:overflowPunct w:val="0"/>
      <w:autoSpaceDE w:val="0"/>
      <w:autoSpaceDN w:val="0"/>
      <w:adjustRightInd w:val="0"/>
      <w:textAlignment w:val="baseline"/>
    </w:pPr>
    <w:rPr>
      <w:color w:val="000000"/>
      <w:sz w:val="24"/>
    </w:rPr>
  </w:style>
  <w:style w:type="paragraph" w:styleId="Heading1">
    <w:name w:val="heading 1"/>
    <w:basedOn w:val="Normal"/>
    <w:next w:val="Normal"/>
    <w:qFormat/>
    <w:pPr>
      <w:keepNext/>
      <w:jc w:val="center"/>
      <w:outlineLvl w:val="0"/>
    </w:pPr>
    <w:rPr>
      <w:b/>
      <w:color w:val="auto"/>
    </w:rPr>
  </w:style>
  <w:style w:type="paragraph" w:styleId="Heading2">
    <w:name w:val="heading 2"/>
    <w:basedOn w:val="Normal"/>
    <w:next w:val="BodyText"/>
    <w:qFormat/>
    <w:pPr>
      <w:keepNext/>
      <w:tabs>
        <w:tab w:val="left" w:pos="576"/>
      </w:tabs>
      <w:spacing w:before="240" w:after="60"/>
      <w:ind w:left="576" w:hanging="576"/>
      <w:outlineLvl w:val="1"/>
    </w:pPr>
    <w:rPr>
      <w:rFonts w:ascii="Arial" w:hAnsi="Arial"/>
      <w:b/>
      <w:i/>
      <w:color w:val="auto"/>
    </w:rPr>
  </w:style>
  <w:style w:type="paragraph" w:styleId="Heading3">
    <w:name w:val="heading 3"/>
    <w:basedOn w:val="Normal"/>
    <w:next w:val="Normal"/>
    <w:qFormat/>
    <w:pPr>
      <w:keepNext/>
      <w:jc w:val="center"/>
      <w:outlineLvl w:val="2"/>
    </w:pPr>
    <w:rPr>
      <w:sz w:val="4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nemode">
    <w:name w:val="one mode"/>
    <w:pPr>
      <w:overflowPunct w:val="0"/>
      <w:autoSpaceDE w:val="0"/>
      <w:autoSpaceDN w:val="0"/>
      <w:adjustRightInd w:val="0"/>
      <w:textAlignment w:val="baseline"/>
    </w:pPr>
    <w:rPr>
      <w:color w:val="000000"/>
      <w:sz w:val="24"/>
    </w:rPr>
  </w:style>
  <w:style w:type="paragraph" w:styleId="BodyText">
    <w:name w:val="Body Text"/>
    <w:basedOn w:val="Normal"/>
    <w:semiHidden/>
    <w:pPr>
      <w:spacing w:before="60" w:after="60"/>
    </w:pPr>
    <w:rPr>
      <w:color w:val="auto"/>
      <w:sz w:val="22"/>
    </w:rPr>
  </w:style>
  <w:style w:type="paragraph" w:styleId="Footer">
    <w:name w:val="footer"/>
    <w:basedOn w:val="onemode"/>
    <w:semiHidden/>
    <w:pPr>
      <w:tabs>
        <w:tab w:val="center" w:pos="4320"/>
        <w:tab w:val="right" w:pos="8640"/>
      </w:tabs>
    </w:pPr>
  </w:style>
  <w:style w:type="character" w:styleId="PageNumber">
    <w:name w:val="page number"/>
    <w:basedOn w:val="DefaultParagraphFont"/>
    <w:semiHidden/>
  </w:style>
  <w:style w:type="paragraph" w:customStyle="1" w:styleId="TCalpha">
    <w:name w:val="TC.alpha"/>
    <w:basedOn w:val="Text-TOC"/>
    <w:pPr>
      <w:tabs>
        <w:tab w:val="clear" w:pos="1440"/>
        <w:tab w:val="clear" w:pos="1980"/>
        <w:tab w:val="clear" w:pos="8280"/>
        <w:tab w:val="left" w:pos="1260"/>
        <w:tab w:val="left" w:pos="1800"/>
        <w:tab w:val="right" w:pos="9080"/>
      </w:tabs>
      <w:spacing w:after="160"/>
    </w:pPr>
    <w:rPr>
      <w:sz w:val="22"/>
    </w:rPr>
  </w:style>
  <w:style w:type="paragraph" w:customStyle="1" w:styleId="Text-TOC">
    <w:name w:val="Text-T.O.C."/>
    <w:basedOn w:val="onemode"/>
    <w:pPr>
      <w:tabs>
        <w:tab w:val="left" w:pos="1440"/>
        <w:tab w:val="left" w:pos="1980"/>
        <w:tab w:val="center" w:pos="8280"/>
      </w:tabs>
      <w:spacing w:after="120"/>
    </w:pPr>
  </w:style>
  <w:style w:type="paragraph" w:customStyle="1" w:styleId="Title-Subtitle">
    <w:name w:val="Title-Subtitle"/>
    <w:basedOn w:val="onemode"/>
    <w:pPr>
      <w:spacing w:after="160"/>
      <w:jc w:val="center"/>
    </w:pPr>
    <w:rPr>
      <w:caps/>
    </w:rPr>
  </w:style>
  <w:style w:type="paragraph" w:customStyle="1" w:styleId="page">
    <w:name w:val="page #"/>
    <w:basedOn w:val="onemode"/>
    <w:pPr>
      <w:jc w:val="center"/>
    </w:pPr>
    <w:rPr>
      <w:sz w:val="22"/>
    </w:rPr>
  </w:style>
  <w:style w:type="paragraph" w:customStyle="1" w:styleId="spacer">
    <w:name w:val="spacer"/>
    <w:basedOn w:val="onemode"/>
    <w:pPr>
      <w:tabs>
        <w:tab w:val="left" w:leader="underscore" w:pos="10320"/>
      </w:tabs>
    </w:pPr>
    <w:rPr>
      <w:sz w:val="12"/>
    </w:rPr>
  </w:style>
  <w:style w:type="paragraph" w:customStyle="1" w:styleId="Revised">
    <w:name w:val="Revised_"/>
    <w:basedOn w:val="onemode"/>
    <w:pPr>
      <w:spacing w:before="40"/>
      <w:jc w:val="right"/>
    </w:pPr>
    <w:rPr>
      <w:b/>
      <w:caps/>
      <w:sz w:val="22"/>
    </w:rPr>
  </w:style>
  <w:style w:type="paragraph" w:customStyle="1" w:styleId="Text-Mainhead">
    <w:name w:val="Text-Main head"/>
    <w:basedOn w:val="onemode"/>
    <w:pPr>
      <w:tabs>
        <w:tab w:val="left" w:pos="540"/>
        <w:tab w:val="left" w:pos="960"/>
        <w:tab w:val="left" w:pos="1440"/>
      </w:tabs>
      <w:spacing w:after="100"/>
    </w:pPr>
    <w:rPr>
      <w:b/>
      <w:sz w:val="22"/>
    </w:rPr>
  </w:style>
  <w:style w:type="paragraph" w:customStyle="1" w:styleId="Text">
    <w:name w:val="Text"/>
    <w:basedOn w:val="onemode"/>
    <w:pPr>
      <w:tabs>
        <w:tab w:val="left" w:pos="960"/>
        <w:tab w:val="left" w:pos="1440"/>
      </w:tabs>
      <w:spacing w:after="160"/>
      <w:ind w:left="540"/>
    </w:pPr>
    <w:rPr>
      <w:sz w:val="22"/>
    </w:rPr>
  </w:style>
  <w:style w:type="paragraph" w:customStyle="1" w:styleId="Text-Subhead">
    <w:name w:val="Text-Sub head"/>
    <w:basedOn w:val="Text"/>
    <w:pPr>
      <w:ind w:left="960" w:hanging="480"/>
    </w:pPr>
  </w:style>
  <w:style w:type="paragraph" w:customStyle="1" w:styleId="Text-SubSubhead">
    <w:name w:val="Text-SubSub head"/>
    <w:basedOn w:val="Text-Subhead"/>
    <w:pPr>
      <w:ind w:left="1440"/>
    </w:pPr>
  </w:style>
  <w:style w:type="paragraph" w:customStyle="1" w:styleId="Textletterclosing">
    <w:name w:val="Text letter closing"/>
    <w:basedOn w:val="Text"/>
    <w:pPr>
      <w:tabs>
        <w:tab w:val="clear" w:pos="960"/>
        <w:tab w:val="clear" w:pos="1440"/>
      </w:tabs>
      <w:spacing w:after="340"/>
      <w:ind w:left="4680"/>
    </w:pPr>
  </w:style>
  <w:style w:type="paragraph" w:customStyle="1" w:styleId="Text-letterclosing2">
    <w:name w:val="Text-letter closing 2"/>
    <w:basedOn w:val="Textletterclosing"/>
    <w:pPr>
      <w:pBdr>
        <w:top w:val="single" w:sz="6" w:space="0" w:color="auto"/>
        <w:between w:val="single" w:sz="6" w:space="0" w:color="auto"/>
      </w:pBdr>
    </w:pPr>
  </w:style>
  <w:style w:type="paragraph" w:customStyle="1" w:styleId="title-main">
    <w:name w:val="title-main"/>
    <w:basedOn w:val="onemode"/>
    <w:pPr>
      <w:tabs>
        <w:tab w:val="right" w:pos="9180"/>
      </w:tabs>
    </w:pPr>
    <w:rPr>
      <w:b/>
    </w:rPr>
  </w:style>
  <w:style w:type="paragraph" w:customStyle="1" w:styleId="text-note">
    <w:name w:val="text-note"/>
    <w:basedOn w:val="Text-Subhead"/>
    <w:pPr>
      <w:ind w:hanging="960"/>
    </w:pPr>
  </w:style>
  <w:style w:type="paragraph" w:customStyle="1" w:styleId="TCro2">
    <w:name w:val="TC.ro2"/>
    <w:basedOn w:val="onemode"/>
    <w:pPr>
      <w:tabs>
        <w:tab w:val="right" w:pos="900"/>
        <w:tab w:val="left" w:pos="1080"/>
        <w:tab w:val="right" w:pos="9080"/>
      </w:tabs>
      <w:spacing w:after="160"/>
    </w:pPr>
    <w:rPr>
      <w:sz w:val="22"/>
    </w:rPr>
  </w:style>
  <w:style w:type="paragraph" w:customStyle="1" w:styleId="tcspace">
    <w:name w:val="tc space"/>
    <w:basedOn w:val="onemode"/>
    <w:pPr>
      <w:tabs>
        <w:tab w:val="left" w:pos="960"/>
        <w:tab w:val="left" w:pos="1440"/>
        <w:tab w:val="right" w:leader="underscore" w:pos="9360"/>
      </w:tabs>
      <w:spacing w:after="240"/>
    </w:pPr>
    <w:rPr>
      <w:sz w:val="22"/>
    </w:rPr>
  </w:style>
  <w:style w:type="paragraph" w:customStyle="1" w:styleId="tdanorm">
    <w:name w:val="tda.norm"/>
    <w:basedOn w:val="onemode"/>
    <w:pPr>
      <w:tabs>
        <w:tab w:val="left" w:pos="1080"/>
        <w:tab w:val="left" w:leader="dot" w:pos="7380"/>
      </w:tabs>
      <w:spacing w:after="160"/>
    </w:pPr>
    <w:rPr>
      <w:sz w:val="22"/>
    </w:rPr>
  </w:style>
  <w:style w:type="paragraph" w:customStyle="1" w:styleId="tdarom">
    <w:name w:val="tda.rom"/>
    <w:basedOn w:val="onemode"/>
    <w:pPr>
      <w:tabs>
        <w:tab w:val="right" w:pos="720"/>
        <w:tab w:val="left" w:pos="1080"/>
        <w:tab w:val="left" w:leader="dot" w:pos="7380"/>
      </w:tabs>
      <w:spacing w:after="160"/>
    </w:pPr>
    <w:rPr>
      <w:b/>
      <w:sz w:val="22"/>
    </w:rPr>
  </w:style>
  <w:style w:type="paragraph" w:customStyle="1" w:styleId="tdanote">
    <w:name w:val="tda note"/>
    <w:basedOn w:val="tdasubtext2"/>
    <w:pPr>
      <w:ind w:left="2340" w:hanging="900"/>
    </w:pPr>
  </w:style>
  <w:style w:type="paragraph" w:customStyle="1" w:styleId="tdasubtext2">
    <w:name w:val="tda subtext2"/>
    <w:basedOn w:val="tdasubtext"/>
    <w:pPr>
      <w:tabs>
        <w:tab w:val="clear" w:pos="1440"/>
      </w:tabs>
      <w:ind w:left="1880" w:hanging="440"/>
    </w:pPr>
  </w:style>
  <w:style w:type="paragraph" w:customStyle="1" w:styleId="tdasubtext">
    <w:name w:val="tda subtext"/>
    <w:basedOn w:val="tdatext"/>
    <w:pPr>
      <w:tabs>
        <w:tab w:val="clear" w:pos="960"/>
      </w:tabs>
      <w:ind w:left="980"/>
    </w:pPr>
  </w:style>
  <w:style w:type="paragraph" w:customStyle="1" w:styleId="tdatext">
    <w:name w:val="tda.text"/>
    <w:basedOn w:val="Text"/>
  </w:style>
  <w:style w:type="paragraph" w:customStyle="1" w:styleId="tdasub">
    <w:name w:val="tda sub"/>
    <w:basedOn w:val="Text-Mainhead"/>
    <w:pPr>
      <w:ind w:left="540"/>
    </w:pPr>
  </w:style>
  <w:style w:type="paragraph" w:customStyle="1" w:styleId="tdamain">
    <w:name w:val="tda main"/>
    <w:basedOn w:val="Text-Mainhead"/>
  </w:style>
  <w:style w:type="paragraph" w:customStyle="1" w:styleId="tdasubhead">
    <w:name w:val="tda subhead"/>
    <w:basedOn w:val="tdasub"/>
  </w:style>
  <w:style w:type="paragraph" w:customStyle="1" w:styleId="tdasubtext3">
    <w:name w:val="tda subtext3"/>
    <w:basedOn w:val="tdasubtext"/>
    <w:pPr>
      <w:ind w:left="1440" w:hanging="460"/>
    </w:pPr>
  </w:style>
  <w:style w:type="paragraph" w:customStyle="1" w:styleId="title-noticeof">
    <w:name w:val="title- notice of"/>
    <w:basedOn w:val="onemode"/>
    <w:pPr>
      <w:jc w:val="center"/>
    </w:pPr>
    <w:rPr>
      <w:b/>
      <w:sz w:val="28"/>
    </w:rPr>
  </w:style>
  <w:style w:type="paragraph" w:customStyle="1" w:styleId="title-appendix">
    <w:name w:val="title-appendix"/>
    <w:basedOn w:val="title-noticeof"/>
    <w:rPr>
      <w:b w:val="0"/>
    </w:rPr>
  </w:style>
  <w:style w:type="paragraph" w:customStyle="1" w:styleId="Text-Subhdrtindentta">
    <w:name w:val="Text-Sub hd rt indent/ta"/>
    <w:basedOn w:val="Text-Subhead"/>
    <w:pPr>
      <w:tabs>
        <w:tab w:val="center" w:pos="9360"/>
        <w:tab w:val="center" w:pos="9840"/>
      </w:tabs>
      <w:spacing w:after="100"/>
      <w:ind w:right="1440"/>
    </w:pPr>
  </w:style>
  <w:style w:type="paragraph" w:customStyle="1" w:styleId="Text-SubSubhdrtindta">
    <w:name w:val="Text-SubSub hd rt ind/ta"/>
    <w:basedOn w:val="Text-SubSubhead"/>
    <w:pPr>
      <w:tabs>
        <w:tab w:val="center" w:pos="8640"/>
        <w:tab w:val="center" w:pos="9360"/>
        <w:tab w:val="center" w:pos="10080"/>
      </w:tabs>
      <w:spacing w:after="100"/>
      <w:ind w:right="1920"/>
    </w:pPr>
  </w:style>
  <w:style w:type="paragraph" w:customStyle="1" w:styleId="Txt-YesNoMaybehead">
    <w:name w:val="Txt-YesNoMaybe head"/>
    <w:basedOn w:val="Text-Subhead"/>
    <w:pPr>
      <w:tabs>
        <w:tab w:val="center" w:pos="8640"/>
        <w:tab w:val="center" w:pos="9360"/>
        <w:tab w:val="center" w:pos="10080"/>
      </w:tabs>
      <w:spacing w:after="100"/>
    </w:pPr>
  </w:style>
  <w:style w:type="paragraph" w:customStyle="1" w:styleId="Txt-YesNohead">
    <w:name w:val="Txt-YesNo head"/>
    <w:basedOn w:val="Text"/>
    <w:pPr>
      <w:tabs>
        <w:tab w:val="clear" w:pos="960"/>
        <w:tab w:val="clear" w:pos="1440"/>
        <w:tab w:val="center" w:pos="9360"/>
        <w:tab w:val="center" w:pos="9840"/>
      </w:tabs>
      <w:spacing w:after="100"/>
      <w:ind w:left="480"/>
    </w:pPr>
    <w:rPr>
      <w:b/>
    </w:rPr>
  </w:style>
  <w:style w:type="paragraph" w:customStyle="1" w:styleId="tdasubcol">
    <w:name w:val="tda subcol"/>
    <w:basedOn w:val="onemode"/>
    <w:pPr>
      <w:tabs>
        <w:tab w:val="left" w:pos="2160"/>
        <w:tab w:val="left" w:pos="4320"/>
        <w:tab w:val="left" w:pos="6480"/>
      </w:tabs>
      <w:spacing w:after="160"/>
    </w:pPr>
    <w:rPr>
      <w:sz w:val="22"/>
    </w:rPr>
  </w:style>
  <w:style w:type="paragraph" w:customStyle="1" w:styleId="tdadeadlines">
    <w:name w:val="tda deadlines"/>
    <w:basedOn w:val="tdatext"/>
    <w:pPr>
      <w:tabs>
        <w:tab w:val="clear" w:pos="960"/>
        <w:tab w:val="clear" w:pos="1440"/>
        <w:tab w:val="left" w:pos="2520"/>
      </w:tabs>
    </w:pPr>
  </w:style>
  <w:style w:type="paragraph" w:customStyle="1" w:styleId="tcTABV">
    <w:name w:val="tc TABV"/>
    <w:basedOn w:val="onemode"/>
    <w:pPr>
      <w:tabs>
        <w:tab w:val="left" w:pos="540"/>
        <w:tab w:val="left" w:pos="2520"/>
        <w:tab w:val="right" w:pos="9080"/>
      </w:tabs>
      <w:spacing w:after="160"/>
    </w:pPr>
    <w:rPr>
      <w:sz w:val="22"/>
    </w:rPr>
  </w:style>
  <w:style w:type="paragraph" w:customStyle="1" w:styleId="tcTABV0">
    <w:name w:val="tc TAB V"/>
    <w:basedOn w:val="tcTABV"/>
  </w:style>
  <w:style w:type="paragraph" w:customStyle="1" w:styleId="tcTABVind">
    <w:name w:val="tc TAB V ind"/>
    <w:basedOn w:val="tcTABV"/>
    <w:pPr>
      <w:tabs>
        <w:tab w:val="clear" w:pos="2520"/>
        <w:tab w:val="left" w:pos="2880"/>
        <w:tab w:val="left" w:pos="3600"/>
      </w:tabs>
    </w:pPr>
  </w:style>
  <w:style w:type="paragraph" w:customStyle="1" w:styleId="12ptline">
    <w:name w:val="12 pt line"/>
    <w:basedOn w:val="onemode"/>
    <w:pPr>
      <w:tabs>
        <w:tab w:val="left" w:pos="540"/>
        <w:tab w:val="right" w:leader="underscore" w:pos="3960"/>
        <w:tab w:val="left" w:pos="4320"/>
        <w:tab w:val="right" w:leader="underscore" w:pos="6300"/>
        <w:tab w:val="left" w:pos="6660"/>
        <w:tab w:val="right" w:leader="underscore" w:pos="8640"/>
      </w:tabs>
    </w:pPr>
    <w:rPr>
      <w:sz w:val="22"/>
    </w:rPr>
  </w:style>
  <w:style w:type="paragraph" w:customStyle="1" w:styleId="H1">
    <w:name w:val="H.1"/>
    <w:basedOn w:val="onemode"/>
    <w:pPr>
      <w:tabs>
        <w:tab w:val="left" w:pos="980"/>
        <w:tab w:val="left" w:pos="1440"/>
        <w:tab w:val="left" w:pos="5580"/>
        <w:tab w:val="right" w:pos="7200"/>
        <w:tab w:val="left" w:pos="7560"/>
        <w:tab w:val="right" w:leader="underscore" w:pos="9180"/>
      </w:tabs>
      <w:ind w:left="540"/>
    </w:pPr>
    <w:rPr>
      <w:sz w:val="22"/>
    </w:rPr>
  </w:style>
  <w:style w:type="paragraph" w:customStyle="1" w:styleId="H1a">
    <w:name w:val="H.1a"/>
    <w:basedOn w:val="H1"/>
    <w:pPr>
      <w:tabs>
        <w:tab w:val="right" w:pos="720"/>
      </w:tabs>
      <w:spacing w:after="60"/>
      <w:ind w:left="0"/>
    </w:pPr>
  </w:style>
  <w:style w:type="paragraph" w:customStyle="1" w:styleId="H1b">
    <w:name w:val="H.1b"/>
    <w:basedOn w:val="onemode"/>
    <w:pPr>
      <w:tabs>
        <w:tab w:val="left" w:pos="540"/>
        <w:tab w:val="left" w:pos="980"/>
        <w:tab w:val="left" w:pos="1440"/>
        <w:tab w:val="left" w:pos="5580"/>
        <w:tab w:val="right" w:leader="underscore" w:pos="7200"/>
        <w:tab w:val="left" w:pos="7560"/>
        <w:tab w:val="right" w:leader="underscore" w:pos="9180"/>
      </w:tabs>
      <w:spacing w:after="60"/>
    </w:pPr>
    <w:rPr>
      <w:sz w:val="22"/>
    </w:rPr>
  </w:style>
  <w:style w:type="paragraph" w:customStyle="1" w:styleId="fy">
    <w:name w:val="fy"/>
    <w:basedOn w:val="12ptline"/>
    <w:pPr>
      <w:tabs>
        <w:tab w:val="clear" w:pos="540"/>
        <w:tab w:val="clear" w:pos="3960"/>
        <w:tab w:val="clear" w:pos="4320"/>
        <w:tab w:val="clear" w:pos="6300"/>
        <w:tab w:val="clear" w:pos="6660"/>
        <w:tab w:val="clear" w:pos="8640"/>
        <w:tab w:val="left" w:pos="3680"/>
        <w:tab w:val="right" w:leader="underscore" w:pos="5660"/>
      </w:tabs>
    </w:pPr>
  </w:style>
  <w:style w:type="paragraph" w:customStyle="1" w:styleId="docrequire">
    <w:name w:val="doc require"/>
    <w:basedOn w:val="onemode"/>
    <w:pPr>
      <w:tabs>
        <w:tab w:val="left" w:pos="1620"/>
        <w:tab w:val="left" w:pos="7920"/>
        <w:tab w:val="right" w:leader="underscore" w:pos="9180"/>
      </w:tabs>
    </w:pPr>
    <w:rPr>
      <w:sz w:val="22"/>
    </w:rPr>
  </w:style>
  <w:style w:type="paragraph" w:customStyle="1" w:styleId="a">
    <w:name w:val="*"/>
    <w:basedOn w:val="onemode"/>
    <w:pPr>
      <w:tabs>
        <w:tab w:val="left" w:pos="540"/>
      </w:tabs>
    </w:pPr>
    <w:rPr>
      <w:sz w:val="22"/>
    </w:rPr>
  </w:style>
  <w:style w:type="paragraph" w:customStyle="1" w:styleId="item">
    <w:name w:val="item"/>
    <w:basedOn w:val="Text"/>
    <w:pPr>
      <w:tabs>
        <w:tab w:val="clear" w:pos="960"/>
        <w:tab w:val="clear" w:pos="1440"/>
        <w:tab w:val="left" w:pos="1620"/>
      </w:tabs>
      <w:ind w:left="1620" w:hanging="1080"/>
    </w:pPr>
  </w:style>
  <w:style w:type="paragraph" w:customStyle="1" w:styleId="tdatexta">
    <w:name w:val="tda text(a"/>
    <w:basedOn w:val="tdatext"/>
    <w:pPr>
      <w:ind w:left="980" w:hanging="440"/>
    </w:pPr>
  </w:style>
  <w:style w:type="paragraph" w:customStyle="1" w:styleId="budfar">
    <w:name w:val="bud.far"/>
    <w:basedOn w:val="onemode"/>
    <w:pPr>
      <w:tabs>
        <w:tab w:val="right" w:pos="360"/>
        <w:tab w:val="left" w:pos="720"/>
        <w:tab w:val="left" w:pos="7380"/>
        <w:tab w:val="right" w:leader="underscore" w:pos="9000"/>
      </w:tabs>
    </w:pPr>
    <w:rPr>
      <w:sz w:val="22"/>
    </w:rPr>
  </w:style>
  <w:style w:type="paragraph" w:customStyle="1" w:styleId="budclose">
    <w:name w:val="bud.close"/>
    <w:basedOn w:val="onemode"/>
    <w:pPr>
      <w:tabs>
        <w:tab w:val="left" w:pos="720"/>
        <w:tab w:val="left" w:pos="1260"/>
        <w:tab w:val="left" w:pos="5400"/>
        <w:tab w:val="right" w:leader="underscore" w:pos="7020"/>
        <w:tab w:val="left" w:pos="7380"/>
        <w:tab w:val="right" w:pos="9000"/>
      </w:tabs>
    </w:pPr>
    <w:rPr>
      <w:sz w:val="22"/>
    </w:rPr>
  </w:style>
  <w:style w:type="paragraph" w:customStyle="1" w:styleId="H1c">
    <w:name w:val="H.1c"/>
    <w:basedOn w:val="H1b"/>
    <w:pPr>
      <w:tabs>
        <w:tab w:val="clear" w:pos="1440"/>
        <w:tab w:val="right" w:leader="underscore" w:pos="4860"/>
      </w:tabs>
    </w:pPr>
  </w:style>
  <w:style w:type="paragraph" w:customStyle="1" w:styleId="ratio1">
    <w:name w:val="ratio.1"/>
    <w:basedOn w:val="H1a"/>
    <w:pPr>
      <w:tabs>
        <w:tab w:val="clear" w:pos="5580"/>
        <w:tab w:val="clear" w:pos="7200"/>
        <w:tab w:val="clear" w:pos="7560"/>
        <w:tab w:val="left" w:pos="8280"/>
      </w:tabs>
      <w:spacing w:line="260" w:lineRule="atLeast"/>
      <w:ind w:left="980" w:hanging="980"/>
    </w:pPr>
  </w:style>
  <w:style w:type="paragraph" w:customStyle="1" w:styleId="ratio2">
    <w:name w:val="ratio.2"/>
    <w:basedOn w:val="ratio1"/>
    <w:pPr>
      <w:tabs>
        <w:tab w:val="clear" w:pos="1440"/>
        <w:tab w:val="clear" w:pos="9180"/>
        <w:tab w:val="right" w:leader="underscore" w:pos="7200"/>
      </w:tabs>
    </w:pPr>
  </w:style>
  <w:style w:type="paragraph" w:customStyle="1" w:styleId="don">
    <w:name w:val="don"/>
    <w:basedOn w:val="ratio1"/>
    <w:pPr>
      <w:tabs>
        <w:tab w:val="right" w:leader="underscore" w:pos="7380"/>
      </w:tabs>
      <w:spacing w:after="0"/>
    </w:pPr>
  </w:style>
  <w:style w:type="paragraph" w:customStyle="1" w:styleId="tdatextnostyle">
    <w:name w:val="tda.text.no style"/>
    <w:basedOn w:val="tdatext"/>
    <w:pPr>
      <w:tabs>
        <w:tab w:val="clear" w:pos="1440"/>
        <w:tab w:val="right" w:leader="underscore" w:pos="9180"/>
      </w:tabs>
      <w:spacing w:line="260" w:lineRule="atLeast"/>
    </w:pPr>
  </w:style>
  <w:style w:type="paragraph" w:customStyle="1" w:styleId="item1">
    <w:name w:val="item.1"/>
    <w:basedOn w:val="item"/>
    <w:pPr>
      <w:tabs>
        <w:tab w:val="clear" w:pos="1620"/>
        <w:tab w:val="left" w:pos="1800"/>
      </w:tabs>
      <w:spacing w:after="0"/>
      <w:ind w:left="540" w:firstLine="0"/>
    </w:pPr>
  </w:style>
  <w:style w:type="paragraph" w:customStyle="1" w:styleId="tdatexta12">
    <w:name w:val="tda text(a.12"/>
    <w:basedOn w:val="tdatexta"/>
    <w:pPr>
      <w:spacing w:after="240"/>
    </w:pPr>
  </w:style>
  <w:style w:type="paragraph" w:customStyle="1" w:styleId="note">
    <w:name w:val="note"/>
    <w:basedOn w:val="tdatext"/>
    <w:pPr>
      <w:ind w:left="1440" w:hanging="900"/>
    </w:pPr>
  </w:style>
  <w:style w:type="paragraph" w:customStyle="1" w:styleId="tdanormal">
    <w:name w:val="tda normal"/>
    <w:basedOn w:val="onemode"/>
    <w:pPr>
      <w:tabs>
        <w:tab w:val="left" w:pos="1080"/>
      </w:tabs>
    </w:pPr>
    <w:rPr>
      <w:sz w:val="22"/>
    </w:rPr>
  </w:style>
  <w:style w:type="paragraph" w:customStyle="1" w:styleId="tdanormalindent">
    <w:name w:val="tda normal indent"/>
    <w:basedOn w:val="tdanormal"/>
    <w:pPr>
      <w:tabs>
        <w:tab w:val="left" w:pos="1440"/>
      </w:tabs>
      <w:ind w:left="1440" w:hanging="1440"/>
    </w:pPr>
  </w:style>
  <w:style w:type="paragraph" w:customStyle="1" w:styleId="docIc">
    <w:name w:val="doc Ic"/>
    <w:basedOn w:val="onemode"/>
    <w:pPr>
      <w:tabs>
        <w:tab w:val="left" w:pos="440"/>
        <w:tab w:val="left" w:pos="900"/>
        <w:tab w:val="left" w:pos="1260"/>
        <w:tab w:val="left" w:pos="5580"/>
        <w:tab w:val="right" w:leader="underscore" w:pos="7200"/>
        <w:tab w:val="left" w:pos="7560"/>
        <w:tab w:val="right" w:leader="underscore" w:pos="9180"/>
      </w:tabs>
    </w:pPr>
    <w:rPr>
      <w:sz w:val="22"/>
    </w:rPr>
  </w:style>
  <w:style w:type="paragraph" w:customStyle="1" w:styleId="NormalINDENTIINDENT">
    <w:name w:val="NormalINDENTIINDENT"/>
    <w:basedOn w:val="onemode"/>
    <w:pPr>
      <w:tabs>
        <w:tab w:val="left" w:pos="720"/>
        <w:tab w:val="left" w:pos="1260"/>
        <w:tab w:val="left" w:pos="5580"/>
        <w:tab w:val="right" w:leader="underscore" w:pos="7200"/>
        <w:tab w:val="left" w:pos="7560"/>
        <w:tab w:val="right" w:leader="underscore" w:pos="9180"/>
      </w:tabs>
    </w:pPr>
    <w:rPr>
      <w:sz w:val="22"/>
    </w:rPr>
  </w:style>
  <w:style w:type="paragraph" w:customStyle="1" w:styleId="4COL">
    <w:name w:val="4 COL"/>
    <w:basedOn w:val="onemode"/>
    <w:pPr>
      <w:tabs>
        <w:tab w:val="left" w:pos="-260"/>
        <w:tab w:val="left" w:pos="180"/>
        <w:tab w:val="left" w:pos="3960"/>
        <w:tab w:val="right" w:leader="underscore" w:pos="5120"/>
        <w:tab w:val="left" w:pos="5400"/>
        <w:tab w:val="right" w:leader="underscore" w:pos="6560"/>
        <w:tab w:val="left" w:pos="6840"/>
        <w:tab w:val="right" w:leader="underscore" w:pos="8000"/>
        <w:tab w:val="left" w:pos="8280"/>
        <w:tab w:val="right" w:leader="underscore" w:pos="9540"/>
      </w:tabs>
      <w:ind w:left="-720"/>
    </w:pPr>
    <w:rPr>
      <w:sz w:val="22"/>
    </w:rPr>
  </w:style>
  <w:style w:type="paragraph" w:customStyle="1" w:styleId="4COLnowone">
    <w:name w:val="4 COL now one"/>
    <w:basedOn w:val="4COL"/>
    <w:pPr>
      <w:tabs>
        <w:tab w:val="clear" w:pos="8280"/>
        <w:tab w:val="right" w:pos="5120"/>
        <w:tab w:val="right" w:pos="6560"/>
        <w:tab w:val="left" w:pos="8180"/>
      </w:tabs>
    </w:pPr>
  </w:style>
  <w:style w:type="paragraph" w:customStyle="1" w:styleId="TitleCapsCntr">
    <w:name w:val="TitleCapsCntr"/>
    <w:basedOn w:val="onemode"/>
    <w:pPr>
      <w:jc w:val="center"/>
    </w:pPr>
    <w:rPr>
      <w:rFonts w:ascii="Arial" w:hAnsi="Arial"/>
      <w:b/>
      <w:sz w:val="36"/>
    </w:rPr>
  </w:style>
  <w:style w:type="paragraph" w:customStyle="1" w:styleId="FORMNAME">
    <w:name w:val="FORM NAME"/>
    <w:basedOn w:val="onemode"/>
    <w:pPr>
      <w:tabs>
        <w:tab w:val="right" w:pos="13140"/>
      </w:tabs>
      <w:spacing w:before="40" w:after="80"/>
      <w:jc w:val="center"/>
    </w:pPr>
    <w:rPr>
      <w:rFonts w:ascii="Arial" w:hAnsi="Arial"/>
      <w:b/>
      <w:sz w:val="20"/>
    </w:rPr>
  </w:style>
  <w:style w:type="paragraph" w:customStyle="1" w:styleId="TOChead">
    <w:name w:val="TOC head"/>
    <w:basedOn w:val="onemode"/>
    <w:pPr>
      <w:ind w:left="360"/>
      <w:jc w:val="center"/>
    </w:pPr>
    <w:rPr>
      <w:rFonts w:ascii="Arial" w:hAnsi="Arial"/>
      <w:b/>
      <w:sz w:val="28"/>
      <w:u w:val="single"/>
    </w:rPr>
  </w:style>
  <w:style w:type="paragraph" w:customStyle="1" w:styleId="line">
    <w:name w:val="line"/>
    <w:basedOn w:val="Text"/>
    <w:pPr>
      <w:tabs>
        <w:tab w:val="clear" w:pos="960"/>
        <w:tab w:val="clear" w:pos="1440"/>
      </w:tabs>
      <w:spacing w:after="80"/>
      <w:ind w:left="720" w:hanging="720"/>
    </w:pPr>
    <w:rPr>
      <w:sz w:val="24"/>
    </w:rPr>
  </w:style>
  <w:style w:type="paragraph" w:customStyle="1" w:styleId="TOC">
    <w:name w:val="TOC"/>
    <w:basedOn w:val="onemode"/>
    <w:pPr>
      <w:ind w:left="360"/>
      <w:jc w:val="center"/>
    </w:pPr>
    <w:rPr>
      <w:rFonts w:ascii="Arial" w:hAnsi="Arial"/>
      <w:b/>
    </w:rPr>
  </w:style>
  <w:style w:type="paragraph" w:customStyle="1" w:styleId="TOCcolumns">
    <w:name w:val="TOC columns"/>
    <w:basedOn w:val="Text"/>
    <w:pPr>
      <w:tabs>
        <w:tab w:val="clear" w:pos="960"/>
        <w:tab w:val="clear" w:pos="1440"/>
        <w:tab w:val="left" w:pos="3600"/>
        <w:tab w:val="left" w:pos="4940"/>
        <w:tab w:val="right" w:pos="9360"/>
      </w:tabs>
      <w:spacing w:after="0"/>
      <w:ind w:left="480"/>
    </w:pPr>
    <w:rPr>
      <w:rFonts w:ascii="Arial" w:hAnsi="Arial"/>
      <w:b/>
      <w:sz w:val="24"/>
    </w:rPr>
  </w:style>
  <w:style w:type="paragraph" w:customStyle="1" w:styleId="TOClines">
    <w:name w:val="TOC lines"/>
    <w:basedOn w:val="Text"/>
    <w:pPr>
      <w:tabs>
        <w:tab w:val="clear" w:pos="960"/>
        <w:tab w:val="clear" w:pos="1440"/>
        <w:tab w:val="left" w:pos="2600"/>
        <w:tab w:val="right" w:pos="9360"/>
      </w:tabs>
      <w:spacing w:after="0"/>
      <w:ind w:left="480" w:firstLine="420"/>
    </w:pPr>
    <w:rPr>
      <w:rFonts w:ascii="Arial" w:hAnsi="Arial"/>
      <w:sz w:val="24"/>
    </w:rPr>
  </w:style>
  <w:style w:type="paragraph" w:customStyle="1" w:styleId="sectionhead">
    <w:name w:val="section head"/>
    <w:basedOn w:val="TOChead"/>
  </w:style>
  <w:style w:type="paragraph" w:customStyle="1" w:styleId="TitlePage">
    <w:name w:val="Title Page"/>
    <w:basedOn w:val="onemode"/>
    <w:pPr>
      <w:jc w:val="center"/>
    </w:pPr>
    <w:rPr>
      <w:rFonts w:ascii="Arial" w:hAnsi="Arial"/>
      <w:b/>
      <w:sz w:val="28"/>
    </w:rPr>
  </w:style>
  <w:style w:type="paragraph" w:customStyle="1" w:styleId="CorrespondBox">
    <w:name w:val="Correspond Box"/>
    <w:basedOn w:val="Text"/>
    <w:pPr>
      <w:pBdr>
        <w:top w:val="single" w:sz="6" w:space="1" w:color="auto" w:shadow="1"/>
        <w:left w:val="single" w:sz="6" w:space="1" w:color="auto" w:shadow="1"/>
        <w:bottom w:val="single" w:sz="6" w:space="1" w:color="auto" w:shadow="1"/>
        <w:right w:val="single" w:sz="6" w:space="1" w:color="auto" w:shadow="1"/>
      </w:pBdr>
      <w:tabs>
        <w:tab w:val="clear" w:pos="960"/>
        <w:tab w:val="clear" w:pos="1440"/>
      </w:tabs>
      <w:spacing w:after="120"/>
      <w:ind w:left="0"/>
      <w:jc w:val="both"/>
    </w:pPr>
    <w:rPr>
      <w:rFonts w:ascii="Arial" w:hAnsi="Arial"/>
      <w:sz w:val="24"/>
    </w:rPr>
  </w:style>
  <w:style w:type="paragraph" w:customStyle="1" w:styleId="Head">
    <w:name w:val="Head"/>
    <w:basedOn w:val="Text"/>
    <w:pPr>
      <w:tabs>
        <w:tab w:val="clear" w:pos="960"/>
        <w:tab w:val="clear" w:pos="1440"/>
      </w:tabs>
      <w:spacing w:after="100"/>
      <w:ind w:left="360" w:hanging="360"/>
      <w:jc w:val="center"/>
    </w:pPr>
    <w:rPr>
      <w:rFonts w:ascii="Arial" w:hAnsi="Arial"/>
      <w:b/>
      <w:sz w:val="28"/>
      <w:u w:val="single"/>
    </w:rPr>
  </w:style>
  <w:style w:type="paragraph" w:customStyle="1" w:styleId="variable">
    <w:name w:val="variable"/>
    <w:basedOn w:val="onemode"/>
    <w:pPr>
      <w:tabs>
        <w:tab w:val="right" w:pos="1440"/>
        <w:tab w:val="left" w:pos="1620"/>
      </w:tabs>
      <w:spacing w:after="20"/>
      <w:ind w:left="360" w:hanging="360"/>
    </w:pPr>
    <w:rPr>
      <w:rFonts w:ascii="Arial" w:hAnsi="Arial"/>
    </w:rPr>
  </w:style>
  <w:style w:type="paragraph" w:customStyle="1" w:styleId="Note0">
    <w:name w:val="Note:"/>
    <w:basedOn w:val="onemode"/>
    <w:pPr>
      <w:spacing w:before="60" w:after="60"/>
      <w:ind w:left="720" w:hanging="720"/>
    </w:pPr>
  </w:style>
  <w:style w:type="paragraph" w:customStyle="1" w:styleId="bullet">
    <w:name w:val="bullet"/>
    <w:basedOn w:val="Text"/>
    <w:pPr>
      <w:tabs>
        <w:tab w:val="clear" w:pos="960"/>
        <w:tab w:val="clear" w:pos="1440"/>
      </w:tabs>
      <w:spacing w:after="80"/>
      <w:ind w:left="360" w:hanging="360"/>
    </w:pPr>
    <w:rPr>
      <w:sz w:val="24"/>
    </w:rPr>
  </w:style>
  <w:style w:type="paragraph" w:customStyle="1" w:styleId="cntrbold">
    <w:name w:val="cntr bold"/>
    <w:basedOn w:val="Text"/>
    <w:pPr>
      <w:tabs>
        <w:tab w:val="clear" w:pos="960"/>
        <w:tab w:val="clear" w:pos="1440"/>
      </w:tabs>
      <w:spacing w:before="80" w:after="100"/>
      <w:ind w:left="180"/>
      <w:jc w:val="center"/>
    </w:pPr>
    <w:rPr>
      <w:b/>
      <w:sz w:val="24"/>
    </w:rPr>
  </w:style>
  <w:style w:type="paragraph" w:customStyle="1" w:styleId="Notebold">
    <w:name w:val="Note: (bold)"/>
    <w:basedOn w:val="onemode"/>
    <w:pPr>
      <w:spacing w:before="120" w:after="120"/>
      <w:ind w:left="720" w:hanging="720"/>
    </w:pPr>
    <w:rPr>
      <w:b/>
    </w:rPr>
  </w:style>
  <w:style w:type="paragraph" w:customStyle="1" w:styleId="linebullet">
    <w:name w:val="line bullet"/>
    <w:basedOn w:val="onemode"/>
    <w:pPr>
      <w:spacing w:after="40"/>
      <w:ind w:left="1440" w:hanging="360"/>
    </w:pPr>
  </w:style>
  <w:style w:type="paragraph" w:customStyle="1" w:styleId="linesubhead14">
    <w:name w:val="line subhead 14"/>
    <w:basedOn w:val="onemode"/>
    <w:pPr>
      <w:ind w:left="720" w:hanging="720"/>
    </w:pPr>
    <w:rPr>
      <w:rFonts w:ascii="Arial" w:hAnsi="Arial"/>
      <w:b/>
      <w:sz w:val="28"/>
    </w:rPr>
  </w:style>
  <w:style w:type="paragraph" w:customStyle="1" w:styleId="Subhead">
    <w:name w:val="Subhead"/>
    <w:basedOn w:val="Head"/>
    <w:pPr>
      <w:spacing w:after="0"/>
    </w:pPr>
  </w:style>
  <w:style w:type="paragraph" w:customStyle="1" w:styleId="bulletbold">
    <w:name w:val="bullet (bold)"/>
    <w:basedOn w:val="bullet"/>
    <w:rPr>
      <w:b/>
    </w:rPr>
  </w:style>
  <w:style w:type="paragraph" w:customStyle="1" w:styleId="Notebold0">
    <w:name w:val="Note: (bold"/>
    <w:basedOn w:val="cntrbold"/>
  </w:style>
  <w:style w:type="paragraph" w:customStyle="1" w:styleId="insert">
    <w:name w:val="insert"/>
    <w:basedOn w:val="onemode"/>
    <w:pPr>
      <w:spacing w:after="80"/>
      <w:jc w:val="center"/>
    </w:pPr>
    <w:rPr>
      <w:rFonts w:ascii="Arial" w:hAnsi="Arial"/>
      <w:outline/>
      <w:sz w:val="28"/>
      <w14:textOutline w14:w="9525" w14:cap="flat" w14:cmpd="sng" w14:algn="ctr">
        <w14:solidFill>
          <w14:srgbClr w14:val="000000"/>
        </w14:solidFill>
        <w14:prstDash w14:val="solid"/>
        <w14:round/>
      </w14:textOutline>
      <w14:textFill>
        <w14:noFill/>
      </w14:textFill>
    </w:rPr>
  </w:style>
  <w:style w:type="paragraph" w:customStyle="1" w:styleId="linesubhead">
    <w:name w:val="line subhead"/>
    <w:basedOn w:val="Text"/>
    <w:pPr>
      <w:tabs>
        <w:tab w:val="clear" w:pos="960"/>
        <w:tab w:val="clear" w:pos="1440"/>
      </w:tabs>
      <w:spacing w:before="100" w:after="80"/>
      <w:ind w:left="720" w:hanging="720"/>
    </w:pPr>
    <w:rPr>
      <w:rFonts w:ascii="Arial" w:hAnsi="Arial"/>
      <w:b/>
      <w:sz w:val="24"/>
    </w:rPr>
  </w:style>
  <w:style w:type="paragraph" w:customStyle="1" w:styleId="blankpage">
    <w:name w:val="blank page"/>
    <w:basedOn w:val="onemode"/>
    <w:pPr>
      <w:spacing w:after="80"/>
      <w:jc w:val="center"/>
    </w:pPr>
    <w:rPr>
      <w:rFonts w:ascii="Arial" w:hAnsi="Arial"/>
      <w:sz w:val="36"/>
    </w:rPr>
  </w:style>
  <w:style w:type="paragraph" w:customStyle="1" w:styleId="instructions">
    <w:name w:val="instructions"/>
    <w:basedOn w:val="onemode"/>
    <w:pPr>
      <w:pBdr>
        <w:top w:val="single" w:sz="6" w:space="1" w:color="auto"/>
        <w:left w:val="single" w:sz="6" w:space="1" w:color="auto"/>
        <w:bottom w:val="single" w:sz="6" w:space="1" w:color="auto"/>
        <w:right w:val="single" w:sz="6" w:space="1" w:color="auto"/>
      </w:pBdr>
      <w:tabs>
        <w:tab w:val="right" w:pos="8280"/>
      </w:tabs>
      <w:ind w:left="1440" w:right="1440"/>
    </w:pPr>
    <w:rPr>
      <w:rFonts w:ascii="Arial" w:hAnsi="Arial"/>
      <w:b/>
      <w:sz w:val="20"/>
    </w:rPr>
  </w:style>
  <w:style w:type="paragraph" w:customStyle="1" w:styleId="oneform">
    <w:name w:val="one form"/>
    <w:basedOn w:val="Text"/>
    <w:pPr>
      <w:tabs>
        <w:tab w:val="clear" w:pos="960"/>
        <w:tab w:val="clear" w:pos="1440"/>
      </w:tabs>
      <w:spacing w:after="100"/>
      <w:ind w:left="0"/>
      <w:jc w:val="center"/>
    </w:pPr>
    <w:rPr>
      <w:rFonts w:ascii="Arial" w:hAnsi="Arial"/>
      <w:i/>
      <w:sz w:val="24"/>
    </w:rPr>
  </w:style>
  <w:style w:type="paragraph" w:customStyle="1" w:styleId="line-qtrlyannual">
    <w:name w:val="line-qtrly &amp; annual"/>
    <w:basedOn w:val="line"/>
    <w:pPr>
      <w:spacing w:before="40" w:after="0"/>
    </w:pPr>
    <w:rPr>
      <w:rFonts w:ascii="Arial" w:hAnsi="Arial"/>
      <w:sz w:val="18"/>
    </w:rPr>
  </w:style>
  <w:style w:type="paragraph" w:customStyle="1" w:styleId="BB1">
    <w:name w:val="BB 1"/>
    <w:basedOn w:val="line"/>
    <w:pPr>
      <w:spacing w:after="360"/>
      <w:ind w:left="1080" w:hanging="1080"/>
    </w:pPr>
  </w:style>
  <w:style w:type="paragraph" w:styleId="Header">
    <w:name w:val="header"/>
    <w:basedOn w:val="Normal"/>
    <w:semiHidden/>
    <w:pPr>
      <w:tabs>
        <w:tab w:val="center" w:pos="4320"/>
        <w:tab w:val="right" w:pos="8640"/>
      </w:tabs>
    </w:pPr>
  </w:style>
  <w:style w:type="paragraph" w:customStyle="1" w:styleId="BBhead">
    <w:name w:val="BB head"/>
    <w:basedOn w:val="linesubhead14"/>
    <w:pPr>
      <w:tabs>
        <w:tab w:val="right" w:pos="9180"/>
      </w:tabs>
      <w:ind w:left="0" w:firstLine="0"/>
    </w:pPr>
    <w:rPr>
      <w:rFonts w:ascii="Times New Roman" w:hAnsi="Times New Roman"/>
    </w:rPr>
  </w:style>
  <w:style w:type="paragraph" w:styleId="Caption">
    <w:name w:val="caption"/>
    <w:basedOn w:val="Normal"/>
    <w:next w:val="Normal"/>
    <w:qFormat/>
    <w:pPr>
      <w:spacing w:before="120" w:after="120"/>
    </w:pPr>
    <w:rPr>
      <w:b/>
      <w:color w:val="auto"/>
      <w:sz w:val="18"/>
    </w:rPr>
  </w:style>
  <w:style w:type="paragraph" w:customStyle="1" w:styleId="TableBody9">
    <w:name w:val="Table Body 9"/>
    <w:basedOn w:val="Normal"/>
    <w:pPr>
      <w:spacing w:before="80" w:after="40"/>
    </w:pPr>
    <w:rPr>
      <w:color w:val="auto"/>
      <w:sz w:val="18"/>
    </w:rPr>
  </w:style>
  <w:style w:type="paragraph" w:customStyle="1" w:styleId="TableHeading10">
    <w:name w:val="Table Heading 10"/>
    <w:basedOn w:val="TableBody9"/>
    <w:rPr>
      <w:rFonts w:ascii="Arial" w:hAnsi="Arial"/>
      <w:b/>
      <w:sz w:val="20"/>
    </w:rPr>
  </w:style>
  <w:style w:type="paragraph" w:customStyle="1" w:styleId="bbintro">
    <w:name w:val="bb intro"/>
    <w:basedOn w:val="tdatext"/>
    <w:pPr>
      <w:tabs>
        <w:tab w:val="clear" w:pos="960"/>
      </w:tabs>
      <w:ind w:left="1440" w:hanging="900"/>
    </w:pPr>
    <w:rPr>
      <w:sz w:val="24"/>
    </w:rPr>
  </w:style>
  <w:style w:type="paragraph" w:customStyle="1" w:styleId="BB2">
    <w:name w:val="BB 2"/>
    <w:basedOn w:val="BB1"/>
    <w:pPr>
      <w:ind w:left="0" w:firstLine="0"/>
    </w:pPr>
  </w:style>
  <w:style w:type="paragraph" w:customStyle="1" w:styleId="BB3">
    <w:name w:val="BB 3"/>
    <w:basedOn w:val="BB1"/>
    <w:pPr>
      <w:spacing w:after="0"/>
      <w:ind w:left="1440" w:hanging="360"/>
    </w:pPr>
  </w:style>
  <w:style w:type="paragraph" w:customStyle="1" w:styleId="BBfulltext">
    <w:name w:val="BB full text"/>
    <w:basedOn w:val="tdatext"/>
    <w:pPr>
      <w:spacing w:after="360"/>
      <w:ind w:left="0"/>
    </w:pPr>
    <w:rPr>
      <w:sz w:val="24"/>
    </w:r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customStyle="1" w:styleId="gara9">
    <w:name w:val="gara 9"/>
    <w:basedOn w:val="Normal"/>
    <w:rPr>
      <w:rFonts w:ascii="Garamond" w:hAnsi="Garamond"/>
      <w:sz w:val="18"/>
    </w:rPr>
  </w:style>
  <w:style w:type="paragraph" w:customStyle="1" w:styleId="Title-main0">
    <w:name w:val="Title-main"/>
    <w:basedOn w:val="Normal"/>
    <w:pPr>
      <w:spacing w:after="160"/>
      <w:jc w:val="center"/>
    </w:pPr>
    <w:rPr>
      <w:rFonts w:ascii="Garamond" w:hAnsi="Garamond"/>
      <w:b/>
      <w:caps/>
      <w:sz w:val="28"/>
    </w:rPr>
  </w:style>
  <w:style w:type="paragraph" w:customStyle="1" w:styleId="ResDateBlock">
    <w:name w:val="Res Date Block"/>
    <w:basedOn w:val="Normal"/>
    <w:pPr>
      <w:tabs>
        <w:tab w:val="right" w:pos="6920"/>
        <w:tab w:val="left" w:pos="7200"/>
        <w:tab w:val="left" w:pos="8720"/>
      </w:tabs>
      <w:ind w:right="-900"/>
    </w:pPr>
    <w:rPr>
      <w:color w:val="auto"/>
    </w:rPr>
  </w:style>
  <w:style w:type="paragraph" w:customStyle="1" w:styleId="CenterUndline15">
    <w:name w:val="Center Undline 1.5"/>
    <w:basedOn w:val="Normal"/>
    <w:pPr>
      <w:spacing w:line="360" w:lineRule="atLeast"/>
      <w:jc w:val="center"/>
    </w:pPr>
    <w:rPr>
      <w:color w:val="auto"/>
      <w:u w:val="single"/>
    </w:rPr>
  </w:style>
  <w:style w:type="paragraph" w:customStyle="1" w:styleId="Center15">
    <w:name w:val="Center 1.5"/>
    <w:basedOn w:val="Normal"/>
    <w:pPr>
      <w:spacing w:line="360" w:lineRule="atLeast"/>
      <w:jc w:val="center"/>
    </w:pPr>
    <w:rPr>
      <w:color w:val="auto"/>
    </w:rPr>
  </w:style>
  <w:style w:type="paragraph" w:customStyle="1" w:styleId="AbstrText15">
    <w:name w:val="Abstr Text 1.5"/>
    <w:basedOn w:val="ResText15"/>
  </w:style>
  <w:style w:type="paragraph" w:customStyle="1" w:styleId="ResText15">
    <w:name w:val="Res Text 1.5"/>
    <w:basedOn w:val="Normal"/>
    <w:pPr>
      <w:tabs>
        <w:tab w:val="left" w:pos="720"/>
      </w:tabs>
      <w:spacing w:line="360" w:lineRule="atLeast"/>
    </w:pPr>
    <w:rPr>
      <w:color w:val="auto"/>
    </w:rPr>
  </w:style>
  <w:style w:type="paragraph" w:customStyle="1" w:styleId="ResTitle10">
    <w:name w:val="Res Title 1.0"/>
    <w:basedOn w:val="Normal"/>
    <w:pPr>
      <w:tabs>
        <w:tab w:val="left" w:pos="9000"/>
      </w:tabs>
      <w:ind w:left="540" w:hanging="540"/>
    </w:pPr>
    <w:rPr>
      <w:color w:val="auto"/>
    </w:rPr>
  </w:style>
  <w:style w:type="paragraph" w:customStyle="1" w:styleId="ResSignature">
    <w:name w:val="Res Signature"/>
    <w:basedOn w:val="Normal"/>
    <w:pPr>
      <w:tabs>
        <w:tab w:val="left" w:pos="3600"/>
        <w:tab w:val="right" w:pos="9000"/>
      </w:tabs>
    </w:pPr>
    <w:rPr>
      <w:color w:val="auto"/>
    </w:rPr>
  </w:style>
  <w:style w:type="paragraph" w:customStyle="1" w:styleId="ResDateBlock-Att">
    <w:name w:val="Res Date Block-Att"/>
    <w:basedOn w:val="ResDateBlock"/>
    <w:pPr>
      <w:tabs>
        <w:tab w:val="clear" w:pos="7200"/>
        <w:tab w:val="left" w:pos="6020"/>
      </w:tabs>
    </w:pPr>
  </w:style>
  <w:style w:type="paragraph" w:customStyle="1" w:styleId="indent1">
    <w:name w:val="indent1"/>
    <w:basedOn w:val="Normal"/>
    <w:pPr>
      <w:ind w:left="540" w:hanging="540"/>
    </w:pPr>
    <w:rPr>
      <w:color w:val="auto"/>
    </w:rPr>
  </w:style>
  <w:style w:type="paragraph" w:customStyle="1" w:styleId="indent2">
    <w:name w:val="indent2"/>
    <w:basedOn w:val="Normal"/>
    <w:pPr>
      <w:ind w:left="1080" w:hanging="540"/>
    </w:pPr>
    <w:rPr>
      <w:color w:val="auto"/>
    </w:rPr>
  </w:style>
  <w:style w:type="paragraph" w:customStyle="1" w:styleId="Garamond11pt">
    <w:name w:val="Garamond 11 pt"/>
    <w:basedOn w:val="Normal"/>
    <w:rPr>
      <w:rFonts w:ascii="Garamond" w:hAnsi="Garamond"/>
      <w:sz w:val="22"/>
    </w:rPr>
  </w:style>
  <w:style w:type="paragraph" w:customStyle="1" w:styleId="Center10">
    <w:name w:val="Center 1.0"/>
    <w:basedOn w:val="Normal"/>
    <w:pPr>
      <w:jc w:val="center"/>
    </w:pPr>
    <w:rPr>
      <w:color w:val="auto"/>
    </w:rPr>
  </w:style>
  <w:style w:type="character" w:styleId="Hyperlink">
    <w:name w:val="Hyperlink"/>
    <w:semiHidden/>
    <w:rPr>
      <w:color w:val="0000FF"/>
      <w:u w:val="single"/>
    </w:rPr>
  </w:style>
  <w:style w:type="paragraph" w:styleId="BodyText2">
    <w:name w:val="Body Text 2"/>
    <w:basedOn w:val="Normal"/>
    <w:semiHidden/>
    <w:pPr>
      <w:tabs>
        <w:tab w:val="left" w:pos="2160"/>
      </w:tabs>
      <w:spacing w:before="120"/>
      <w:ind w:left="900" w:hanging="360"/>
    </w:pPr>
    <w:rPr>
      <w:color w:val="auto"/>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9F6C9B"/>
    <w:rPr>
      <w:rFonts w:ascii="Tahoma" w:hAnsi="Tahoma" w:cs="Tahoma"/>
      <w:sz w:val="16"/>
      <w:szCs w:val="16"/>
    </w:rPr>
  </w:style>
  <w:style w:type="character" w:customStyle="1" w:styleId="BalloonTextChar">
    <w:name w:val="Balloon Text Char"/>
    <w:link w:val="BalloonText"/>
    <w:uiPriority w:val="99"/>
    <w:semiHidden/>
    <w:rsid w:val="009F6C9B"/>
    <w:rPr>
      <w:rFonts w:ascii="Tahoma"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994A0D"/>
    <w:rPr>
      <w:b/>
      <w:bCs/>
    </w:rPr>
  </w:style>
  <w:style w:type="character" w:customStyle="1" w:styleId="CommentTextChar">
    <w:name w:val="Comment Text Char"/>
    <w:link w:val="CommentText"/>
    <w:semiHidden/>
    <w:rsid w:val="00994A0D"/>
    <w:rPr>
      <w:color w:val="000000"/>
    </w:rPr>
  </w:style>
  <w:style w:type="character" w:customStyle="1" w:styleId="CommentSubjectChar">
    <w:name w:val="Comment Subject Char"/>
    <w:link w:val="CommentSubject"/>
    <w:uiPriority w:val="99"/>
    <w:semiHidden/>
    <w:rsid w:val="00994A0D"/>
    <w:rPr>
      <w:b/>
      <w:bCs/>
      <w:color w:val="000000"/>
    </w:rPr>
  </w:style>
  <w:style w:type="paragraph" w:styleId="NormalWeb">
    <w:name w:val="Normal (Web)"/>
    <w:basedOn w:val="Normal"/>
    <w:uiPriority w:val="99"/>
    <w:semiHidden/>
    <w:unhideWhenUsed/>
    <w:rsid w:val="00C6179B"/>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onemode"/>
    <w:qFormat/>
    <w:pPr>
      <w:overflowPunct w:val="0"/>
      <w:autoSpaceDE w:val="0"/>
      <w:autoSpaceDN w:val="0"/>
      <w:adjustRightInd w:val="0"/>
      <w:textAlignment w:val="baseline"/>
    </w:pPr>
    <w:rPr>
      <w:color w:val="000000"/>
      <w:sz w:val="24"/>
    </w:rPr>
  </w:style>
  <w:style w:type="paragraph" w:styleId="Heading1">
    <w:name w:val="heading 1"/>
    <w:basedOn w:val="Normal"/>
    <w:next w:val="Normal"/>
    <w:qFormat/>
    <w:pPr>
      <w:keepNext/>
      <w:jc w:val="center"/>
      <w:outlineLvl w:val="0"/>
    </w:pPr>
    <w:rPr>
      <w:b/>
      <w:color w:val="auto"/>
    </w:rPr>
  </w:style>
  <w:style w:type="paragraph" w:styleId="Heading2">
    <w:name w:val="heading 2"/>
    <w:basedOn w:val="Normal"/>
    <w:next w:val="BodyText"/>
    <w:qFormat/>
    <w:pPr>
      <w:keepNext/>
      <w:tabs>
        <w:tab w:val="left" w:pos="576"/>
      </w:tabs>
      <w:spacing w:before="240" w:after="60"/>
      <w:ind w:left="576" w:hanging="576"/>
      <w:outlineLvl w:val="1"/>
    </w:pPr>
    <w:rPr>
      <w:rFonts w:ascii="Arial" w:hAnsi="Arial"/>
      <w:b/>
      <w:i/>
      <w:color w:val="auto"/>
    </w:rPr>
  </w:style>
  <w:style w:type="paragraph" w:styleId="Heading3">
    <w:name w:val="heading 3"/>
    <w:basedOn w:val="Normal"/>
    <w:next w:val="Normal"/>
    <w:qFormat/>
    <w:pPr>
      <w:keepNext/>
      <w:jc w:val="center"/>
      <w:outlineLvl w:val="2"/>
    </w:pPr>
    <w:rPr>
      <w:sz w:val="4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nemode">
    <w:name w:val="one mode"/>
    <w:pPr>
      <w:overflowPunct w:val="0"/>
      <w:autoSpaceDE w:val="0"/>
      <w:autoSpaceDN w:val="0"/>
      <w:adjustRightInd w:val="0"/>
      <w:textAlignment w:val="baseline"/>
    </w:pPr>
    <w:rPr>
      <w:color w:val="000000"/>
      <w:sz w:val="24"/>
    </w:rPr>
  </w:style>
  <w:style w:type="paragraph" w:styleId="BodyText">
    <w:name w:val="Body Text"/>
    <w:basedOn w:val="Normal"/>
    <w:semiHidden/>
    <w:pPr>
      <w:spacing w:before="60" w:after="60"/>
    </w:pPr>
    <w:rPr>
      <w:color w:val="auto"/>
      <w:sz w:val="22"/>
    </w:rPr>
  </w:style>
  <w:style w:type="paragraph" w:styleId="Footer">
    <w:name w:val="footer"/>
    <w:basedOn w:val="onemode"/>
    <w:semiHidden/>
    <w:pPr>
      <w:tabs>
        <w:tab w:val="center" w:pos="4320"/>
        <w:tab w:val="right" w:pos="8640"/>
      </w:tabs>
    </w:pPr>
  </w:style>
  <w:style w:type="character" w:styleId="PageNumber">
    <w:name w:val="page number"/>
    <w:basedOn w:val="DefaultParagraphFont"/>
    <w:semiHidden/>
  </w:style>
  <w:style w:type="paragraph" w:customStyle="1" w:styleId="TCalpha">
    <w:name w:val="TC.alpha"/>
    <w:basedOn w:val="Text-TOC"/>
    <w:pPr>
      <w:tabs>
        <w:tab w:val="clear" w:pos="1440"/>
        <w:tab w:val="clear" w:pos="1980"/>
        <w:tab w:val="clear" w:pos="8280"/>
        <w:tab w:val="left" w:pos="1260"/>
        <w:tab w:val="left" w:pos="1800"/>
        <w:tab w:val="right" w:pos="9080"/>
      </w:tabs>
      <w:spacing w:after="160"/>
    </w:pPr>
    <w:rPr>
      <w:sz w:val="22"/>
    </w:rPr>
  </w:style>
  <w:style w:type="paragraph" w:customStyle="1" w:styleId="Text-TOC">
    <w:name w:val="Text-T.O.C."/>
    <w:basedOn w:val="onemode"/>
    <w:pPr>
      <w:tabs>
        <w:tab w:val="left" w:pos="1440"/>
        <w:tab w:val="left" w:pos="1980"/>
        <w:tab w:val="center" w:pos="8280"/>
      </w:tabs>
      <w:spacing w:after="120"/>
    </w:pPr>
  </w:style>
  <w:style w:type="paragraph" w:customStyle="1" w:styleId="Title-Subtitle">
    <w:name w:val="Title-Subtitle"/>
    <w:basedOn w:val="onemode"/>
    <w:pPr>
      <w:spacing w:after="160"/>
      <w:jc w:val="center"/>
    </w:pPr>
    <w:rPr>
      <w:caps/>
    </w:rPr>
  </w:style>
  <w:style w:type="paragraph" w:customStyle="1" w:styleId="page">
    <w:name w:val="page #"/>
    <w:basedOn w:val="onemode"/>
    <w:pPr>
      <w:jc w:val="center"/>
    </w:pPr>
    <w:rPr>
      <w:sz w:val="22"/>
    </w:rPr>
  </w:style>
  <w:style w:type="paragraph" w:customStyle="1" w:styleId="spacer">
    <w:name w:val="spacer"/>
    <w:basedOn w:val="onemode"/>
    <w:pPr>
      <w:tabs>
        <w:tab w:val="left" w:leader="underscore" w:pos="10320"/>
      </w:tabs>
    </w:pPr>
    <w:rPr>
      <w:sz w:val="12"/>
    </w:rPr>
  </w:style>
  <w:style w:type="paragraph" w:customStyle="1" w:styleId="Revised">
    <w:name w:val="Revised_"/>
    <w:basedOn w:val="onemode"/>
    <w:pPr>
      <w:spacing w:before="40"/>
      <w:jc w:val="right"/>
    </w:pPr>
    <w:rPr>
      <w:b/>
      <w:caps/>
      <w:sz w:val="22"/>
    </w:rPr>
  </w:style>
  <w:style w:type="paragraph" w:customStyle="1" w:styleId="Text-Mainhead">
    <w:name w:val="Text-Main head"/>
    <w:basedOn w:val="onemode"/>
    <w:pPr>
      <w:tabs>
        <w:tab w:val="left" w:pos="540"/>
        <w:tab w:val="left" w:pos="960"/>
        <w:tab w:val="left" w:pos="1440"/>
      </w:tabs>
      <w:spacing w:after="100"/>
    </w:pPr>
    <w:rPr>
      <w:b/>
      <w:sz w:val="22"/>
    </w:rPr>
  </w:style>
  <w:style w:type="paragraph" w:customStyle="1" w:styleId="Text">
    <w:name w:val="Text"/>
    <w:basedOn w:val="onemode"/>
    <w:pPr>
      <w:tabs>
        <w:tab w:val="left" w:pos="960"/>
        <w:tab w:val="left" w:pos="1440"/>
      </w:tabs>
      <w:spacing w:after="160"/>
      <w:ind w:left="540"/>
    </w:pPr>
    <w:rPr>
      <w:sz w:val="22"/>
    </w:rPr>
  </w:style>
  <w:style w:type="paragraph" w:customStyle="1" w:styleId="Text-Subhead">
    <w:name w:val="Text-Sub head"/>
    <w:basedOn w:val="Text"/>
    <w:pPr>
      <w:ind w:left="960" w:hanging="480"/>
    </w:pPr>
  </w:style>
  <w:style w:type="paragraph" w:customStyle="1" w:styleId="Text-SubSubhead">
    <w:name w:val="Text-SubSub head"/>
    <w:basedOn w:val="Text-Subhead"/>
    <w:pPr>
      <w:ind w:left="1440"/>
    </w:pPr>
  </w:style>
  <w:style w:type="paragraph" w:customStyle="1" w:styleId="Textletterclosing">
    <w:name w:val="Text letter closing"/>
    <w:basedOn w:val="Text"/>
    <w:pPr>
      <w:tabs>
        <w:tab w:val="clear" w:pos="960"/>
        <w:tab w:val="clear" w:pos="1440"/>
      </w:tabs>
      <w:spacing w:after="340"/>
      <w:ind w:left="4680"/>
    </w:pPr>
  </w:style>
  <w:style w:type="paragraph" w:customStyle="1" w:styleId="Text-letterclosing2">
    <w:name w:val="Text-letter closing 2"/>
    <w:basedOn w:val="Textletterclosing"/>
    <w:pPr>
      <w:pBdr>
        <w:top w:val="single" w:sz="6" w:space="0" w:color="auto"/>
        <w:between w:val="single" w:sz="6" w:space="0" w:color="auto"/>
      </w:pBdr>
    </w:pPr>
  </w:style>
  <w:style w:type="paragraph" w:customStyle="1" w:styleId="title-main">
    <w:name w:val="title-main"/>
    <w:basedOn w:val="onemode"/>
    <w:pPr>
      <w:tabs>
        <w:tab w:val="right" w:pos="9180"/>
      </w:tabs>
    </w:pPr>
    <w:rPr>
      <w:b/>
    </w:rPr>
  </w:style>
  <w:style w:type="paragraph" w:customStyle="1" w:styleId="text-note">
    <w:name w:val="text-note"/>
    <w:basedOn w:val="Text-Subhead"/>
    <w:pPr>
      <w:ind w:hanging="960"/>
    </w:pPr>
  </w:style>
  <w:style w:type="paragraph" w:customStyle="1" w:styleId="TCro2">
    <w:name w:val="TC.ro2"/>
    <w:basedOn w:val="onemode"/>
    <w:pPr>
      <w:tabs>
        <w:tab w:val="right" w:pos="900"/>
        <w:tab w:val="left" w:pos="1080"/>
        <w:tab w:val="right" w:pos="9080"/>
      </w:tabs>
      <w:spacing w:after="160"/>
    </w:pPr>
    <w:rPr>
      <w:sz w:val="22"/>
    </w:rPr>
  </w:style>
  <w:style w:type="paragraph" w:customStyle="1" w:styleId="tcspace">
    <w:name w:val="tc space"/>
    <w:basedOn w:val="onemode"/>
    <w:pPr>
      <w:tabs>
        <w:tab w:val="left" w:pos="960"/>
        <w:tab w:val="left" w:pos="1440"/>
        <w:tab w:val="right" w:leader="underscore" w:pos="9360"/>
      </w:tabs>
      <w:spacing w:after="240"/>
    </w:pPr>
    <w:rPr>
      <w:sz w:val="22"/>
    </w:rPr>
  </w:style>
  <w:style w:type="paragraph" w:customStyle="1" w:styleId="tdanorm">
    <w:name w:val="tda.norm"/>
    <w:basedOn w:val="onemode"/>
    <w:pPr>
      <w:tabs>
        <w:tab w:val="left" w:pos="1080"/>
        <w:tab w:val="left" w:leader="dot" w:pos="7380"/>
      </w:tabs>
      <w:spacing w:after="160"/>
    </w:pPr>
    <w:rPr>
      <w:sz w:val="22"/>
    </w:rPr>
  </w:style>
  <w:style w:type="paragraph" w:customStyle="1" w:styleId="tdarom">
    <w:name w:val="tda.rom"/>
    <w:basedOn w:val="onemode"/>
    <w:pPr>
      <w:tabs>
        <w:tab w:val="right" w:pos="720"/>
        <w:tab w:val="left" w:pos="1080"/>
        <w:tab w:val="left" w:leader="dot" w:pos="7380"/>
      </w:tabs>
      <w:spacing w:after="160"/>
    </w:pPr>
    <w:rPr>
      <w:b/>
      <w:sz w:val="22"/>
    </w:rPr>
  </w:style>
  <w:style w:type="paragraph" w:customStyle="1" w:styleId="tdanote">
    <w:name w:val="tda note"/>
    <w:basedOn w:val="tdasubtext2"/>
    <w:pPr>
      <w:ind w:left="2340" w:hanging="900"/>
    </w:pPr>
  </w:style>
  <w:style w:type="paragraph" w:customStyle="1" w:styleId="tdasubtext2">
    <w:name w:val="tda subtext2"/>
    <w:basedOn w:val="tdasubtext"/>
    <w:pPr>
      <w:tabs>
        <w:tab w:val="clear" w:pos="1440"/>
      </w:tabs>
      <w:ind w:left="1880" w:hanging="440"/>
    </w:pPr>
  </w:style>
  <w:style w:type="paragraph" w:customStyle="1" w:styleId="tdasubtext">
    <w:name w:val="tda subtext"/>
    <w:basedOn w:val="tdatext"/>
    <w:pPr>
      <w:tabs>
        <w:tab w:val="clear" w:pos="960"/>
      </w:tabs>
      <w:ind w:left="980"/>
    </w:pPr>
  </w:style>
  <w:style w:type="paragraph" w:customStyle="1" w:styleId="tdatext">
    <w:name w:val="tda.text"/>
    <w:basedOn w:val="Text"/>
  </w:style>
  <w:style w:type="paragraph" w:customStyle="1" w:styleId="tdasub">
    <w:name w:val="tda sub"/>
    <w:basedOn w:val="Text-Mainhead"/>
    <w:pPr>
      <w:ind w:left="540"/>
    </w:pPr>
  </w:style>
  <w:style w:type="paragraph" w:customStyle="1" w:styleId="tdamain">
    <w:name w:val="tda main"/>
    <w:basedOn w:val="Text-Mainhead"/>
  </w:style>
  <w:style w:type="paragraph" w:customStyle="1" w:styleId="tdasubhead">
    <w:name w:val="tda subhead"/>
    <w:basedOn w:val="tdasub"/>
  </w:style>
  <w:style w:type="paragraph" w:customStyle="1" w:styleId="tdasubtext3">
    <w:name w:val="tda subtext3"/>
    <w:basedOn w:val="tdasubtext"/>
    <w:pPr>
      <w:ind w:left="1440" w:hanging="460"/>
    </w:pPr>
  </w:style>
  <w:style w:type="paragraph" w:customStyle="1" w:styleId="title-noticeof">
    <w:name w:val="title- notice of"/>
    <w:basedOn w:val="onemode"/>
    <w:pPr>
      <w:jc w:val="center"/>
    </w:pPr>
    <w:rPr>
      <w:b/>
      <w:sz w:val="28"/>
    </w:rPr>
  </w:style>
  <w:style w:type="paragraph" w:customStyle="1" w:styleId="title-appendix">
    <w:name w:val="title-appendix"/>
    <w:basedOn w:val="title-noticeof"/>
    <w:rPr>
      <w:b w:val="0"/>
    </w:rPr>
  </w:style>
  <w:style w:type="paragraph" w:customStyle="1" w:styleId="Text-Subhdrtindentta">
    <w:name w:val="Text-Sub hd rt indent/ta"/>
    <w:basedOn w:val="Text-Subhead"/>
    <w:pPr>
      <w:tabs>
        <w:tab w:val="center" w:pos="9360"/>
        <w:tab w:val="center" w:pos="9840"/>
      </w:tabs>
      <w:spacing w:after="100"/>
      <w:ind w:right="1440"/>
    </w:pPr>
  </w:style>
  <w:style w:type="paragraph" w:customStyle="1" w:styleId="Text-SubSubhdrtindta">
    <w:name w:val="Text-SubSub hd rt ind/ta"/>
    <w:basedOn w:val="Text-SubSubhead"/>
    <w:pPr>
      <w:tabs>
        <w:tab w:val="center" w:pos="8640"/>
        <w:tab w:val="center" w:pos="9360"/>
        <w:tab w:val="center" w:pos="10080"/>
      </w:tabs>
      <w:spacing w:after="100"/>
      <w:ind w:right="1920"/>
    </w:pPr>
  </w:style>
  <w:style w:type="paragraph" w:customStyle="1" w:styleId="Txt-YesNoMaybehead">
    <w:name w:val="Txt-YesNoMaybe head"/>
    <w:basedOn w:val="Text-Subhead"/>
    <w:pPr>
      <w:tabs>
        <w:tab w:val="center" w:pos="8640"/>
        <w:tab w:val="center" w:pos="9360"/>
        <w:tab w:val="center" w:pos="10080"/>
      </w:tabs>
      <w:spacing w:after="100"/>
    </w:pPr>
  </w:style>
  <w:style w:type="paragraph" w:customStyle="1" w:styleId="Txt-YesNohead">
    <w:name w:val="Txt-YesNo head"/>
    <w:basedOn w:val="Text"/>
    <w:pPr>
      <w:tabs>
        <w:tab w:val="clear" w:pos="960"/>
        <w:tab w:val="clear" w:pos="1440"/>
        <w:tab w:val="center" w:pos="9360"/>
        <w:tab w:val="center" w:pos="9840"/>
      </w:tabs>
      <w:spacing w:after="100"/>
      <w:ind w:left="480"/>
    </w:pPr>
    <w:rPr>
      <w:b/>
    </w:rPr>
  </w:style>
  <w:style w:type="paragraph" w:customStyle="1" w:styleId="tdasubcol">
    <w:name w:val="tda subcol"/>
    <w:basedOn w:val="onemode"/>
    <w:pPr>
      <w:tabs>
        <w:tab w:val="left" w:pos="2160"/>
        <w:tab w:val="left" w:pos="4320"/>
        <w:tab w:val="left" w:pos="6480"/>
      </w:tabs>
      <w:spacing w:after="160"/>
    </w:pPr>
    <w:rPr>
      <w:sz w:val="22"/>
    </w:rPr>
  </w:style>
  <w:style w:type="paragraph" w:customStyle="1" w:styleId="tdadeadlines">
    <w:name w:val="tda deadlines"/>
    <w:basedOn w:val="tdatext"/>
    <w:pPr>
      <w:tabs>
        <w:tab w:val="clear" w:pos="960"/>
        <w:tab w:val="clear" w:pos="1440"/>
        <w:tab w:val="left" w:pos="2520"/>
      </w:tabs>
    </w:pPr>
  </w:style>
  <w:style w:type="paragraph" w:customStyle="1" w:styleId="tcTABV">
    <w:name w:val="tc TABV"/>
    <w:basedOn w:val="onemode"/>
    <w:pPr>
      <w:tabs>
        <w:tab w:val="left" w:pos="540"/>
        <w:tab w:val="left" w:pos="2520"/>
        <w:tab w:val="right" w:pos="9080"/>
      </w:tabs>
      <w:spacing w:after="160"/>
    </w:pPr>
    <w:rPr>
      <w:sz w:val="22"/>
    </w:rPr>
  </w:style>
  <w:style w:type="paragraph" w:customStyle="1" w:styleId="tcTABV0">
    <w:name w:val="tc TAB V"/>
    <w:basedOn w:val="tcTABV"/>
  </w:style>
  <w:style w:type="paragraph" w:customStyle="1" w:styleId="tcTABVind">
    <w:name w:val="tc TAB V ind"/>
    <w:basedOn w:val="tcTABV"/>
    <w:pPr>
      <w:tabs>
        <w:tab w:val="clear" w:pos="2520"/>
        <w:tab w:val="left" w:pos="2880"/>
        <w:tab w:val="left" w:pos="3600"/>
      </w:tabs>
    </w:pPr>
  </w:style>
  <w:style w:type="paragraph" w:customStyle="1" w:styleId="12ptline">
    <w:name w:val="12 pt line"/>
    <w:basedOn w:val="onemode"/>
    <w:pPr>
      <w:tabs>
        <w:tab w:val="left" w:pos="540"/>
        <w:tab w:val="right" w:leader="underscore" w:pos="3960"/>
        <w:tab w:val="left" w:pos="4320"/>
        <w:tab w:val="right" w:leader="underscore" w:pos="6300"/>
        <w:tab w:val="left" w:pos="6660"/>
        <w:tab w:val="right" w:leader="underscore" w:pos="8640"/>
      </w:tabs>
    </w:pPr>
    <w:rPr>
      <w:sz w:val="22"/>
    </w:rPr>
  </w:style>
  <w:style w:type="paragraph" w:customStyle="1" w:styleId="H1">
    <w:name w:val="H.1"/>
    <w:basedOn w:val="onemode"/>
    <w:pPr>
      <w:tabs>
        <w:tab w:val="left" w:pos="980"/>
        <w:tab w:val="left" w:pos="1440"/>
        <w:tab w:val="left" w:pos="5580"/>
        <w:tab w:val="right" w:pos="7200"/>
        <w:tab w:val="left" w:pos="7560"/>
        <w:tab w:val="right" w:leader="underscore" w:pos="9180"/>
      </w:tabs>
      <w:ind w:left="540"/>
    </w:pPr>
    <w:rPr>
      <w:sz w:val="22"/>
    </w:rPr>
  </w:style>
  <w:style w:type="paragraph" w:customStyle="1" w:styleId="H1a">
    <w:name w:val="H.1a"/>
    <w:basedOn w:val="H1"/>
    <w:pPr>
      <w:tabs>
        <w:tab w:val="right" w:pos="720"/>
      </w:tabs>
      <w:spacing w:after="60"/>
      <w:ind w:left="0"/>
    </w:pPr>
  </w:style>
  <w:style w:type="paragraph" w:customStyle="1" w:styleId="H1b">
    <w:name w:val="H.1b"/>
    <w:basedOn w:val="onemode"/>
    <w:pPr>
      <w:tabs>
        <w:tab w:val="left" w:pos="540"/>
        <w:tab w:val="left" w:pos="980"/>
        <w:tab w:val="left" w:pos="1440"/>
        <w:tab w:val="left" w:pos="5580"/>
        <w:tab w:val="right" w:leader="underscore" w:pos="7200"/>
        <w:tab w:val="left" w:pos="7560"/>
        <w:tab w:val="right" w:leader="underscore" w:pos="9180"/>
      </w:tabs>
      <w:spacing w:after="60"/>
    </w:pPr>
    <w:rPr>
      <w:sz w:val="22"/>
    </w:rPr>
  </w:style>
  <w:style w:type="paragraph" w:customStyle="1" w:styleId="fy">
    <w:name w:val="fy"/>
    <w:basedOn w:val="12ptline"/>
    <w:pPr>
      <w:tabs>
        <w:tab w:val="clear" w:pos="540"/>
        <w:tab w:val="clear" w:pos="3960"/>
        <w:tab w:val="clear" w:pos="4320"/>
        <w:tab w:val="clear" w:pos="6300"/>
        <w:tab w:val="clear" w:pos="6660"/>
        <w:tab w:val="clear" w:pos="8640"/>
        <w:tab w:val="left" w:pos="3680"/>
        <w:tab w:val="right" w:leader="underscore" w:pos="5660"/>
      </w:tabs>
    </w:pPr>
  </w:style>
  <w:style w:type="paragraph" w:customStyle="1" w:styleId="docrequire">
    <w:name w:val="doc require"/>
    <w:basedOn w:val="onemode"/>
    <w:pPr>
      <w:tabs>
        <w:tab w:val="left" w:pos="1620"/>
        <w:tab w:val="left" w:pos="7920"/>
        <w:tab w:val="right" w:leader="underscore" w:pos="9180"/>
      </w:tabs>
    </w:pPr>
    <w:rPr>
      <w:sz w:val="22"/>
    </w:rPr>
  </w:style>
  <w:style w:type="paragraph" w:customStyle="1" w:styleId="a">
    <w:name w:val="*"/>
    <w:basedOn w:val="onemode"/>
    <w:pPr>
      <w:tabs>
        <w:tab w:val="left" w:pos="540"/>
      </w:tabs>
    </w:pPr>
    <w:rPr>
      <w:sz w:val="22"/>
    </w:rPr>
  </w:style>
  <w:style w:type="paragraph" w:customStyle="1" w:styleId="item">
    <w:name w:val="item"/>
    <w:basedOn w:val="Text"/>
    <w:pPr>
      <w:tabs>
        <w:tab w:val="clear" w:pos="960"/>
        <w:tab w:val="clear" w:pos="1440"/>
        <w:tab w:val="left" w:pos="1620"/>
      </w:tabs>
      <w:ind w:left="1620" w:hanging="1080"/>
    </w:pPr>
  </w:style>
  <w:style w:type="paragraph" w:customStyle="1" w:styleId="tdatexta">
    <w:name w:val="tda text(a"/>
    <w:basedOn w:val="tdatext"/>
    <w:pPr>
      <w:ind w:left="980" w:hanging="440"/>
    </w:pPr>
  </w:style>
  <w:style w:type="paragraph" w:customStyle="1" w:styleId="budfar">
    <w:name w:val="bud.far"/>
    <w:basedOn w:val="onemode"/>
    <w:pPr>
      <w:tabs>
        <w:tab w:val="right" w:pos="360"/>
        <w:tab w:val="left" w:pos="720"/>
        <w:tab w:val="left" w:pos="7380"/>
        <w:tab w:val="right" w:leader="underscore" w:pos="9000"/>
      </w:tabs>
    </w:pPr>
    <w:rPr>
      <w:sz w:val="22"/>
    </w:rPr>
  </w:style>
  <w:style w:type="paragraph" w:customStyle="1" w:styleId="budclose">
    <w:name w:val="bud.close"/>
    <w:basedOn w:val="onemode"/>
    <w:pPr>
      <w:tabs>
        <w:tab w:val="left" w:pos="720"/>
        <w:tab w:val="left" w:pos="1260"/>
        <w:tab w:val="left" w:pos="5400"/>
        <w:tab w:val="right" w:leader="underscore" w:pos="7020"/>
        <w:tab w:val="left" w:pos="7380"/>
        <w:tab w:val="right" w:pos="9000"/>
      </w:tabs>
    </w:pPr>
    <w:rPr>
      <w:sz w:val="22"/>
    </w:rPr>
  </w:style>
  <w:style w:type="paragraph" w:customStyle="1" w:styleId="H1c">
    <w:name w:val="H.1c"/>
    <w:basedOn w:val="H1b"/>
    <w:pPr>
      <w:tabs>
        <w:tab w:val="clear" w:pos="1440"/>
        <w:tab w:val="right" w:leader="underscore" w:pos="4860"/>
      </w:tabs>
    </w:pPr>
  </w:style>
  <w:style w:type="paragraph" w:customStyle="1" w:styleId="ratio1">
    <w:name w:val="ratio.1"/>
    <w:basedOn w:val="H1a"/>
    <w:pPr>
      <w:tabs>
        <w:tab w:val="clear" w:pos="5580"/>
        <w:tab w:val="clear" w:pos="7200"/>
        <w:tab w:val="clear" w:pos="7560"/>
        <w:tab w:val="left" w:pos="8280"/>
      </w:tabs>
      <w:spacing w:line="260" w:lineRule="atLeast"/>
      <w:ind w:left="980" w:hanging="980"/>
    </w:pPr>
  </w:style>
  <w:style w:type="paragraph" w:customStyle="1" w:styleId="ratio2">
    <w:name w:val="ratio.2"/>
    <w:basedOn w:val="ratio1"/>
    <w:pPr>
      <w:tabs>
        <w:tab w:val="clear" w:pos="1440"/>
        <w:tab w:val="clear" w:pos="9180"/>
        <w:tab w:val="right" w:leader="underscore" w:pos="7200"/>
      </w:tabs>
    </w:pPr>
  </w:style>
  <w:style w:type="paragraph" w:customStyle="1" w:styleId="don">
    <w:name w:val="don"/>
    <w:basedOn w:val="ratio1"/>
    <w:pPr>
      <w:tabs>
        <w:tab w:val="right" w:leader="underscore" w:pos="7380"/>
      </w:tabs>
      <w:spacing w:after="0"/>
    </w:pPr>
  </w:style>
  <w:style w:type="paragraph" w:customStyle="1" w:styleId="tdatextnostyle">
    <w:name w:val="tda.text.no style"/>
    <w:basedOn w:val="tdatext"/>
    <w:pPr>
      <w:tabs>
        <w:tab w:val="clear" w:pos="1440"/>
        <w:tab w:val="right" w:leader="underscore" w:pos="9180"/>
      </w:tabs>
      <w:spacing w:line="260" w:lineRule="atLeast"/>
    </w:pPr>
  </w:style>
  <w:style w:type="paragraph" w:customStyle="1" w:styleId="item1">
    <w:name w:val="item.1"/>
    <w:basedOn w:val="item"/>
    <w:pPr>
      <w:tabs>
        <w:tab w:val="clear" w:pos="1620"/>
        <w:tab w:val="left" w:pos="1800"/>
      </w:tabs>
      <w:spacing w:after="0"/>
      <w:ind w:left="540" w:firstLine="0"/>
    </w:pPr>
  </w:style>
  <w:style w:type="paragraph" w:customStyle="1" w:styleId="tdatexta12">
    <w:name w:val="tda text(a.12"/>
    <w:basedOn w:val="tdatexta"/>
    <w:pPr>
      <w:spacing w:after="240"/>
    </w:pPr>
  </w:style>
  <w:style w:type="paragraph" w:customStyle="1" w:styleId="note">
    <w:name w:val="note"/>
    <w:basedOn w:val="tdatext"/>
    <w:pPr>
      <w:ind w:left="1440" w:hanging="900"/>
    </w:pPr>
  </w:style>
  <w:style w:type="paragraph" w:customStyle="1" w:styleId="tdanormal">
    <w:name w:val="tda normal"/>
    <w:basedOn w:val="onemode"/>
    <w:pPr>
      <w:tabs>
        <w:tab w:val="left" w:pos="1080"/>
      </w:tabs>
    </w:pPr>
    <w:rPr>
      <w:sz w:val="22"/>
    </w:rPr>
  </w:style>
  <w:style w:type="paragraph" w:customStyle="1" w:styleId="tdanormalindent">
    <w:name w:val="tda normal indent"/>
    <w:basedOn w:val="tdanormal"/>
    <w:pPr>
      <w:tabs>
        <w:tab w:val="left" w:pos="1440"/>
      </w:tabs>
      <w:ind w:left="1440" w:hanging="1440"/>
    </w:pPr>
  </w:style>
  <w:style w:type="paragraph" w:customStyle="1" w:styleId="docIc">
    <w:name w:val="doc Ic"/>
    <w:basedOn w:val="onemode"/>
    <w:pPr>
      <w:tabs>
        <w:tab w:val="left" w:pos="440"/>
        <w:tab w:val="left" w:pos="900"/>
        <w:tab w:val="left" w:pos="1260"/>
        <w:tab w:val="left" w:pos="5580"/>
        <w:tab w:val="right" w:leader="underscore" w:pos="7200"/>
        <w:tab w:val="left" w:pos="7560"/>
        <w:tab w:val="right" w:leader="underscore" w:pos="9180"/>
      </w:tabs>
    </w:pPr>
    <w:rPr>
      <w:sz w:val="22"/>
    </w:rPr>
  </w:style>
  <w:style w:type="paragraph" w:customStyle="1" w:styleId="NormalINDENTIINDENT">
    <w:name w:val="NormalINDENTIINDENT"/>
    <w:basedOn w:val="onemode"/>
    <w:pPr>
      <w:tabs>
        <w:tab w:val="left" w:pos="720"/>
        <w:tab w:val="left" w:pos="1260"/>
        <w:tab w:val="left" w:pos="5580"/>
        <w:tab w:val="right" w:leader="underscore" w:pos="7200"/>
        <w:tab w:val="left" w:pos="7560"/>
        <w:tab w:val="right" w:leader="underscore" w:pos="9180"/>
      </w:tabs>
    </w:pPr>
    <w:rPr>
      <w:sz w:val="22"/>
    </w:rPr>
  </w:style>
  <w:style w:type="paragraph" w:customStyle="1" w:styleId="4COL">
    <w:name w:val="4 COL"/>
    <w:basedOn w:val="onemode"/>
    <w:pPr>
      <w:tabs>
        <w:tab w:val="left" w:pos="-260"/>
        <w:tab w:val="left" w:pos="180"/>
        <w:tab w:val="left" w:pos="3960"/>
        <w:tab w:val="right" w:leader="underscore" w:pos="5120"/>
        <w:tab w:val="left" w:pos="5400"/>
        <w:tab w:val="right" w:leader="underscore" w:pos="6560"/>
        <w:tab w:val="left" w:pos="6840"/>
        <w:tab w:val="right" w:leader="underscore" w:pos="8000"/>
        <w:tab w:val="left" w:pos="8280"/>
        <w:tab w:val="right" w:leader="underscore" w:pos="9540"/>
      </w:tabs>
      <w:ind w:left="-720"/>
    </w:pPr>
    <w:rPr>
      <w:sz w:val="22"/>
    </w:rPr>
  </w:style>
  <w:style w:type="paragraph" w:customStyle="1" w:styleId="4COLnowone">
    <w:name w:val="4 COL now one"/>
    <w:basedOn w:val="4COL"/>
    <w:pPr>
      <w:tabs>
        <w:tab w:val="clear" w:pos="8280"/>
        <w:tab w:val="right" w:pos="5120"/>
        <w:tab w:val="right" w:pos="6560"/>
        <w:tab w:val="left" w:pos="8180"/>
      </w:tabs>
    </w:pPr>
  </w:style>
  <w:style w:type="paragraph" w:customStyle="1" w:styleId="TitleCapsCntr">
    <w:name w:val="TitleCapsCntr"/>
    <w:basedOn w:val="onemode"/>
    <w:pPr>
      <w:jc w:val="center"/>
    </w:pPr>
    <w:rPr>
      <w:rFonts w:ascii="Arial" w:hAnsi="Arial"/>
      <w:b/>
      <w:sz w:val="36"/>
    </w:rPr>
  </w:style>
  <w:style w:type="paragraph" w:customStyle="1" w:styleId="FORMNAME">
    <w:name w:val="FORM NAME"/>
    <w:basedOn w:val="onemode"/>
    <w:pPr>
      <w:tabs>
        <w:tab w:val="right" w:pos="13140"/>
      </w:tabs>
      <w:spacing w:before="40" w:after="80"/>
      <w:jc w:val="center"/>
    </w:pPr>
    <w:rPr>
      <w:rFonts w:ascii="Arial" w:hAnsi="Arial"/>
      <w:b/>
      <w:sz w:val="20"/>
    </w:rPr>
  </w:style>
  <w:style w:type="paragraph" w:customStyle="1" w:styleId="TOChead">
    <w:name w:val="TOC head"/>
    <w:basedOn w:val="onemode"/>
    <w:pPr>
      <w:ind w:left="360"/>
      <w:jc w:val="center"/>
    </w:pPr>
    <w:rPr>
      <w:rFonts w:ascii="Arial" w:hAnsi="Arial"/>
      <w:b/>
      <w:sz w:val="28"/>
      <w:u w:val="single"/>
    </w:rPr>
  </w:style>
  <w:style w:type="paragraph" w:customStyle="1" w:styleId="line">
    <w:name w:val="line"/>
    <w:basedOn w:val="Text"/>
    <w:pPr>
      <w:tabs>
        <w:tab w:val="clear" w:pos="960"/>
        <w:tab w:val="clear" w:pos="1440"/>
      </w:tabs>
      <w:spacing w:after="80"/>
      <w:ind w:left="720" w:hanging="720"/>
    </w:pPr>
    <w:rPr>
      <w:sz w:val="24"/>
    </w:rPr>
  </w:style>
  <w:style w:type="paragraph" w:customStyle="1" w:styleId="TOC">
    <w:name w:val="TOC"/>
    <w:basedOn w:val="onemode"/>
    <w:pPr>
      <w:ind w:left="360"/>
      <w:jc w:val="center"/>
    </w:pPr>
    <w:rPr>
      <w:rFonts w:ascii="Arial" w:hAnsi="Arial"/>
      <w:b/>
    </w:rPr>
  </w:style>
  <w:style w:type="paragraph" w:customStyle="1" w:styleId="TOCcolumns">
    <w:name w:val="TOC columns"/>
    <w:basedOn w:val="Text"/>
    <w:pPr>
      <w:tabs>
        <w:tab w:val="clear" w:pos="960"/>
        <w:tab w:val="clear" w:pos="1440"/>
        <w:tab w:val="left" w:pos="3600"/>
        <w:tab w:val="left" w:pos="4940"/>
        <w:tab w:val="right" w:pos="9360"/>
      </w:tabs>
      <w:spacing w:after="0"/>
      <w:ind w:left="480"/>
    </w:pPr>
    <w:rPr>
      <w:rFonts w:ascii="Arial" w:hAnsi="Arial"/>
      <w:b/>
      <w:sz w:val="24"/>
    </w:rPr>
  </w:style>
  <w:style w:type="paragraph" w:customStyle="1" w:styleId="TOClines">
    <w:name w:val="TOC lines"/>
    <w:basedOn w:val="Text"/>
    <w:pPr>
      <w:tabs>
        <w:tab w:val="clear" w:pos="960"/>
        <w:tab w:val="clear" w:pos="1440"/>
        <w:tab w:val="left" w:pos="2600"/>
        <w:tab w:val="right" w:pos="9360"/>
      </w:tabs>
      <w:spacing w:after="0"/>
      <w:ind w:left="480" w:firstLine="420"/>
    </w:pPr>
    <w:rPr>
      <w:rFonts w:ascii="Arial" w:hAnsi="Arial"/>
      <w:sz w:val="24"/>
    </w:rPr>
  </w:style>
  <w:style w:type="paragraph" w:customStyle="1" w:styleId="sectionhead">
    <w:name w:val="section head"/>
    <w:basedOn w:val="TOChead"/>
  </w:style>
  <w:style w:type="paragraph" w:customStyle="1" w:styleId="TitlePage">
    <w:name w:val="Title Page"/>
    <w:basedOn w:val="onemode"/>
    <w:pPr>
      <w:jc w:val="center"/>
    </w:pPr>
    <w:rPr>
      <w:rFonts w:ascii="Arial" w:hAnsi="Arial"/>
      <w:b/>
      <w:sz w:val="28"/>
    </w:rPr>
  </w:style>
  <w:style w:type="paragraph" w:customStyle="1" w:styleId="CorrespondBox">
    <w:name w:val="Correspond Box"/>
    <w:basedOn w:val="Text"/>
    <w:pPr>
      <w:pBdr>
        <w:top w:val="single" w:sz="6" w:space="1" w:color="auto" w:shadow="1"/>
        <w:left w:val="single" w:sz="6" w:space="1" w:color="auto" w:shadow="1"/>
        <w:bottom w:val="single" w:sz="6" w:space="1" w:color="auto" w:shadow="1"/>
        <w:right w:val="single" w:sz="6" w:space="1" w:color="auto" w:shadow="1"/>
      </w:pBdr>
      <w:tabs>
        <w:tab w:val="clear" w:pos="960"/>
        <w:tab w:val="clear" w:pos="1440"/>
      </w:tabs>
      <w:spacing w:after="120"/>
      <w:ind w:left="0"/>
      <w:jc w:val="both"/>
    </w:pPr>
    <w:rPr>
      <w:rFonts w:ascii="Arial" w:hAnsi="Arial"/>
      <w:sz w:val="24"/>
    </w:rPr>
  </w:style>
  <w:style w:type="paragraph" w:customStyle="1" w:styleId="Head">
    <w:name w:val="Head"/>
    <w:basedOn w:val="Text"/>
    <w:pPr>
      <w:tabs>
        <w:tab w:val="clear" w:pos="960"/>
        <w:tab w:val="clear" w:pos="1440"/>
      </w:tabs>
      <w:spacing w:after="100"/>
      <w:ind w:left="360" w:hanging="360"/>
      <w:jc w:val="center"/>
    </w:pPr>
    <w:rPr>
      <w:rFonts w:ascii="Arial" w:hAnsi="Arial"/>
      <w:b/>
      <w:sz w:val="28"/>
      <w:u w:val="single"/>
    </w:rPr>
  </w:style>
  <w:style w:type="paragraph" w:customStyle="1" w:styleId="variable">
    <w:name w:val="variable"/>
    <w:basedOn w:val="onemode"/>
    <w:pPr>
      <w:tabs>
        <w:tab w:val="right" w:pos="1440"/>
        <w:tab w:val="left" w:pos="1620"/>
      </w:tabs>
      <w:spacing w:after="20"/>
      <w:ind w:left="360" w:hanging="360"/>
    </w:pPr>
    <w:rPr>
      <w:rFonts w:ascii="Arial" w:hAnsi="Arial"/>
    </w:rPr>
  </w:style>
  <w:style w:type="paragraph" w:customStyle="1" w:styleId="Note0">
    <w:name w:val="Note:"/>
    <w:basedOn w:val="onemode"/>
    <w:pPr>
      <w:spacing w:before="60" w:after="60"/>
      <w:ind w:left="720" w:hanging="720"/>
    </w:pPr>
  </w:style>
  <w:style w:type="paragraph" w:customStyle="1" w:styleId="bullet">
    <w:name w:val="bullet"/>
    <w:basedOn w:val="Text"/>
    <w:pPr>
      <w:tabs>
        <w:tab w:val="clear" w:pos="960"/>
        <w:tab w:val="clear" w:pos="1440"/>
      </w:tabs>
      <w:spacing w:after="80"/>
      <w:ind w:left="360" w:hanging="360"/>
    </w:pPr>
    <w:rPr>
      <w:sz w:val="24"/>
    </w:rPr>
  </w:style>
  <w:style w:type="paragraph" w:customStyle="1" w:styleId="cntrbold">
    <w:name w:val="cntr bold"/>
    <w:basedOn w:val="Text"/>
    <w:pPr>
      <w:tabs>
        <w:tab w:val="clear" w:pos="960"/>
        <w:tab w:val="clear" w:pos="1440"/>
      </w:tabs>
      <w:spacing w:before="80" w:after="100"/>
      <w:ind w:left="180"/>
      <w:jc w:val="center"/>
    </w:pPr>
    <w:rPr>
      <w:b/>
      <w:sz w:val="24"/>
    </w:rPr>
  </w:style>
  <w:style w:type="paragraph" w:customStyle="1" w:styleId="Notebold">
    <w:name w:val="Note: (bold)"/>
    <w:basedOn w:val="onemode"/>
    <w:pPr>
      <w:spacing w:before="120" w:after="120"/>
      <w:ind w:left="720" w:hanging="720"/>
    </w:pPr>
    <w:rPr>
      <w:b/>
    </w:rPr>
  </w:style>
  <w:style w:type="paragraph" w:customStyle="1" w:styleId="linebullet">
    <w:name w:val="line bullet"/>
    <w:basedOn w:val="onemode"/>
    <w:pPr>
      <w:spacing w:after="40"/>
      <w:ind w:left="1440" w:hanging="360"/>
    </w:pPr>
  </w:style>
  <w:style w:type="paragraph" w:customStyle="1" w:styleId="linesubhead14">
    <w:name w:val="line subhead 14"/>
    <w:basedOn w:val="onemode"/>
    <w:pPr>
      <w:ind w:left="720" w:hanging="720"/>
    </w:pPr>
    <w:rPr>
      <w:rFonts w:ascii="Arial" w:hAnsi="Arial"/>
      <w:b/>
      <w:sz w:val="28"/>
    </w:rPr>
  </w:style>
  <w:style w:type="paragraph" w:customStyle="1" w:styleId="Subhead">
    <w:name w:val="Subhead"/>
    <w:basedOn w:val="Head"/>
    <w:pPr>
      <w:spacing w:after="0"/>
    </w:pPr>
  </w:style>
  <w:style w:type="paragraph" w:customStyle="1" w:styleId="bulletbold">
    <w:name w:val="bullet (bold)"/>
    <w:basedOn w:val="bullet"/>
    <w:rPr>
      <w:b/>
    </w:rPr>
  </w:style>
  <w:style w:type="paragraph" w:customStyle="1" w:styleId="Notebold0">
    <w:name w:val="Note: (bold"/>
    <w:basedOn w:val="cntrbold"/>
  </w:style>
  <w:style w:type="paragraph" w:customStyle="1" w:styleId="insert">
    <w:name w:val="insert"/>
    <w:basedOn w:val="onemode"/>
    <w:pPr>
      <w:spacing w:after="80"/>
      <w:jc w:val="center"/>
    </w:pPr>
    <w:rPr>
      <w:rFonts w:ascii="Arial" w:hAnsi="Arial"/>
      <w:outline/>
      <w:sz w:val="28"/>
      <w14:textOutline w14:w="9525" w14:cap="flat" w14:cmpd="sng" w14:algn="ctr">
        <w14:solidFill>
          <w14:srgbClr w14:val="000000"/>
        </w14:solidFill>
        <w14:prstDash w14:val="solid"/>
        <w14:round/>
      </w14:textOutline>
      <w14:textFill>
        <w14:noFill/>
      </w14:textFill>
    </w:rPr>
  </w:style>
  <w:style w:type="paragraph" w:customStyle="1" w:styleId="linesubhead">
    <w:name w:val="line subhead"/>
    <w:basedOn w:val="Text"/>
    <w:pPr>
      <w:tabs>
        <w:tab w:val="clear" w:pos="960"/>
        <w:tab w:val="clear" w:pos="1440"/>
      </w:tabs>
      <w:spacing w:before="100" w:after="80"/>
      <w:ind w:left="720" w:hanging="720"/>
    </w:pPr>
    <w:rPr>
      <w:rFonts w:ascii="Arial" w:hAnsi="Arial"/>
      <w:b/>
      <w:sz w:val="24"/>
    </w:rPr>
  </w:style>
  <w:style w:type="paragraph" w:customStyle="1" w:styleId="blankpage">
    <w:name w:val="blank page"/>
    <w:basedOn w:val="onemode"/>
    <w:pPr>
      <w:spacing w:after="80"/>
      <w:jc w:val="center"/>
    </w:pPr>
    <w:rPr>
      <w:rFonts w:ascii="Arial" w:hAnsi="Arial"/>
      <w:sz w:val="36"/>
    </w:rPr>
  </w:style>
  <w:style w:type="paragraph" w:customStyle="1" w:styleId="instructions">
    <w:name w:val="instructions"/>
    <w:basedOn w:val="onemode"/>
    <w:pPr>
      <w:pBdr>
        <w:top w:val="single" w:sz="6" w:space="1" w:color="auto"/>
        <w:left w:val="single" w:sz="6" w:space="1" w:color="auto"/>
        <w:bottom w:val="single" w:sz="6" w:space="1" w:color="auto"/>
        <w:right w:val="single" w:sz="6" w:space="1" w:color="auto"/>
      </w:pBdr>
      <w:tabs>
        <w:tab w:val="right" w:pos="8280"/>
      </w:tabs>
      <w:ind w:left="1440" w:right="1440"/>
    </w:pPr>
    <w:rPr>
      <w:rFonts w:ascii="Arial" w:hAnsi="Arial"/>
      <w:b/>
      <w:sz w:val="20"/>
    </w:rPr>
  </w:style>
  <w:style w:type="paragraph" w:customStyle="1" w:styleId="oneform">
    <w:name w:val="one form"/>
    <w:basedOn w:val="Text"/>
    <w:pPr>
      <w:tabs>
        <w:tab w:val="clear" w:pos="960"/>
        <w:tab w:val="clear" w:pos="1440"/>
      </w:tabs>
      <w:spacing w:after="100"/>
      <w:ind w:left="0"/>
      <w:jc w:val="center"/>
    </w:pPr>
    <w:rPr>
      <w:rFonts w:ascii="Arial" w:hAnsi="Arial"/>
      <w:i/>
      <w:sz w:val="24"/>
    </w:rPr>
  </w:style>
  <w:style w:type="paragraph" w:customStyle="1" w:styleId="line-qtrlyannual">
    <w:name w:val="line-qtrly &amp; annual"/>
    <w:basedOn w:val="line"/>
    <w:pPr>
      <w:spacing w:before="40" w:after="0"/>
    </w:pPr>
    <w:rPr>
      <w:rFonts w:ascii="Arial" w:hAnsi="Arial"/>
      <w:sz w:val="18"/>
    </w:rPr>
  </w:style>
  <w:style w:type="paragraph" w:customStyle="1" w:styleId="BB1">
    <w:name w:val="BB 1"/>
    <w:basedOn w:val="line"/>
    <w:pPr>
      <w:spacing w:after="360"/>
      <w:ind w:left="1080" w:hanging="1080"/>
    </w:pPr>
  </w:style>
  <w:style w:type="paragraph" w:styleId="Header">
    <w:name w:val="header"/>
    <w:basedOn w:val="Normal"/>
    <w:semiHidden/>
    <w:pPr>
      <w:tabs>
        <w:tab w:val="center" w:pos="4320"/>
        <w:tab w:val="right" w:pos="8640"/>
      </w:tabs>
    </w:pPr>
  </w:style>
  <w:style w:type="paragraph" w:customStyle="1" w:styleId="BBhead">
    <w:name w:val="BB head"/>
    <w:basedOn w:val="linesubhead14"/>
    <w:pPr>
      <w:tabs>
        <w:tab w:val="right" w:pos="9180"/>
      </w:tabs>
      <w:ind w:left="0" w:firstLine="0"/>
    </w:pPr>
    <w:rPr>
      <w:rFonts w:ascii="Times New Roman" w:hAnsi="Times New Roman"/>
    </w:rPr>
  </w:style>
  <w:style w:type="paragraph" w:styleId="Caption">
    <w:name w:val="caption"/>
    <w:basedOn w:val="Normal"/>
    <w:next w:val="Normal"/>
    <w:qFormat/>
    <w:pPr>
      <w:spacing w:before="120" w:after="120"/>
    </w:pPr>
    <w:rPr>
      <w:b/>
      <w:color w:val="auto"/>
      <w:sz w:val="18"/>
    </w:rPr>
  </w:style>
  <w:style w:type="paragraph" w:customStyle="1" w:styleId="TableBody9">
    <w:name w:val="Table Body 9"/>
    <w:basedOn w:val="Normal"/>
    <w:pPr>
      <w:spacing w:before="80" w:after="40"/>
    </w:pPr>
    <w:rPr>
      <w:color w:val="auto"/>
      <w:sz w:val="18"/>
    </w:rPr>
  </w:style>
  <w:style w:type="paragraph" w:customStyle="1" w:styleId="TableHeading10">
    <w:name w:val="Table Heading 10"/>
    <w:basedOn w:val="TableBody9"/>
    <w:rPr>
      <w:rFonts w:ascii="Arial" w:hAnsi="Arial"/>
      <w:b/>
      <w:sz w:val="20"/>
    </w:rPr>
  </w:style>
  <w:style w:type="paragraph" w:customStyle="1" w:styleId="bbintro">
    <w:name w:val="bb intro"/>
    <w:basedOn w:val="tdatext"/>
    <w:pPr>
      <w:tabs>
        <w:tab w:val="clear" w:pos="960"/>
      </w:tabs>
      <w:ind w:left="1440" w:hanging="900"/>
    </w:pPr>
    <w:rPr>
      <w:sz w:val="24"/>
    </w:rPr>
  </w:style>
  <w:style w:type="paragraph" w:customStyle="1" w:styleId="BB2">
    <w:name w:val="BB 2"/>
    <w:basedOn w:val="BB1"/>
    <w:pPr>
      <w:ind w:left="0" w:firstLine="0"/>
    </w:pPr>
  </w:style>
  <w:style w:type="paragraph" w:customStyle="1" w:styleId="BB3">
    <w:name w:val="BB 3"/>
    <w:basedOn w:val="BB1"/>
    <w:pPr>
      <w:spacing w:after="0"/>
      <w:ind w:left="1440" w:hanging="360"/>
    </w:pPr>
  </w:style>
  <w:style w:type="paragraph" w:customStyle="1" w:styleId="BBfulltext">
    <w:name w:val="BB full text"/>
    <w:basedOn w:val="tdatext"/>
    <w:pPr>
      <w:spacing w:after="360"/>
      <w:ind w:left="0"/>
    </w:pPr>
    <w:rPr>
      <w:sz w:val="24"/>
    </w:r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customStyle="1" w:styleId="gara9">
    <w:name w:val="gara 9"/>
    <w:basedOn w:val="Normal"/>
    <w:rPr>
      <w:rFonts w:ascii="Garamond" w:hAnsi="Garamond"/>
      <w:sz w:val="18"/>
    </w:rPr>
  </w:style>
  <w:style w:type="paragraph" w:customStyle="1" w:styleId="Title-main0">
    <w:name w:val="Title-main"/>
    <w:basedOn w:val="Normal"/>
    <w:pPr>
      <w:spacing w:after="160"/>
      <w:jc w:val="center"/>
    </w:pPr>
    <w:rPr>
      <w:rFonts w:ascii="Garamond" w:hAnsi="Garamond"/>
      <w:b/>
      <w:caps/>
      <w:sz w:val="28"/>
    </w:rPr>
  </w:style>
  <w:style w:type="paragraph" w:customStyle="1" w:styleId="ResDateBlock">
    <w:name w:val="Res Date Block"/>
    <w:basedOn w:val="Normal"/>
    <w:pPr>
      <w:tabs>
        <w:tab w:val="right" w:pos="6920"/>
        <w:tab w:val="left" w:pos="7200"/>
        <w:tab w:val="left" w:pos="8720"/>
      </w:tabs>
      <w:ind w:right="-900"/>
    </w:pPr>
    <w:rPr>
      <w:color w:val="auto"/>
    </w:rPr>
  </w:style>
  <w:style w:type="paragraph" w:customStyle="1" w:styleId="CenterUndline15">
    <w:name w:val="Center Undline 1.5"/>
    <w:basedOn w:val="Normal"/>
    <w:pPr>
      <w:spacing w:line="360" w:lineRule="atLeast"/>
      <w:jc w:val="center"/>
    </w:pPr>
    <w:rPr>
      <w:color w:val="auto"/>
      <w:u w:val="single"/>
    </w:rPr>
  </w:style>
  <w:style w:type="paragraph" w:customStyle="1" w:styleId="Center15">
    <w:name w:val="Center 1.5"/>
    <w:basedOn w:val="Normal"/>
    <w:pPr>
      <w:spacing w:line="360" w:lineRule="atLeast"/>
      <w:jc w:val="center"/>
    </w:pPr>
    <w:rPr>
      <w:color w:val="auto"/>
    </w:rPr>
  </w:style>
  <w:style w:type="paragraph" w:customStyle="1" w:styleId="AbstrText15">
    <w:name w:val="Abstr Text 1.5"/>
    <w:basedOn w:val="ResText15"/>
  </w:style>
  <w:style w:type="paragraph" w:customStyle="1" w:styleId="ResText15">
    <w:name w:val="Res Text 1.5"/>
    <w:basedOn w:val="Normal"/>
    <w:pPr>
      <w:tabs>
        <w:tab w:val="left" w:pos="720"/>
      </w:tabs>
      <w:spacing w:line="360" w:lineRule="atLeast"/>
    </w:pPr>
    <w:rPr>
      <w:color w:val="auto"/>
    </w:rPr>
  </w:style>
  <w:style w:type="paragraph" w:customStyle="1" w:styleId="ResTitle10">
    <w:name w:val="Res Title 1.0"/>
    <w:basedOn w:val="Normal"/>
    <w:pPr>
      <w:tabs>
        <w:tab w:val="left" w:pos="9000"/>
      </w:tabs>
      <w:ind w:left="540" w:hanging="540"/>
    </w:pPr>
    <w:rPr>
      <w:color w:val="auto"/>
    </w:rPr>
  </w:style>
  <w:style w:type="paragraph" w:customStyle="1" w:styleId="ResSignature">
    <w:name w:val="Res Signature"/>
    <w:basedOn w:val="Normal"/>
    <w:pPr>
      <w:tabs>
        <w:tab w:val="left" w:pos="3600"/>
        <w:tab w:val="right" w:pos="9000"/>
      </w:tabs>
    </w:pPr>
    <w:rPr>
      <w:color w:val="auto"/>
    </w:rPr>
  </w:style>
  <w:style w:type="paragraph" w:customStyle="1" w:styleId="ResDateBlock-Att">
    <w:name w:val="Res Date Block-Att"/>
    <w:basedOn w:val="ResDateBlock"/>
    <w:pPr>
      <w:tabs>
        <w:tab w:val="clear" w:pos="7200"/>
        <w:tab w:val="left" w:pos="6020"/>
      </w:tabs>
    </w:pPr>
  </w:style>
  <w:style w:type="paragraph" w:customStyle="1" w:styleId="indent1">
    <w:name w:val="indent1"/>
    <w:basedOn w:val="Normal"/>
    <w:pPr>
      <w:ind w:left="540" w:hanging="540"/>
    </w:pPr>
    <w:rPr>
      <w:color w:val="auto"/>
    </w:rPr>
  </w:style>
  <w:style w:type="paragraph" w:customStyle="1" w:styleId="indent2">
    <w:name w:val="indent2"/>
    <w:basedOn w:val="Normal"/>
    <w:pPr>
      <w:ind w:left="1080" w:hanging="540"/>
    </w:pPr>
    <w:rPr>
      <w:color w:val="auto"/>
    </w:rPr>
  </w:style>
  <w:style w:type="paragraph" w:customStyle="1" w:styleId="Garamond11pt">
    <w:name w:val="Garamond 11 pt"/>
    <w:basedOn w:val="Normal"/>
    <w:rPr>
      <w:rFonts w:ascii="Garamond" w:hAnsi="Garamond"/>
      <w:sz w:val="22"/>
    </w:rPr>
  </w:style>
  <w:style w:type="paragraph" w:customStyle="1" w:styleId="Center10">
    <w:name w:val="Center 1.0"/>
    <w:basedOn w:val="Normal"/>
    <w:pPr>
      <w:jc w:val="center"/>
    </w:pPr>
    <w:rPr>
      <w:color w:val="auto"/>
    </w:rPr>
  </w:style>
  <w:style w:type="character" w:styleId="Hyperlink">
    <w:name w:val="Hyperlink"/>
    <w:semiHidden/>
    <w:rPr>
      <w:color w:val="0000FF"/>
      <w:u w:val="single"/>
    </w:rPr>
  </w:style>
  <w:style w:type="paragraph" w:styleId="BodyText2">
    <w:name w:val="Body Text 2"/>
    <w:basedOn w:val="Normal"/>
    <w:semiHidden/>
    <w:pPr>
      <w:tabs>
        <w:tab w:val="left" w:pos="2160"/>
      </w:tabs>
      <w:spacing w:before="120"/>
      <w:ind w:left="900" w:hanging="360"/>
    </w:pPr>
    <w:rPr>
      <w:color w:val="auto"/>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9F6C9B"/>
    <w:rPr>
      <w:rFonts w:ascii="Tahoma" w:hAnsi="Tahoma" w:cs="Tahoma"/>
      <w:sz w:val="16"/>
      <w:szCs w:val="16"/>
    </w:rPr>
  </w:style>
  <w:style w:type="character" w:customStyle="1" w:styleId="BalloonTextChar">
    <w:name w:val="Balloon Text Char"/>
    <w:link w:val="BalloonText"/>
    <w:uiPriority w:val="99"/>
    <w:semiHidden/>
    <w:rsid w:val="009F6C9B"/>
    <w:rPr>
      <w:rFonts w:ascii="Tahoma"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994A0D"/>
    <w:rPr>
      <w:b/>
      <w:bCs/>
    </w:rPr>
  </w:style>
  <w:style w:type="character" w:customStyle="1" w:styleId="CommentTextChar">
    <w:name w:val="Comment Text Char"/>
    <w:link w:val="CommentText"/>
    <w:semiHidden/>
    <w:rsid w:val="00994A0D"/>
    <w:rPr>
      <w:color w:val="000000"/>
    </w:rPr>
  </w:style>
  <w:style w:type="character" w:customStyle="1" w:styleId="CommentSubjectChar">
    <w:name w:val="Comment Subject Char"/>
    <w:link w:val="CommentSubject"/>
    <w:uiPriority w:val="99"/>
    <w:semiHidden/>
    <w:rsid w:val="00994A0D"/>
    <w:rPr>
      <w:b/>
      <w:bCs/>
      <w:color w:val="000000"/>
    </w:rPr>
  </w:style>
  <w:style w:type="paragraph" w:styleId="NormalWeb">
    <w:name w:val="Normal (Web)"/>
    <w:basedOn w:val="Normal"/>
    <w:uiPriority w:val="99"/>
    <w:semiHidden/>
    <w:unhideWhenUsed/>
    <w:rsid w:val="00C6179B"/>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13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E2F12-3863-4078-8549-0C64DF066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1370</Words>
  <Characters>7811</Characters>
  <Application>Microsoft Office Word</Application>
  <DocSecurity>0</DocSecurity>
  <Lines>65</Lines>
  <Paragraphs>18</Paragraphs>
  <ScaleCrop>false</ScaleCrop>
  <HeadingPairs>
    <vt:vector size="4" baseType="variant">
      <vt:variant>
        <vt:lpstr>Title</vt:lpstr>
      </vt:variant>
      <vt:variant>
        <vt:i4>1</vt:i4>
      </vt:variant>
      <vt:variant>
        <vt:lpstr>TAB V</vt:lpstr>
      </vt:variant>
      <vt:variant>
        <vt:i4>0</vt:i4>
      </vt:variant>
    </vt:vector>
  </HeadingPairs>
  <TitlesOfParts>
    <vt:vector size="1" baseType="lpstr">
      <vt:lpstr>TAB V</vt:lpstr>
    </vt:vector>
  </TitlesOfParts>
  <Company>MTC</Company>
  <LinksUpToDate>false</LinksUpToDate>
  <CharactersWithSpaces>9163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 V</dc:title>
  <dc:creator>Bob Bates</dc:creator>
  <cp:lastModifiedBy>Morgan, Greg</cp:lastModifiedBy>
  <cp:revision>6</cp:revision>
  <cp:lastPrinted>2017-09-13T17:48:00Z</cp:lastPrinted>
  <dcterms:created xsi:type="dcterms:W3CDTF">2017-09-06T14:53:00Z</dcterms:created>
  <dcterms:modified xsi:type="dcterms:W3CDTF">2017-09-13T17:48:00Z</dcterms:modified>
</cp:coreProperties>
</file>