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B" w:rsidRDefault="008C577B" w:rsidP="00443329">
      <w:pPr>
        <w:pStyle w:val="Title"/>
        <w:widowControl/>
        <w:spacing w:before="120" w:after="120"/>
        <w:ind w:left="720" w:right="720"/>
        <w:rPr>
          <w:b/>
          <w:szCs w:val="24"/>
        </w:rPr>
      </w:pPr>
    </w:p>
    <w:p w:rsidR="008C577B" w:rsidRDefault="008C577B" w:rsidP="00443329">
      <w:pPr>
        <w:pStyle w:val="Title"/>
        <w:widowControl/>
        <w:spacing w:before="120" w:after="120"/>
        <w:ind w:left="720" w:right="720"/>
        <w:rPr>
          <w:b/>
          <w:szCs w:val="24"/>
        </w:rPr>
      </w:pPr>
    </w:p>
    <w:p w:rsidR="00443329" w:rsidRDefault="00443329" w:rsidP="00443329">
      <w:pPr>
        <w:pStyle w:val="Title"/>
        <w:widowControl/>
        <w:spacing w:before="120" w:after="120"/>
        <w:ind w:left="720" w:right="720"/>
        <w:rPr>
          <w:b/>
          <w:szCs w:val="24"/>
        </w:rPr>
      </w:pPr>
      <w:r w:rsidRPr="00364137">
        <w:rPr>
          <w:b/>
          <w:szCs w:val="24"/>
        </w:rPr>
        <w:t xml:space="preserve">RESOLUTION NO. </w:t>
      </w:r>
      <w:r w:rsidR="008C577B">
        <w:rPr>
          <w:b/>
          <w:szCs w:val="24"/>
        </w:rPr>
        <w:t>2017-75</w:t>
      </w:r>
    </w:p>
    <w:p w:rsidR="00443329" w:rsidRDefault="00443329" w:rsidP="00443329">
      <w:pPr>
        <w:widowControl/>
        <w:spacing w:before="120" w:after="120"/>
        <w:ind w:left="540" w:right="360"/>
        <w:jc w:val="center"/>
        <w:rPr>
          <w:b/>
          <w:sz w:val="24"/>
          <w:szCs w:val="24"/>
        </w:rPr>
      </w:pPr>
      <w:r w:rsidRPr="00364137">
        <w:rPr>
          <w:b/>
          <w:sz w:val="24"/>
          <w:szCs w:val="24"/>
        </w:rPr>
        <w:t xml:space="preserve">A RESOLUTION </w:t>
      </w:r>
      <w:r w:rsidR="00EB010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BOARD OF SUPERVISORS </w:t>
      </w:r>
      <w:r w:rsidRPr="00364137">
        <w:rPr>
          <w:b/>
          <w:sz w:val="24"/>
          <w:szCs w:val="24"/>
        </w:rPr>
        <w:t>OF NAPA</w:t>
      </w:r>
      <w:r>
        <w:rPr>
          <w:b/>
          <w:sz w:val="24"/>
          <w:szCs w:val="24"/>
        </w:rPr>
        <w:t xml:space="preserve"> COUNTY</w:t>
      </w:r>
      <w:r w:rsidRPr="00364137">
        <w:rPr>
          <w:b/>
          <w:sz w:val="24"/>
          <w:szCs w:val="24"/>
        </w:rPr>
        <w:t xml:space="preserve">, STATE OF CALIFORNIA, APPROVING AMENDMENTS </w:t>
      </w:r>
      <w:r>
        <w:rPr>
          <w:b/>
          <w:sz w:val="24"/>
          <w:szCs w:val="24"/>
        </w:rPr>
        <w:t xml:space="preserve">TO THE </w:t>
      </w:r>
      <w:r w:rsidRPr="00364137">
        <w:rPr>
          <w:b/>
          <w:sz w:val="24"/>
          <w:szCs w:val="24"/>
        </w:rPr>
        <w:t xml:space="preserve">BYLAWS </w:t>
      </w:r>
      <w:r>
        <w:rPr>
          <w:b/>
          <w:sz w:val="24"/>
          <w:szCs w:val="24"/>
        </w:rPr>
        <w:t xml:space="preserve">OF THE NAPA COUNTY ARTS AND CULTURE ADVISORY COMMITTEE </w:t>
      </w:r>
    </w:p>
    <w:p w:rsidR="00443329" w:rsidRPr="00364137" w:rsidRDefault="00443329" w:rsidP="00443329">
      <w:pPr>
        <w:widowControl/>
        <w:spacing w:before="120" w:after="120"/>
        <w:ind w:left="540" w:right="360"/>
        <w:jc w:val="center"/>
        <w:rPr>
          <w:b/>
          <w:sz w:val="24"/>
          <w:szCs w:val="24"/>
        </w:rPr>
      </w:pPr>
    </w:p>
    <w:p w:rsidR="00443329" w:rsidRDefault="00443329" w:rsidP="00443329">
      <w:pPr>
        <w:pStyle w:val="Normal12pt"/>
        <w:spacing w:before="120" w:after="120"/>
        <w:rPr>
          <w:sz w:val="24"/>
          <w:szCs w:val="24"/>
        </w:rPr>
      </w:pPr>
      <w:r w:rsidRPr="0047623F">
        <w:rPr>
          <w:spacing w:val="-2"/>
        </w:rPr>
        <w:tab/>
      </w:r>
      <w:r w:rsidRPr="00E17F18">
        <w:rPr>
          <w:b/>
          <w:spacing w:val="-2"/>
          <w:sz w:val="24"/>
          <w:szCs w:val="24"/>
        </w:rPr>
        <w:t>WHEREAS</w:t>
      </w:r>
      <w:r w:rsidRPr="00E17F18">
        <w:rPr>
          <w:spacing w:val="-2"/>
          <w:sz w:val="24"/>
          <w:szCs w:val="24"/>
        </w:rPr>
        <w:t>, the</w:t>
      </w:r>
      <w:r>
        <w:rPr>
          <w:spacing w:val="-2"/>
          <w:sz w:val="24"/>
          <w:szCs w:val="24"/>
        </w:rPr>
        <w:t xml:space="preserve"> Napa County Board of Supervisors approved the creation of the Napa County Arts and Culture Advisory Committee (“Advisory Committee”) and</w:t>
      </w:r>
      <w:r w:rsidR="00562993">
        <w:rPr>
          <w:spacing w:val="-2"/>
          <w:sz w:val="24"/>
          <w:szCs w:val="24"/>
        </w:rPr>
        <w:t xml:space="preserve"> also approved b</w:t>
      </w:r>
      <w:r w:rsidR="00B855F9">
        <w:rPr>
          <w:spacing w:val="-2"/>
          <w:sz w:val="24"/>
          <w:szCs w:val="24"/>
        </w:rPr>
        <w:t>ylaws for the Advisory Committee</w:t>
      </w:r>
      <w:r>
        <w:rPr>
          <w:spacing w:val="-2"/>
          <w:sz w:val="24"/>
          <w:szCs w:val="24"/>
        </w:rPr>
        <w:t xml:space="preserve"> on June 19, 2012 through Resolution 2012-81</w:t>
      </w:r>
      <w:r>
        <w:rPr>
          <w:sz w:val="24"/>
          <w:szCs w:val="24"/>
        </w:rPr>
        <w:t>;</w:t>
      </w:r>
      <w:r w:rsidR="00562993">
        <w:rPr>
          <w:sz w:val="24"/>
          <w:szCs w:val="24"/>
        </w:rPr>
        <w:t xml:space="preserve"> and thereafter</w:t>
      </w:r>
      <w:r>
        <w:rPr>
          <w:sz w:val="24"/>
          <w:szCs w:val="24"/>
        </w:rPr>
        <w:t xml:space="preserve"> </w:t>
      </w:r>
      <w:r w:rsidR="00F605B1">
        <w:rPr>
          <w:sz w:val="24"/>
          <w:szCs w:val="24"/>
        </w:rPr>
        <w:t xml:space="preserve">revised </w:t>
      </w:r>
      <w:r w:rsidR="00C93789">
        <w:rPr>
          <w:sz w:val="24"/>
          <w:szCs w:val="24"/>
        </w:rPr>
        <w:t>the b</w:t>
      </w:r>
      <w:r w:rsidR="00562993">
        <w:rPr>
          <w:sz w:val="24"/>
          <w:szCs w:val="24"/>
        </w:rPr>
        <w:t xml:space="preserve">ylaws </w:t>
      </w:r>
      <w:r w:rsidR="00F605B1">
        <w:rPr>
          <w:sz w:val="24"/>
          <w:szCs w:val="24"/>
        </w:rPr>
        <w:t>on October 22, 2013, and March 10, 2015; and</w:t>
      </w:r>
    </w:p>
    <w:p w:rsidR="00443329" w:rsidRPr="00F830B7" w:rsidRDefault="00443329" w:rsidP="00443329">
      <w:pPr>
        <w:pStyle w:val="Normal12p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</w:t>
      </w:r>
      <w:r w:rsidR="00F605B1">
        <w:rPr>
          <w:sz w:val="24"/>
          <w:szCs w:val="24"/>
        </w:rPr>
        <w:t xml:space="preserve">County Executive Officer </w:t>
      </w:r>
      <w:r w:rsidR="00B855F9">
        <w:rPr>
          <w:sz w:val="24"/>
          <w:szCs w:val="24"/>
        </w:rPr>
        <w:t>and the Advisory Committee seek</w:t>
      </w:r>
      <w:r>
        <w:rPr>
          <w:sz w:val="24"/>
          <w:szCs w:val="24"/>
        </w:rPr>
        <w:t xml:space="preserve"> to amend </w:t>
      </w:r>
      <w:r w:rsidR="00B855F9">
        <w:rPr>
          <w:sz w:val="24"/>
          <w:szCs w:val="24"/>
        </w:rPr>
        <w:t>the Advisory Committee’s</w:t>
      </w:r>
      <w:r w:rsidR="00562993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ylaws to </w:t>
      </w:r>
      <w:r w:rsidR="00B855F9">
        <w:rPr>
          <w:sz w:val="24"/>
          <w:szCs w:val="24"/>
        </w:rPr>
        <w:t xml:space="preserve">change the </w:t>
      </w:r>
      <w:r>
        <w:rPr>
          <w:sz w:val="24"/>
          <w:szCs w:val="24"/>
        </w:rPr>
        <w:t>composition of the Advisory Committee</w:t>
      </w:r>
      <w:r w:rsidR="00562993">
        <w:rPr>
          <w:sz w:val="24"/>
          <w:szCs w:val="24"/>
        </w:rPr>
        <w:t xml:space="preserve"> and make revisions relating to voting, terms of office and conduct of meetings</w:t>
      </w:r>
      <w:r>
        <w:rPr>
          <w:sz w:val="24"/>
          <w:szCs w:val="24"/>
        </w:rPr>
        <w:t>; and</w:t>
      </w:r>
    </w:p>
    <w:p w:rsidR="00443329" w:rsidRDefault="00443329" w:rsidP="00443329">
      <w:pPr>
        <w:widowControl/>
        <w:spacing w:before="120" w:after="120"/>
        <w:ind w:firstLine="720"/>
        <w:rPr>
          <w:sz w:val="24"/>
          <w:szCs w:val="24"/>
        </w:rPr>
      </w:pPr>
      <w:r w:rsidRPr="00364137">
        <w:rPr>
          <w:b/>
          <w:bCs/>
          <w:sz w:val="24"/>
          <w:szCs w:val="24"/>
        </w:rPr>
        <w:t>WHEREAS</w:t>
      </w:r>
      <w:r w:rsidRPr="00FE2F5F">
        <w:rPr>
          <w:sz w:val="24"/>
          <w:szCs w:val="24"/>
        </w:rPr>
        <w:t xml:space="preserve">, </w:t>
      </w:r>
      <w:r>
        <w:rPr>
          <w:sz w:val="24"/>
          <w:szCs w:val="24"/>
        </w:rPr>
        <w:t>amendments to the Advisory Committee’s bylaws must be approved</w:t>
      </w:r>
      <w:r w:rsidRPr="00FE2F5F">
        <w:rPr>
          <w:sz w:val="24"/>
          <w:szCs w:val="24"/>
        </w:rPr>
        <w:t xml:space="preserve"> by the Board of Supervisors</w:t>
      </w:r>
      <w:r w:rsidR="00B855F9">
        <w:rPr>
          <w:sz w:val="24"/>
          <w:szCs w:val="24"/>
        </w:rPr>
        <w:t>; and</w:t>
      </w:r>
    </w:p>
    <w:p w:rsidR="00B855F9" w:rsidRPr="00FE2F5F" w:rsidRDefault="00B855F9" w:rsidP="00443329">
      <w:pPr>
        <w:widowControl/>
        <w:spacing w:before="120" w:after="120"/>
        <w:ind w:firstLine="720"/>
        <w:rPr>
          <w:sz w:val="24"/>
          <w:szCs w:val="24"/>
        </w:rPr>
      </w:pPr>
      <w:r w:rsidRPr="00E34669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Advisory Committee </w:t>
      </w:r>
      <w:r w:rsidR="00C93789">
        <w:rPr>
          <w:sz w:val="24"/>
          <w:szCs w:val="24"/>
        </w:rPr>
        <w:t>proposed</w:t>
      </w:r>
      <w:r w:rsidR="00562993">
        <w:rPr>
          <w:sz w:val="24"/>
          <w:szCs w:val="24"/>
        </w:rPr>
        <w:t xml:space="preserve"> </w:t>
      </w:r>
      <w:r w:rsidR="00F605B1">
        <w:rPr>
          <w:sz w:val="24"/>
          <w:szCs w:val="24"/>
        </w:rPr>
        <w:t>amendment</w:t>
      </w:r>
      <w:r w:rsidR="00562993">
        <w:rPr>
          <w:sz w:val="24"/>
          <w:szCs w:val="24"/>
        </w:rPr>
        <w:t>s</w:t>
      </w:r>
      <w:r w:rsidR="00F605B1">
        <w:rPr>
          <w:sz w:val="24"/>
          <w:szCs w:val="24"/>
        </w:rPr>
        <w:t xml:space="preserve"> </w:t>
      </w:r>
      <w:r w:rsidR="00562993">
        <w:rPr>
          <w:sz w:val="24"/>
          <w:szCs w:val="24"/>
        </w:rPr>
        <w:t xml:space="preserve">to the bylaws </w:t>
      </w:r>
      <w:r w:rsidR="00F605B1">
        <w:rPr>
          <w:sz w:val="24"/>
          <w:szCs w:val="24"/>
        </w:rPr>
        <w:t xml:space="preserve">at a regular meeting on January </w:t>
      </w:r>
      <w:r>
        <w:rPr>
          <w:sz w:val="24"/>
          <w:szCs w:val="24"/>
        </w:rPr>
        <w:t>23, 201</w:t>
      </w:r>
      <w:r w:rsidR="00F605B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43329" w:rsidRPr="00947133" w:rsidRDefault="00443329" w:rsidP="00443329">
      <w:pPr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364137">
        <w:rPr>
          <w:b/>
          <w:bCs/>
          <w:sz w:val="24"/>
          <w:szCs w:val="24"/>
        </w:rPr>
        <w:t>NOW, THEREFORE, BE IT RESOLVED</w:t>
      </w:r>
      <w:r w:rsidRPr="00FE2F5F">
        <w:rPr>
          <w:sz w:val="24"/>
          <w:szCs w:val="24"/>
        </w:rPr>
        <w:t xml:space="preserve"> that the Board of Supervisors of </w:t>
      </w:r>
      <w:r>
        <w:rPr>
          <w:sz w:val="24"/>
          <w:szCs w:val="24"/>
        </w:rPr>
        <w:t>Napa County</w:t>
      </w:r>
      <w:r w:rsidRPr="00FE2F5F">
        <w:rPr>
          <w:sz w:val="24"/>
          <w:szCs w:val="24"/>
        </w:rPr>
        <w:t>, State of California, hereby approve</w:t>
      </w:r>
      <w:r>
        <w:rPr>
          <w:sz w:val="24"/>
          <w:szCs w:val="24"/>
        </w:rPr>
        <w:t>s</w:t>
      </w:r>
      <w:r w:rsidRPr="00FE2F5F">
        <w:rPr>
          <w:sz w:val="24"/>
          <w:szCs w:val="24"/>
        </w:rPr>
        <w:t xml:space="preserve"> the amendments to the </w:t>
      </w:r>
      <w:r>
        <w:rPr>
          <w:sz w:val="24"/>
          <w:szCs w:val="24"/>
        </w:rPr>
        <w:t>Advisory Committee’s bylaws,</w:t>
      </w:r>
      <w:r w:rsidRPr="00FE2F5F">
        <w:rPr>
          <w:sz w:val="24"/>
          <w:szCs w:val="24"/>
        </w:rPr>
        <w:t xml:space="preserve"> a copy of which is attached as Exhibit “A”</w:t>
      </w:r>
      <w:r>
        <w:rPr>
          <w:sz w:val="24"/>
          <w:szCs w:val="24"/>
        </w:rPr>
        <w:t xml:space="preserve"> </w:t>
      </w:r>
      <w:r w:rsidR="00B855F9">
        <w:rPr>
          <w:sz w:val="24"/>
          <w:szCs w:val="24"/>
        </w:rPr>
        <w:t xml:space="preserve">to this Resolution.  </w:t>
      </w:r>
      <w:r w:rsidRPr="00947133">
        <w:rPr>
          <w:sz w:val="24"/>
          <w:szCs w:val="24"/>
        </w:rPr>
        <w:t xml:space="preserve">The County Executive Officer is also hereby directed to place a copy of this Resolution in Part II of the </w:t>
      </w:r>
      <w:r>
        <w:rPr>
          <w:sz w:val="24"/>
          <w:szCs w:val="24"/>
        </w:rPr>
        <w:t xml:space="preserve">Napa </w:t>
      </w:r>
      <w:r w:rsidRPr="00947133">
        <w:rPr>
          <w:sz w:val="24"/>
          <w:szCs w:val="24"/>
        </w:rPr>
        <w:t xml:space="preserve">County Policy Manual, Section </w:t>
      </w:r>
      <w:r>
        <w:rPr>
          <w:sz w:val="24"/>
          <w:szCs w:val="24"/>
        </w:rPr>
        <w:t>10</w:t>
      </w:r>
      <w:r w:rsidRPr="00947133">
        <w:rPr>
          <w:sz w:val="24"/>
          <w:szCs w:val="24"/>
        </w:rPr>
        <w:t>.</w:t>
      </w: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Pr="008C577B" w:rsidRDefault="008C577B" w:rsidP="008C577B">
      <w:pPr>
        <w:widowControl/>
        <w:spacing w:before="120" w:after="120"/>
        <w:jc w:val="center"/>
        <w:rPr>
          <w:b/>
          <w:sz w:val="24"/>
          <w:szCs w:val="24"/>
        </w:rPr>
      </w:pPr>
      <w:r w:rsidRPr="008C577B">
        <w:rPr>
          <w:b/>
          <w:sz w:val="24"/>
          <w:szCs w:val="24"/>
        </w:rPr>
        <w:t>[REMAINDER OF THIS PAGE LEFT BLANK INTENTIONALLY]</w:t>
      </w: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443329" w:rsidP="00443329">
      <w:pPr>
        <w:widowControl/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lastRenderedPageBreak/>
        <w:tab/>
      </w: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8C577B" w:rsidRDefault="008C577B" w:rsidP="00443329">
      <w:pPr>
        <w:widowControl/>
        <w:spacing w:before="120" w:after="120"/>
        <w:rPr>
          <w:sz w:val="24"/>
          <w:szCs w:val="24"/>
        </w:rPr>
      </w:pPr>
    </w:p>
    <w:p w:rsidR="00443329" w:rsidRDefault="00443329" w:rsidP="008C577B">
      <w:pPr>
        <w:widowControl/>
        <w:spacing w:before="120" w:after="120"/>
        <w:ind w:firstLine="720"/>
        <w:rPr>
          <w:sz w:val="24"/>
          <w:szCs w:val="24"/>
        </w:rPr>
      </w:pPr>
      <w:r w:rsidRPr="008C577B">
        <w:rPr>
          <w:b/>
          <w:caps/>
          <w:sz w:val="24"/>
          <w:szCs w:val="24"/>
        </w:rPr>
        <w:t>The foregoing resolution was duly and regularly adopted</w:t>
      </w:r>
      <w:r w:rsidR="008C577B">
        <w:rPr>
          <w:sz w:val="24"/>
          <w:szCs w:val="24"/>
        </w:rPr>
        <w:t xml:space="preserve"> at a special</w:t>
      </w:r>
      <w:r w:rsidRPr="00FE2F5F">
        <w:rPr>
          <w:sz w:val="24"/>
          <w:szCs w:val="24"/>
        </w:rPr>
        <w:t xml:space="preserve"> meeting of the Board of Supervisors of </w:t>
      </w:r>
      <w:r w:rsidR="00EB0102">
        <w:rPr>
          <w:sz w:val="24"/>
          <w:szCs w:val="24"/>
        </w:rPr>
        <w:t>Napa</w:t>
      </w:r>
      <w:r w:rsidRPr="00FE2F5F">
        <w:rPr>
          <w:sz w:val="24"/>
          <w:szCs w:val="24"/>
        </w:rPr>
        <w:t xml:space="preserve"> County, State of California, held on the </w:t>
      </w:r>
      <w:r w:rsidR="00C93789">
        <w:rPr>
          <w:sz w:val="24"/>
          <w:szCs w:val="24"/>
        </w:rPr>
        <w:t>16th</w:t>
      </w:r>
      <w:r w:rsidR="00A271EB">
        <w:rPr>
          <w:sz w:val="24"/>
          <w:szCs w:val="24"/>
        </w:rPr>
        <w:t xml:space="preserve"> </w:t>
      </w:r>
      <w:r w:rsidRPr="00FE2F5F">
        <w:rPr>
          <w:sz w:val="24"/>
          <w:szCs w:val="24"/>
        </w:rPr>
        <w:t xml:space="preserve">day of </w:t>
      </w:r>
      <w:r>
        <w:rPr>
          <w:sz w:val="24"/>
          <w:szCs w:val="24"/>
        </w:rPr>
        <w:t>Ma</w:t>
      </w:r>
      <w:r w:rsidR="00F605B1">
        <w:rPr>
          <w:sz w:val="24"/>
          <w:szCs w:val="24"/>
        </w:rPr>
        <w:t>y</w:t>
      </w:r>
      <w:r>
        <w:rPr>
          <w:sz w:val="24"/>
          <w:szCs w:val="24"/>
        </w:rPr>
        <w:t>, 201</w:t>
      </w:r>
      <w:r w:rsidR="00F605B1">
        <w:rPr>
          <w:sz w:val="24"/>
          <w:szCs w:val="24"/>
        </w:rPr>
        <w:t>7</w:t>
      </w:r>
      <w:r w:rsidRPr="00FE2F5F">
        <w:rPr>
          <w:sz w:val="24"/>
          <w:szCs w:val="24"/>
        </w:rPr>
        <w:t>, by the following vote:</w:t>
      </w:r>
    </w:p>
    <w:p w:rsidR="008C577B" w:rsidRPr="00FE2F5F" w:rsidRDefault="008C577B" w:rsidP="008C577B">
      <w:pPr>
        <w:widowControl/>
        <w:spacing w:before="120" w:after="120"/>
        <w:ind w:firstLine="720"/>
        <w:rPr>
          <w:sz w:val="24"/>
          <w:szCs w:val="24"/>
        </w:rPr>
      </w:pPr>
    </w:p>
    <w:p w:rsidR="008C577B" w:rsidRDefault="00443329" w:rsidP="00F605B1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577B">
        <w:rPr>
          <w:rFonts w:cs="Arial"/>
          <w:szCs w:val="22"/>
        </w:rPr>
        <w:tab/>
      </w:r>
      <w:r>
        <w:rPr>
          <w:rFonts w:cs="Arial"/>
          <w:szCs w:val="22"/>
        </w:rPr>
        <w:t xml:space="preserve">AYES: </w:t>
      </w:r>
      <w:r>
        <w:rPr>
          <w:rFonts w:cs="Arial"/>
          <w:szCs w:val="22"/>
        </w:rPr>
        <w:tab/>
        <w:t xml:space="preserve">SUPERVISORS </w:t>
      </w:r>
      <w:r w:rsidR="008C577B">
        <w:rPr>
          <w:rFonts w:cs="Arial"/>
          <w:szCs w:val="22"/>
        </w:rPr>
        <w:tab/>
        <w:t>PEDROZA, WAGENKNECHT, GREGORY,</w:t>
      </w:r>
    </w:p>
    <w:p w:rsidR="00A271EB" w:rsidRDefault="008C577B" w:rsidP="00F605B1">
      <w:pPr>
        <w:pStyle w:val="NormalWeb"/>
        <w:spacing w:before="0" w:beforeAutospacing="0" w:after="0" w:afterAutospacing="0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</w:t>
      </w:r>
      <w:bookmarkStart w:id="0" w:name="_GoBack"/>
      <w:bookmarkEnd w:id="0"/>
      <w:r>
        <w:rPr>
          <w:rFonts w:cs="Arial"/>
          <w:szCs w:val="22"/>
        </w:rPr>
        <w:t>LLON and R</w:t>
      </w:r>
      <w:r w:rsidR="00F8199F">
        <w:rPr>
          <w:rFonts w:cs="Arial"/>
          <w:szCs w:val="22"/>
        </w:rPr>
        <w:t>A</w:t>
      </w:r>
      <w:r>
        <w:rPr>
          <w:rFonts w:cs="Arial"/>
          <w:szCs w:val="22"/>
        </w:rPr>
        <w:t>MOS</w:t>
      </w:r>
      <w:r w:rsidR="00443329">
        <w:rPr>
          <w:rFonts w:cs="Arial"/>
          <w:szCs w:val="22"/>
        </w:rPr>
        <w:tab/>
      </w: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577B">
        <w:rPr>
          <w:rFonts w:cs="Arial"/>
          <w:szCs w:val="22"/>
        </w:rPr>
        <w:tab/>
      </w:r>
      <w:r>
        <w:rPr>
          <w:rFonts w:cs="Arial"/>
          <w:szCs w:val="22"/>
        </w:rPr>
        <w:t xml:space="preserve">NOES: </w:t>
      </w:r>
      <w:r>
        <w:rPr>
          <w:rFonts w:cs="Arial"/>
          <w:szCs w:val="22"/>
        </w:rPr>
        <w:tab/>
        <w:t xml:space="preserve">SUPERVISORS </w:t>
      </w:r>
      <w:r w:rsidR="008C577B">
        <w:rPr>
          <w:rFonts w:cs="Arial"/>
          <w:szCs w:val="22"/>
        </w:rPr>
        <w:tab/>
        <w:t>NONE</w:t>
      </w:r>
      <w:r>
        <w:rPr>
          <w:rFonts w:cs="Arial"/>
          <w:szCs w:val="22"/>
        </w:rPr>
        <w:tab/>
      </w:r>
    </w:p>
    <w:p w:rsidR="008C577B" w:rsidRDefault="008C577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8C577B" w:rsidRDefault="008C577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ABSTAIN:</w:t>
      </w:r>
      <w:r>
        <w:rPr>
          <w:rFonts w:cs="Arial"/>
          <w:szCs w:val="22"/>
        </w:rPr>
        <w:tab/>
        <w:t>SUPERVISORS</w:t>
      </w:r>
      <w:r>
        <w:rPr>
          <w:rFonts w:cs="Arial"/>
          <w:szCs w:val="22"/>
        </w:rPr>
        <w:tab/>
        <w:t>NONE</w:t>
      </w: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C577B">
        <w:rPr>
          <w:rFonts w:cs="Arial"/>
          <w:szCs w:val="22"/>
        </w:rPr>
        <w:tab/>
      </w:r>
      <w:r>
        <w:rPr>
          <w:rFonts w:cs="Arial"/>
          <w:szCs w:val="22"/>
        </w:rPr>
        <w:t xml:space="preserve">ABSENT: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8C577B">
        <w:rPr>
          <w:rFonts w:cs="Arial"/>
          <w:szCs w:val="22"/>
        </w:rPr>
        <w:t>NONE</w:t>
      </w:r>
    </w:p>
    <w:p w:rsidR="008C577B" w:rsidRDefault="008C577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8C577B" w:rsidRDefault="008C577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NAPA COUNTY, a political subdivision of</w:t>
      </w:r>
    </w:p>
    <w:p w:rsidR="008C577B" w:rsidRDefault="008C577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the State of California</w:t>
      </w:r>
    </w:p>
    <w:p w:rsidR="00A271EB" w:rsidRDefault="00A271E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Pr="00FE2F5F" w:rsidRDefault="00443329" w:rsidP="00C9378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77B">
        <w:rPr>
          <w:sz w:val="24"/>
          <w:szCs w:val="24"/>
        </w:rPr>
        <w:t>By:</w:t>
      </w:r>
      <w:r w:rsidR="008C577B">
        <w:rPr>
          <w:sz w:val="24"/>
          <w:szCs w:val="24"/>
        </w:rPr>
        <w:tab/>
      </w:r>
      <w:r w:rsidRPr="00FE2F5F">
        <w:rPr>
          <w:sz w:val="24"/>
          <w:szCs w:val="24"/>
        </w:rPr>
        <w:t>____________________________________</w:t>
      </w:r>
    </w:p>
    <w:p w:rsidR="00443329" w:rsidRPr="00FE2F5F" w:rsidRDefault="00443329" w:rsidP="00C9378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77B">
        <w:rPr>
          <w:sz w:val="24"/>
          <w:szCs w:val="24"/>
        </w:rPr>
        <w:tab/>
      </w:r>
      <w:r w:rsidR="00A42F42">
        <w:rPr>
          <w:sz w:val="24"/>
          <w:szCs w:val="24"/>
        </w:rPr>
        <w:t>BELIA RAMOS</w:t>
      </w:r>
      <w:r w:rsidRPr="00FE2F5F">
        <w:rPr>
          <w:sz w:val="24"/>
          <w:szCs w:val="24"/>
        </w:rPr>
        <w:t xml:space="preserve">, </w:t>
      </w:r>
      <w:r w:rsidR="00EB0102">
        <w:rPr>
          <w:sz w:val="24"/>
          <w:szCs w:val="24"/>
        </w:rPr>
        <w:t>Chair</w:t>
      </w:r>
      <w:r w:rsidR="00A271EB">
        <w:rPr>
          <w:sz w:val="24"/>
          <w:szCs w:val="24"/>
        </w:rPr>
        <w:t xml:space="preserve"> of the</w:t>
      </w:r>
    </w:p>
    <w:p w:rsidR="00443329" w:rsidRPr="00FE2F5F" w:rsidRDefault="00443329" w:rsidP="00C9378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77B">
        <w:rPr>
          <w:sz w:val="24"/>
          <w:szCs w:val="24"/>
        </w:rPr>
        <w:tab/>
      </w:r>
      <w:r w:rsidRPr="00FE2F5F">
        <w:rPr>
          <w:sz w:val="24"/>
          <w:szCs w:val="24"/>
        </w:rPr>
        <w:t>Board of Supervisors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ATTEST: GLADYS I. COIL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Clerk of the Board</w:t>
      </w: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</w:rPr>
            <w:t>NAPA</w:t>
          </w:r>
        </w:smartTag>
        <w:r>
          <w:rPr>
            <w:b/>
            <w:sz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</w:rPr>
            <w:t>COUNTY</w:t>
          </w:r>
        </w:smartTag>
      </w:smartTag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>BOARD OF SUPERVISORS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8"/>
        </w:rPr>
      </w:pPr>
    </w:p>
    <w:p w:rsidR="00443329" w:rsidRDefault="00A271EB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8"/>
        </w:rPr>
      </w:pPr>
      <w:r>
        <w:rPr>
          <w:sz w:val="18"/>
        </w:rPr>
        <w:t xml:space="preserve">  Date: </w:t>
      </w:r>
      <w:r w:rsidR="008C577B">
        <w:rPr>
          <w:sz w:val="18"/>
        </w:rPr>
        <w:t>May 16, 2017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Processed by:</w:t>
      </w:r>
    </w:p>
    <w:p w:rsidR="00A271EB" w:rsidRDefault="00A271EB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  <w:u w:val="single"/>
        </w:rPr>
        <w:t>______________________________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Deputy Clerk of the Board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</w:pP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8C577B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Pr="00FE2F5F">
        <w:rPr>
          <w:sz w:val="24"/>
          <w:szCs w:val="24"/>
        </w:rPr>
        <w:t>: ____________________________</w:t>
      </w:r>
      <w:r w:rsidR="008C577B">
        <w:rPr>
          <w:sz w:val="24"/>
          <w:szCs w:val="24"/>
        </w:rPr>
        <w:tab/>
      </w:r>
    </w:p>
    <w:p w:rsidR="00443329" w:rsidRDefault="00443329" w:rsidP="00443329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8C577B" w:rsidRDefault="008C577B" w:rsidP="00443329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8C577B" w:rsidRDefault="008C577B" w:rsidP="00443329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>APPROVED AS TO FORM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FE2F5F">
            <w:rPr>
              <w:sz w:val="16"/>
              <w:szCs w:val="16"/>
            </w:rPr>
            <w:t>County</w:t>
          </w:r>
        </w:smartTag>
        <w:r w:rsidRPr="00FE2F5F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FE2F5F">
            <w:rPr>
              <w:sz w:val="16"/>
              <w:szCs w:val="16"/>
            </w:rPr>
            <w:t>Counsel</w:t>
          </w:r>
        </w:smartTag>
      </w:smartTag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A42F42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By: </w:t>
      </w:r>
      <w:r w:rsidR="00A42F42">
        <w:rPr>
          <w:i/>
          <w:sz w:val="16"/>
          <w:szCs w:val="16"/>
        </w:rPr>
        <w:t>S. Darbinian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5D682B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sz w:val="16"/>
          <w:szCs w:val="16"/>
          <w:u w:val="single"/>
        </w:rPr>
      </w:pPr>
      <w:r w:rsidRPr="00FE2F5F">
        <w:rPr>
          <w:sz w:val="16"/>
          <w:szCs w:val="16"/>
        </w:rPr>
        <w:t>Date</w:t>
      </w:r>
      <w:r>
        <w:rPr>
          <w:sz w:val="16"/>
          <w:szCs w:val="16"/>
        </w:rPr>
        <w:t xml:space="preserve">: </w:t>
      </w:r>
      <w:r w:rsidR="00A42F42">
        <w:rPr>
          <w:sz w:val="16"/>
          <w:szCs w:val="16"/>
          <w:u w:val="single"/>
        </w:rPr>
        <w:t>May 11, 2017</w:t>
      </w:r>
    </w:p>
    <w:p w:rsidR="00443329" w:rsidRDefault="00443329" w:rsidP="00443329"/>
    <w:p w:rsidR="00443329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sectPr w:rsidR="00443329" w:rsidRPr="00EC7453" w:rsidSect="00B319B3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9"/>
    <w:rsid w:val="00082436"/>
    <w:rsid w:val="00314F79"/>
    <w:rsid w:val="00375474"/>
    <w:rsid w:val="003E3CC3"/>
    <w:rsid w:val="00443329"/>
    <w:rsid w:val="00562993"/>
    <w:rsid w:val="00581F0E"/>
    <w:rsid w:val="005C7FB2"/>
    <w:rsid w:val="008C577B"/>
    <w:rsid w:val="00A271EB"/>
    <w:rsid w:val="00A42F42"/>
    <w:rsid w:val="00B855F9"/>
    <w:rsid w:val="00C93789"/>
    <w:rsid w:val="00E34669"/>
    <w:rsid w:val="00EA1AEA"/>
    <w:rsid w:val="00EB0102"/>
    <w:rsid w:val="00F605B1"/>
    <w:rsid w:val="00F80D9F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3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4332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12pt"/>
    <w:basedOn w:val="Normal"/>
    <w:rsid w:val="00443329"/>
  </w:style>
  <w:style w:type="paragraph" w:styleId="NormalWeb">
    <w:name w:val="Normal (Web)"/>
    <w:basedOn w:val="Normal"/>
    <w:unhideWhenUsed/>
    <w:rsid w:val="004433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3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4332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12pt"/>
    <w:basedOn w:val="Normal"/>
    <w:rsid w:val="00443329"/>
  </w:style>
  <w:style w:type="paragraph" w:styleId="NormalWeb">
    <w:name w:val="Normal (Web)"/>
    <w:basedOn w:val="Normal"/>
    <w:unhideWhenUsed/>
    <w:rsid w:val="004433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Prescott, Karita</cp:lastModifiedBy>
  <cp:revision>5</cp:revision>
  <cp:lastPrinted>2017-05-11T19:20:00Z</cp:lastPrinted>
  <dcterms:created xsi:type="dcterms:W3CDTF">2017-05-11T13:54:00Z</dcterms:created>
  <dcterms:modified xsi:type="dcterms:W3CDTF">2017-05-16T17:43:00Z</dcterms:modified>
</cp:coreProperties>
</file>