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2016-</w:t>
      </w:r>
      <w:r w:rsidR="00BA67C0">
        <w:rPr>
          <w:szCs w:val="24"/>
        </w:rPr>
        <w:t>173</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39045C">
      <w:pPr>
        <w:tabs>
          <w:tab w:val="left" w:pos="0"/>
        </w:tabs>
        <w:suppressAutoHyphens/>
        <w:ind w:right="720"/>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4C5020">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AMENDING</w:t>
      </w:r>
      <w:r w:rsidR="00931083">
        <w:rPr>
          <w:rFonts w:ascii="Times New Roman" w:hAnsi="Times New Roman"/>
          <w:b/>
          <w:spacing w:val="-2"/>
          <w:sz w:val="24"/>
          <w:szCs w:val="24"/>
        </w:rPr>
        <w:t xml:space="preserve"> </w:t>
      </w:r>
      <w:r w:rsidR="00E95E59">
        <w:rPr>
          <w:rFonts w:ascii="Times New Roman" w:hAnsi="Times New Roman"/>
          <w:b/>
          <w:spacing w:val="-2"/>
          <w:sz w:val="24"/>
          <w:szCs w:val="24"/>
        </w:rPr>
        <w:t>THE DEPARTMENT</w:t>
      </w:r>
      <w:r w:rsidR="003B2365">
        <w:rPr>
          <w:rFonts w:ascii="Times New Roman" w:hAnsi="Times New Roman"/>
          <w:b/>
          <w:spacing w:val="-2"/>
          <w:sz w:val="24"/>
          <w:szCs w:val="24"/>
        </w:rPr>
        <w:t>AL</w:t>
      </w:r>
      <w:r w:rsidR="00E95E59">
        <w:rPr>
          <w:rFonts w:ascii="Times New Roman" w:hAnsi="Times New Roman"/>
          <w:b/>
          <w:spacing w:val="-2"/>
          <w:sz w:val="24"/>
          <w:szCs w:val="24"/>
        </w:rPr>
        <w:t xml:space="preserve"> ALLOCATION LIST</w:t>
      </w:r>
      <w:r w:rsidR="00276A70">
        <w:rPr>
          <w:rFonts w:ascii="Times New Roman" w:hAnsi="Times New Roman"/>
          <w:b/>
          <w:spacing w:val="-2"/>
          <w:sz w:val="24"/>
          <w:szCs w:val="24"/>
        </w:rPr>
        <w:t xml:space="preserve"> FOR THE PUBLIC WORKS DEPARTMENT</w:t>
      </w:r>
      <w:r w:rsidR="004C5020">
        <w:rPr>
          <w:rFonts w:ascii="Times New Roman" w:hAnsi="Times New Roman"/>
          <w:b/>
          <w:spacing w:val="-2"/>
          <w:sz w:val="24"/>
          <w:szCs w:val="24"/>
        </w:rPr>
        <w:t>,</w:t>
      </w:r>
      <w:r w:rsidR="00931083">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276A70">
        <w:rPr>
          <w:rFonts w:ascii="Times New Roman" w:hAnsi="Times New Roman"/>
          <w:b/>
          <w:spacing w:val="-2"/>
          <w:sz w:val="24"/>
          <w:szCs w:val="24"/>
        </w:rPr>
        <w:t>DECEMBER</w:t>
      </w:r>
      <w:r w:rsidR="000449E2">
        <w:rPr>
          <w:rFonts w:ascii="Times New Roman" w:hAnsi="Times New Roman"/>
          <w:b/>
          <w:spacing w:val="-2"/>
          <w:sz w:val="24"/>
          <w:szCs w:val="24"/>
        </w:rPr>
        <w:t xml:space="preserve"> </w:t>
      </w:r>
      <w:r w:rsidR="00E95E59">
        <w:rPr>
          <w:rFonts w:ascii="Times New Roman" w:hAnsi="Times New Roman"/>
          <w:b/>
          <w:spacing w:val="-2"/>
          <w:sz w:val="24"/>
          <w:szCs w:val="24"/>
        </w:rPr>
        <w:t>1</w:t>
      </w:r>
      <w:r w:rsidR="00276A70">
        <w:rPr>
          <w:rFonts w:ascii="Times New Roman" w:hAnsi="Times New Roman"/>
          <w:b/>
          <w:spacing w:val="-2"/>
          <w:sz w:val="24"/>
          <w:szCs w:val="24"/>
        </w:rPr>
        <w:t>7</w:t>
      </w:r>
      <w:r w:rsidR="000449E2">
        <w:rPr>
          <w:rFonts w:ascii="Times New Roman" w:hAnsi="Times New Roman"/>
          <w:b/>
          <w:spacing w:val="-2"/>
          <w:sz w:val="24"/>
          <w:szCs w:val="24"/>
        </w:rPr>
        <w:t>, 2016</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pPr>
        <w:tabs>
          <w:tab w:val="left" w:pos="0"/>
        </w:tabs>
        <w:suppressAutoHyphens/>
        <w:rPr>
          <w:rFonts w:ascii="Times New Roman" w:hAnsi="Times New Roman"/>
          <w:spacing w:val="-2"/>
          <w:sz w:val="24"/>
          <w:szCs w:val="24"/>
        </w:rPr>
      </w:pPr>
    </w:p>
    <w:p w:rsidR="00E95E59"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00E95E59" w:rsidRPr="00AC5826">
        <w:rPr>
          <w:rFonts w:ascii="Times New Roman" w:hAnsi="Times New Roman"/>
          <w:b/>
          <w:spacing w:val="-2"/>
          <w:sz w:val="24"/>
          <w:szCs w:val="24"/>
        </w:rPr>
        <w:t xml:space="preserve">WHEREAS, </w:t>
      </w:r>
      <w:r w:rsidR="00E95E59" w:rsidRPr="00AC5826">
        <w:rPr>
          <w:rFonts w:ascii="Times New Roman" w:hAnsi="Times New Roman"/>
          <w:spacing w:val="-2"/>
          <w:sz w:val="24"/>
          <w:szCs w:val="24"/>
        </w:rPr>
        <w:t>section 2.100.280 of the Napa County Code provides that the number of positions and classifications in the Departmental Allocation Lists shall be established from time to time by resolution of the Board of Supervisors; and</w:t>
      </w:r>
    </w:p>
    <w:p w:rsidR="00E95E59" w:rsidRDefault="00E95E59">
      <w:pPr>
        <w:tabs>
          <w:tab w:val="left" w:pos="0"/>
        </w:tabs>
        <w:suppressAutoHyphens/>
        <w:rPr>
          <w:rFonts w:ascii="Times New Roman" w:hAnsi="Times New Roman"/>
          <w:b/>
          <w:spacing w:val="-2"/>
          <w:sz w:val="24"/>
          <w:szCs w:val="24"/>
        </w:rPr>
      </w:pPr>
    </w:p>
    <w:p w:rsidR="000449E2" w:rsidRPr="00A301EF" w:rsidRDefault="00E95E59">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0449E2" w:rsidRPr="000449E2">
        <w:rPr>
          <w:rFonts w:ascii="Times New Roman" w:hAnsi="Times New Roman"/>
          <w:b/>
          <w:spacing w:val="-2"/>
          <w:sz w:val="24"/>
          <w:szCs w:val="24"/>
        </w:rPr>
        <w:t>WHEREAS</w:t>
      </w:r>
      <w:r w:rsidR="000449E2" w:rsidRPr="000449E2">
        <w:rPr>
          <w:rFonts w:ascii="Times New Roman" w:hAnsi="Times New Roman"/>
          <w:spacing w:val="-2"/>
          <w:sz w:val="24"/>
          <w:szCs w:val="24"/>
        </w:rPr>
        <w:t xml:space="preserve">, the Director of Human Resources recommends that the proposed changes to the </w:t>
      </w:r>
      <w:r w:rsidRPr="00AC5826">
        <w:rPr>
          <w:rFonts w:ascii="Times New Roman" w:hAnsi="Times New Roman"/>
          <w:spacing w:val="-2"/>
          <w:sz w:val="24"/>
          <w:szCs w:val="24"/>
        </w:rPr>
        <w:t>Departmental Allocation List</w:t>
      </w:r>
      <w:r w:rsidR="00931083">
        <w:rPr>
          <w:rFonts w:ascii="Times New Roman" w:hAnsi="Times New Roman"/>
          <w:spacing w:val="-2"/>
          <w:sz w:val="24"/>
          <w:szCs w:val="24"/>
        </w:rPr>
        <w:t xml:space="preserve"> </w:t>
      </w:r>
      <w:r w:rsidR="004C5020" w:rsidRPr="00AC5826">
        <w:rPr>
          <w:rFonts w:ascii="Times New Roman" w:hAnsi="Times New Roman"/>
          <w:spacing w:val="-2"/>
          <w:sz w:val="24"/>
          <w:szCs w:val="24"/>
        </w:rPr>
        <w:t>for</w:t>
      </w:r>
      <w:r w:rsidR="004C5020">
        <w:rPr>
          <w:rFonts w:ascii="Times New Roman" w:hAnsi="Times New Roman"/>
          <w:spacing w:val="-2"/>
          <w:sz w:val="24"/>
          <w:szCs w:val="24"/>
        </w:rPr>
        <w:t xml:space="preserve"> the Public Works Department</w:t>
      </w:r>
      <w:r w:rsidR="004C5020" w:rsidRPr="000449E2">
        <w:rPr>
          <w:rFonts w:ascii="Times New Roman" w:hAnsi="Times New Roman"/>
          <w:spacing w:val="-2"/>
          <w:sz w:val="24"/>
          <w:szCs w:val="24"/>
        </w:rPr>
        <w:t>,</w:t>
      </w:r>
      <w:r w:rsidR="004C5020">
        <w:rPr>
          <w:rFonts w:ascii="Times New Roman" w:hAnsi="Times New Roman"/>
          <w:spacing w:val="-2"/>
          <w:sz w:val="24"/>
          <w:szCs w:val="24"/>
        </w:rPr>
        <w:t xml:space="preserve"> </w:t>
      </w:r>
      <w:r w:rsidR="000449E2" w:rsidRPr="000449E2">
        <w:rPr>
          <w:rFonts w:ascii="Times New Roman" w:hAnsi="Times New Roman"/>
          <w:spacing w:val="-2"/>
          <w:sz w:val="24"/>
          <w:szCs w:val="24"/>
        </w:rPr>
        <w:t>as set forth in Exhibit “A,” be implemented.</w:t>
      </w:r>
    </w:p>
    <w:p w:rsidR="000C53BD" w:rsidRPr="00A301EF" w:rsidRDefault="000C53BD">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4C5020">
        <w:rPr>
          <w:rFonts w:ascii="Times New Roman" w:hAnsi="Times New Roman"/>
          <w:spacing w:val="-2"/>
          <w:sz w:val="24"/>
          <w:szCs w:val="24"/>
        </w:rPr>
        <w:t xml:space="preserve">Departmental Allocation List for the Public Works Department, </w:t>
      </w:r>
      <w:r w:rsidR="000449E2" w:rsidRPr="000449E2">
        <w:rPr>
          <w:rFonts w:ascii="Times New Roman" w:hAnsi="Times New Roman"/>
          <w:spacing w:val="-2"/>
          <w:sz w:val="24"/>
          <w:szCs w:val="24"/>
        </w:rPr>
        <w:t>as set forth in Exhibit “A,” effective</w:t>
      </w:r>
      <w:r w:rsidR="000449E2">
        <w:rPr>
          <w:rFonts w:ascii="Times New Roman" w:hAnsi="Times New Roman"/>
          <w:spacing w:val="-2"/>
          <w:sz w:val="24"/>
          <w:szCs w:val="24"/>
        </w:rPr>
        <w:t xml:space="preserve"> </w:t>
      </w:r>
      <w:r w:rsidR="00276A70">
        <w:rPr>
          <w:rFonts w:ascii="Times New Roman" w:hAnsi="Times New Roman"/>
          <w:spacing w:val="-2"/>
          <w:sz w:val="24"/>
          <w:szCs w:val="24"/>
        </w:rPr>
        <w:t>December</w:t>
      </w:r>
      <w:r w:rsidR="00E95E59">
        <w:rPr>
          <w:rFonts w:ascii="Times New Roman" w:hAnsi="Times New Roman"/>
          <w:spacing w:val="-2"/>
          <w:sz w:val="24"/>
          <w:szCs w:val="24"/>
        </w:rPr>
        <w:t xml:space="preserve"> 1</w:t>
      </w:r>
      <w:r w:rsidR="00276A70">
        <w:rPr>
          <w:rFonts w:ascii="Times New Roman" w:hAnsi="Times New Roman"/>
          <w:spacing w:val="-2"/>
          <w:sz w:val="24"/>
          <w:szCs w:val="24"/>
        </w:rPr>
        <w:t>7</w:t>
      </w:r>
      <w:r w:rsidR="000449E2">
        <w:rPr>
          <w:rFonts w:ascii="Times New Roman" w:hAnsi="Times New Roman"/>
          <w:spacing w:val="-2"/>
          <w:sz w:val="24"/>
          <w:szCs w:val="24"/>
        </w:rPr>
        <w:t>, 2016</w:t>
      </w:r>
      <w:r w:rsidR="000A201C" w:rsidRPr="00A301EF">
        <w:rPr>
          <w:rFonts w:ascii="Times New Roman" w:hAnsi="Times New Roman"/>
          <w:spacing w:val="-2"/>
          <w:sz w:val="24"/>
          <w:szCs w:val="24"/>
        </w:rPr>
        <w:t>.</w:t>
      </w:r>
    </w:p>
    <w:p w:rsidR="000C53BD" w:rsidRDefault="000C53BD">
      <w:pPr>
        <w:tabs>
          <w:tab w:val="left" w:pos="0"/>
        </w:tabs>
        <w:suppressAutoHyphens/>
        <w:rPr>
          <w:rFonts w:ascii="Times New Roman" w:hAnsi="Times New Roman"/>
          <w:spacing w:val="-2"/>
          <w:sz w:val="24"/>
          <w:szCs w:val="24"/>
        </w:rPr>
      </w:pPr>
    </w:p>
    <w:p w:rsidR="00514857" w:rsidRPr="00840896" w:rsidRDefault="00514857" w:rsidP="00514857">
      <w:pPr>
        <w:ind w:firstLine="720"/>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A93719" w:rsidRDefault="00A93719">
      <w:pPr>
        <w:tabs>
          <w:tab w:val="left" w:pos="0"/>
        </w:tabs>
        <w:suppressAutoHyphens/>
        <w:rPr>
          <w:rFonts w:ascii="Times New Roman" w:hAnsi="Times New Roman"/>
          <w:spacing w:val="-2"/>
          <w:sz w:val="24"/>
          <w:szCs w:val="24"/>
        </w:rPr>
      </w:pPr>
    </w:p>
    <w:p w:rsidR="00A93719" w:rsidRDefault="00A93719">
      <w:pPr>
        <w:tabs>
          <w:tab w:val="left" w:pos="0"/>
        </w:tabs>
        <w:suppressAutoHyphens/>
        <w:rPr>
          <w:rFonts w:ascii="Times New Roman" w:hAnsi="Times New Roman"/>
          <w:spacing w:val="-2"/>
          <w:sz w:val="24"/>
          <w:szCs w:val="24"/>
        </w:rPr>
      </w:pPr>
    </w:p>
    <w:p w:rsidR="00A93719" w:rsidRDefault="00A93719">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276A70" w:rsidRDefault="00276A70">
      <w:pPr>
        <w:tabs>
          <w:tab w:val="left" w:pos="0"/>
        </w:tabs>
        <w:suppressAutoHyphens/>
        <w:rPr>
          <w:rFonts w:ascii="Times New Roman" w:hAnsi="Times New Roman"/>
          <w:spacing w:val="-2"/>
          <w:sz w:val="24"/>
          <w:szCs w:val="24"/>
        </w:rPr>
      </w:pPr>
    </w:p>
    <w:p w:rsidR="00475C1D" w:rsidRDefault="00475C1D">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785557">
        <w:rPr>
          <w:rFonts w:ascii="Times New Roman" w:hAnsi="Times New Roman"/>
          <w:spacing w:val="-2"/>
          <w:sz w:val="24"/>
          <w:szCs w:val="24"/>
        </w:rPr>
        <w:t>6</w:t>
      </w:r>
      <w:r w:rsidR="000449E2" w:rsidRPr="000449E2">
        <w:rPr>
          <w:rFonts w:ascii="Times New Roman" w:hAnsi="Times New Roman"/>
          <w:spacing w:val="-2"/>
          <w:sz w:val="24"/>
          <w:szCs w:val="24"/>
          <w:vertAlign w:val="superscript"/>
        </w:rPr>
        <w:t>th</w:t>
      </w:r>
      <w:r w:rsidR="000449E2">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785557">
        <w:rPr>
          <w:rFonts w:ascii="Times New Roman" w:hAnsi="Times New Roman"/>
          <w:spacing w:val="-2"/>
          <w:sz w:val="24"/>
          <w:szCs w:val="24"/>
        </w:rPr>
        <w:t>December</w:t>
      </w:r>
      <w:r w:rsidR="00BA67C0">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2016</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0C53BD" w:rsidRDefault="000C53BD" w:rsidP="00BA67C0">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BA67C0">
        <w:rPr>
          <w:rFonts w:ascii="Times New Roman" w:hAnsi="Times New Roman"/>
          <w:spacing w:val="-2"/>
          <w:sz w:val="24"/>
          <w:szCs w:val="24"/>
        </w:rPr>
        <w:t>WAGENKNECHT, DILLON, CALDWELL,</w:t>
      </w:r>
    </w:p>
    <w:p w:rsidR="00BA67C0" w:rsidRPr="00A301EF" w:rsidRDefault="00BA67C0" w:rsidP="00BA67C0">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LUCE and PEDROZA</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BA67C0">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BA67C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BA67C0">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the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0449E2" w:rsidRPr="000449E2">
        <w:rPr>
          <w:rFonts w:ascii="Times New Roman" w:hAnsi="Times New Roman"/>
          <w:spacing w:val="-2"/>
          <w:sz w:val="24"/>
          <w:szCs w:val="24"/>
        </w:rPr>
        <w:t>ALFREDO PEDROZA</w:t>
      </w:r>
      <w:r w:rsidRPr="00A301EF">
        <w:rPr>
          <w:rFonts w:ascii="Times New Roman" w:hAnsi="Times New Roman"/>
          <w:spacing w:val="-2"/>
          <w:sz w:val="24"/>
          <w:szCs w:val="24"/>
        </w:rPr>
        <w:t>, Chair</w:t>
      </w:r>
      <w:r w:rsidR="00572E37" w:rsidRPr="00A301EF">
        <w:rPr>
          <w:rFonts w:ascii="Times New Roman" w:hAnsi="Times New Roman"/>
          <w:spacing w:val="-2"/>
          <w:sz w:val="24"/>
          <w:szCs w:val="24"/>
        </w:rPr>
        <w:t>man</w:t>
      </w:r>
      <w:r w:rsidRPr="00A301EF">
        <w:rPr>
          <w:rFonts w:ascii="Times New Roman" w:hAnsi="Times New Roman"/>
          <w:spacing w:val="-2"/>
          <w:sz w:val="24"/>
          <w:szCs w:val="24"/>
        </w:rPr>
        <w:t xml:space="preserve"> of the </w:t>
      </w:r>
    </w:p>
    <w:p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5E103D">
              <w:rPr>
                <w:rFonts w:ascii="Times New Roman" w:eastAsia="Calibri" w:hAnsi="Times New Roman"/>
                <w:u w:val="single"/>
              </w:rPr>
              <w:tab/>
            </w:r>
            <w:r w:rsidR="00475C1D" w:rsidRPr="0039045C">
              <w:rPr>
                <w:rFonts w:ascii="Times New Roman" w:eastAsia="Calibri" w:hAnsi="Times New Roman"/>
                <w:i/>
                <w:u w:val="single"/>
              </w:rPr>
              <w:t>Jennifer Yasumoto</w:t>
            </w:r>
            <w:r w:rsidR="00BC0808" w:rsidRPr="005E103D">
              <w:rPr>
                <w:rFonts w:ascii="Times New Roman" w:eastAsia="Calibri" w:hAnsi="Times New Roman"/>
                <w:u w:val="single"/>
              </w:rPr>
              <w:tab/>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514857">
              <w:rPr>
                <w:rFonts w:ascii="Times New Roman" w:hAnsi="Times New Roman"/>
                <w:spacing w:val="-2"/>
              </w:rPr>
              <w:t xml:space="preserve">Chief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785557">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475C1D">
              <w:rPr>
                <w:rFonts w:ascii="Times New Roman" w:eastAsia="Calibri" w:hAnsi="Times New Roman"/>
                <w:u w:val="single"/>
              </w:rPr>
              <w:t>November 9, 2016</w:t>
            </w:r>
            <w:r w:rsidR="004C5020">
              <w:rPr>
                <w:rFonts w:ascii="Times New Roman" w:eastAsia="Calibri" w:hAnsi="Times New Roman"/>
                <w:u w:val="single"/>
              </w:rPr>
              <w:t xml:space="preserve">    </w:t>
            </w:r>
            <w:r w:rsidR="00BC08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A67C0" w:rsidP="004B2A72">
            <w:pPr>
              <w:tabs>
                <w:tab w:val="left" w:pos="-720"/>
              </w:tabs>
              <w:suppressAutoHyphens/>
              <w:jc w:val="both"/>
              <w:rPr>
                <w:rFonts w:ascii="Times New Roman" w:hAnsi="Times New Roman"/>
                <w:spacing w:val="-2"/>
              </w:rPr>
            </w:pPr>
            <w:r>
              <w:rPr>
                <w:rFonts w:ascii="Times New Roman" w:hAnsi="Times New Roman"/>
                <w:spacing w:val="-2"/>
              </w:rPr>
              <w:t>Date: December 6, 2016</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C521A6" w:rsidRDefault="00C521A6" w:rsidP="000449E2">
      <w:pPr>
        <w:jc w:val="center"/>
        <w:rPr>
          <w:rFonts w:ascii="Times New Roman" w:hAnsi="Times New Roman"/>
          <w:b/>
          <w:sz w:val="24"/>
          <w:szCs w:val="24"/>
        </w:rPr>
      </w:pPr>
    </w:p>
    <w:p w:rsidR="00C521A6" w:rsidRDefault="00C521A6" w:rsidP="000449E2">
      <w:pPr>
        <w:jc w:val="center"/>
        <w:rPr>
          <w:rFonts w:ascii="Times New Roman" w:hAnsi="Times New Roman"/>
          <w:b/>
          <w:sz w:val="24"/>
          <w:szCs w:val="24"/>
        </w:rPr>
      </w:pPr>
    </w:p>
    <w:p w:rsidR="00C521A6" w:rsidRDefault="00C521A6" w:rsidP="000449E2">
      <w:pPr>
        <w:jc w:val="center"/>
        <w:rPr>
          <w:rFonts w:ascii="Times New Roman" w:hAnsi="Times New Roman"/>
          <w:b/>
          <w:sz w:val="24"/>
          <w:szCs w:val="24"/>
        </w:rPr>
      </w:pPr>
    </w:p>
    <w:p w:rsidR="00BA67C0" w:rsidRDefault="00BA67C0">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BA67C0" w:rsidP="000449E2">
      <w:pPr>
        <w:jc w:val="center"/>
        <w:rPr>
          <w:rFonts w:ascii="Times New Roman" w:hAnsi="Times New Roman"/>
          <w:b/>
          <w:sz w:val="24"/>
          <w:szCs w:val="24"/>
        </w:rPr>
      </w:pPr>
      <w:r>
        <w:rPr>
          <w:rFonts w:ascii="Times New Roman" w:hAnsi="Times New Roman"/>
          <w:b/>
          <w:sz w:val="24"/>
          <w:szCs w:val="24"/>
        </w:rPr>
        <w:lastRenderedPageBreak/>
        <w:t>“</w:t>
      </w:r>
      <w:r w:rsidR="000449E2" w:rsidRPr="000449E2">
        <w:rPr>
          <w:rFonts w:ascii="Times New Roman" w:hAnsi="Times New Roman"/>
          <w:b/>
          <w:sz w:val="24"/>
          <w:szCs w:val="24"/>
        </w:rPr>
        <w:t>EXHIBIT A</w:t>
      </w:r>
      <w:r>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835E88" w:rsidRPr="00835E88" w:rsidRDefault="00835E88" w:rsidP="00835E88">
      <w:pPr>
        <w:pStyle w:val="BodyText2"/>
      </w:pPr>
      <w:r w:rsidRPr="00835E88">
        <w:t xml:space="preserve">Director of Human Resources requests approval </w:t>
      </w:r>
      <w:r w:rsidR="00A93719">
        <w:t xml:space="preserve">to amend the Departmental Allocation List as follows, </w:t>
      </w:r>
      <w:r w:rsidRPr="00835E88">
        <w:t xml:space="preserve">effective </w:t>
      </w:r>
      <w:r w:rsidR="00785557">
        <w:t>December</w:t>
      </w:r>
      <w:r>
        <w:t xml:space="preserve"> 1</w:t>
      </w:r>
      <w:r w:rsidR="00785557">
        <w:t>7</w:t>
      </w:r>
      <w:r w:rsidRPr="00835E88">
        <w:t>, 2016:</w:t>
      </w:r>
    </w:p>
    <w:p w:rsidR="00835E88" w:rsidRPr="00835E88" w:rsidRDefault="00835E88" w:rsidP="00835E88">
      <w:pPr>
        <w:pStyle w:val="BodyText2"/>
      </w:pPr>
    </w:p>
    <w:p w:rsidR="00835E88" w:rsidRPr="00835E88" w:rsidRDefault="00835E88" w:rsidP="00835E88">
      <w:pPr>
        <w:overflowPunct/>
        <w:autoSpaceDE/>
        <w:autoSpaceDN/>
        <w:adjustRightInd/>
        <w:ind w:firstLine="15"/>
        <w:textAlignment w:val="auto"/>
        <w:rPr>
          <w:rFonts w:ascii="Times New Roman" w:hAnsi="Times New Roman"/>
          <w:b/>
          <w:bCs/>
          <w:sz w:val="24"/>
          <w:szCs w:val="24"/>
          <w:u w:val="single"/>
        </w:rPr>
      </w:pPr>
      <w:r>
        <w:rPr>
          <w:rFonts w:ascii="Times New Roman" w:hAnsi="Times New Roman"/>
          <w:b/>
          <w:bCs/>
          <w:sz w:val="24"/>
          <w:szCs w:val="24"/>
          <w:u w:val="single"/>
        </w:rPr>
        <w:t>PUBLIC WORKS DEPARTMENT</w:t>
      </w:r>
      <w:r w:rsidRPr="000449E2">
        <w:rPr>
          <w:rFonts w:ascii="Times New Roman" w:hAnsi="Times New Roman"/>
          <w:b/>
          <w:bCs/>
          <w:sz w:val="24"/>
          <w:szCs w:val="24"/>
          <w:u w:val="single"/>
        </w:rPr>
        <w:t xml:space="preserve"> - BUDGET UNIT #</w:t>
      </w:r>
      <w:r w:rsidR="00AE604C">
        <w:rPr>
          <w:rFonts w:ascii="Times New Roman" w:hAnsi="Times New Roman"/>
          <w:b/>
          <w:bCs/>
          <w:sz w:val="24"/>
          <w:szCs w:val="24"/>
          <w:u w:val="single"/>
        </w:rPr>
        <w:t>50400-00</w:t>
      </w:r>
    </w:p>
    <w:p w:rsidR="00835E88" w:rsidRPr="00835E88" w:rsidRDefault="00835E88" w:rsidP="00835E88">
      <w:pPr>
        <w:tabs>
          <w:tab w:val="left" w:pos="0"/>
        </w:tabs>
        <w:overflowPunct/>
        <w:autoSpaceDE/>
        <w:autoSpaceDN/>
        <w:adjustRightInd/>
        <w:ind w:right="-720"/>
        <w:textAlignment w:val="auto"/>
        <w:rPr>
          <w:rFonts w:ascii="Times New Roman" w:hAnsi="Times New Roman"/>
          <w:sz w:val="24"/>
          <w:szCs w:val="24"/>
        </w:rPr>
      </w:pPr>
    </w:p>
    <w:p w:rsidR="00835E88" w:rsidRPr="001618FD" w:rsidRDefault="00E5236B" w:rsidP="001618FD">
      <w:pPr>
        <w:pStyle w:val="ListParagraph"/>
        <w:numPr>
          <w:ilvl w:val="0"/>
          <w:numId w:val="4"/>
        </w:numPr>
      </w:pPr>
      <w:r w:rsidRPr="001618FD">
        <w:t>Delete</w:t>
      </w:r>
      <w:r w:rsidR="00BA67C0">
        <w:t xml:space="preserve">:  </w:t>
      </w:r>
      <w:r w:rsidR="00835E88" w:rsidRPr="001618FD">
        <w:t xml:space="preserve">One </w:t>
      </w:r>
      <w:r w:rsidR="00785557" w:rsidRPr="001618FD">
        <w:t>0</w:t>
      </w:r>
      <w:r w:rsidR="00835E88" w:rsidRPr="001618FD">
        <w:t>.</w:t>
      </w:r>
      <w:r w:rsidR="00785557" w:rsidRPr="001618FD">
        <w:t>8</w:t>
      </w:r>
      <w:r w:rsidR="00835E88" w:rsidRPr="001618FD">
        <w:t xml:space="preserve"> FTE </w:t>
      </w:r>
      <w:r w:rsidR="00785557" w:rsidRPr="001618FD">
        <w:t>Animal Attendant</w:t>
      </w:r>
    </w:p>
    <w:p w:rsidR="00E5236B" w:rsidRPr="001618FD" w:rsidRDefault="00785557" w:rsidP="001618FD">
      <w:pPr>
        <w:pStyle w:val="ListParagraph"/>
        <w:numPr>
          <w:ilvl w:val="0"/>
          <w:numId w:val="4"/>
        </w:numPr>
        <w:rPr>
          <w:b/>
          <w:bCs/>
          <w:u w:val="single"/>
        </w:rPr>
      </w:pPr>
      <w:r w:rsidRPr="001618FD">
        <w:t>Add</w:t>
      </w:r>
      <w:r w:rsidR="00BA67C0">
        <w:t xml:space="preserve">:  </w:t>
      </w:r>
      <w:bookmarkStart w:id="0" w:name="_GoBack"/>
      <w:bookmarkEnd w:id="0"/>
      <w:r w:rsidRPr="001618FD">
        <w:t>One</w:t>
      </w:r>
      <w:r w:rsidR="004D4A3E" w:rsidRPr="001618FD">
        <w:t xml:space="preserve"> </w:t>
      </w:r>
      <w:r w:rsidR="00E5236B" w:rsidRPr="001618FD">
        <w:t xml:space="preserve">1.0 FTE </w:t>
      </w:r>
      <w:r w:rsidRPr="001618FD">
        <w:t>Animal Attendant</w:t>
      </w:r>
    </w:p>
    <w:p w:rsidR="00835E88" w:rsidRDefault="00835E88" w:rsidP="00835E88">
      <w:pPr>
        <w:ind w:firstLine="15"/>
        <w:rPr>
          <w:rFonts w:ascii="Times New Roman" w:hAnsi="Times New Roman"/>
          <w:b/>
          <w:bCs/>
          <w:sz w:val="24"/>
          <w:szCs w:val="24"/>
          <w:u w:val="single"/>
        </w:rPr>
      </w:pPr>
    </w:p>
    <w:sectPr w:rsidR="00835E88" w:rsidSect="00E95E59">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8937C8"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00514857"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BA67C0">
      <w:rPr>
        <w:rFonts w:ascii="Times New Roman" w:hAnsi="Times New Roman"/>
        <w:noProof/>
        <w:sz w:val="24"/>
        <w:szCs w:val="24"/>
      </w:rPr>
      <w:t>3</w:t>
    </w:r>
    <w:r w:rsidRPr="00840896">
      <w:rPr>
        <w:rFonts w:ascii="Times New Roman" w:hAnsi="Times New Roman"/>
        <w:noProof/>
        <w:sz w:val="24"/>
        <w:szCs w:val="24"/>
      </w:rPr>
      <w:fldChar w:fldCharType="end"/>
    </w:r>
  </w:p>
  <w:p w:rsidR="00514857" w:rsidRPr="00840896" w:rsidRDefault="00514857" w:rsidP="00514857">
    <w:pPr>
      <w:pStyle w:val="Footer"/>
      <w:jc w:val="center"/>
      <w:rPr>
        <w:rFonts w:ascii="Times New Roman" w:hAnsi="Times New Roman"/>
        <w:noProof/>
        <w:sz w:val="24"/>
        <w:szCs w:val="24"/>
      </w:rPr>
    </w:pPr>
  </w:p>
  <w:p w:rsidR="000A201C" w:rsidRDefault="00514857" w:rsidP="00E95E59">
    <w:pPr>
      <w:pStyle w:val="Footer"/>
      <w:rPr>
        <w:spacing w:val="-3"/>
        <w:sz w:val="24"/>
      </w:rPr>
    </w:pPr>
    <w:r w:rsidRPr="00840896">
      <w:rPr>
        <w:rFonts w:ascii="Times New Roman" w:hAnsi="Times New Roman"/>
        <w:sz w:val="16"/>
        <w:szCs w:val="16"/>
      </w:rPr>
      <w:t>cc\D\HR\Reso\Dept.Alloc.Tbl.2016\</w:t>
    </w:r>
    <w:r w:rsidR="008E7F31">
      <w:rPr>
        <w:rFonts w:ascii="Times New Roman" w:hAnsi="Times New Roman"/>
        <w:sz w:val="16"/>
        <w:szCs w:val="16"/>
      </w:rPr>
      <w:t>PW</w:t>
    </w:r>
    <w:r w:rsidRPr="00840896">
      <w:rPr>
        <w:rFonts w:ascii="Times New Roman" w:hAnsi="Times New Roman"/>
        <w:sz w:val="16"/>
        <w:szCs w:val="16"/>
      </w:rPr>
      <w:t xml:space="preserve"> 2016.1</w:t>
    </w:r>
    <w:r w:rsidR="00785557">
      <w:rPr>
        <w:rFonts w:ascii="Times New Roman" w:hAnsi="Times New Roman"/>
        <w:sz w:val="16"/>
        <w:szCs w:val="16"/>
      </w:rPr>
      <w:t>2</w:t>
    </w:r>
    <w:r w:rsidRPr="00840896">
      <w:rPr>
        <w:rFonts w:ascii="Times New Roman" w:hAnsi="Times New Roman"/>
        <w:sz w:val="16"/>
        <w:szCs w:val="16"/>
      </w:rPr>
      <w:t>.0</w:t>
    </w:r>
    <w:r w:rsidR="00785557">
      <w:rPr>
        <w:rFonts w:ascii="Times New Roman" w:hAnsi="Times New Roman"/>
        <w:sz w:val="16"/>
        <w:szCs w:val="16"/>
      </w:rPr>
      <w:t>6</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3AC"/>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4FE2C34"/>
    <w:multiLevelType w:val="hybridMultilevel"/>
    <w:tmpl w:val="70BC6C32"/>
    <w:lvl w:ilvl="0" w:tplc="5FAA518A">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5AE43562"/>
    <w:multiLevelType w:val="hybridMultilevel"/>
    <w:tmpl w:val="4B986252"/>
    <w:lvl w:ilvl="0" w:tplc="75445654">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6A823C71"/>
    <w:multiLevelType w:val="hybridMultilevel"/>
    <w:tmpl w:val="A24CCEC0"/>
    <w:lvl w:ilvl="0" w:tplc="330A52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23269"/>
    <w:rsid w:val="0003084F"/>
    <w:rsid w:val="00035E07"/>
    <w:rsid w:val="000449E2"/>
    <w:rsid w:val="000A201C"/>
    <w:rsid w:val="000C53BD"/>
    <w:rsid w:val="001332EA"/>
    <w:rsid w:val="001618FD"/>
    <w:rsid w:val="001B0A21"/>
    <w:rsid w:val="00205762"/>
    <w:rsid w:val="00214465"/>
    <w:rsid w:val="00276A70"/>
    <w:rsid w:val="002A3FB2"/>
    <w:rsid w:val="002B6800"/>
    <w:rsid w:val="002C05F6"/>
    <w:rsid w:val="002C3FB6"/>
    <w:rsid w:val="002F724A"/>
    <w:rsid w:val="00314AF8"/>
    <w:rsid w:val="003300FD"/>
    <w:rsid w:val="0039045C"/>
    <w:rsid w:val="003B2365"/>
    <w:rsid w:val="003F272D"/>
    <w:rsid w:val="0046221E"/>
    <w:rsid w:val="00475C1D"/>
    <w:rsid w:val="004B2A72"/>
    <w:rsid w:val="004C5020"/>
    <w:rsid w:val="004D4A3E"/>
    <w:rsid w:val="00514857"/>
    <w:rsid w:val="00572E37"/>
    <w:rsid w:val="005E103D"/>
    <w:rsid w:val="00633C54"/>
    <w:rsid w:val="00651F60"/>
    <w:rsid w:val="0066525E"/>
    <w:rsid w:val="00717349"/>
    <w:rsid w:val="00785557"/>
    <w:rsid w:val="00786A53"/>
    <w:rsid w:val="007D2B81"/>
    <w:rsid w:val="008242B9"/>
    <w:rsid w:val="00835E88"/>
    <w:rsid w:val="00854D21"/>
    <w:rsid w:val="008937C8"/>
    <w:rsid w:val="008E501E"/>
    <w:rsid w:val="008E7F31"/>
    <w:rsid w:val="00931083"/>
    <w:rsid w:val="00937826"/>
    <w:rsid w:val="009D14F6"/>
    <w:rsid w:val="00A13064"/>
    <w:rsid w:val="00A301EF"/>
    <w:rsid w:val="00A5506A"/>
    <w:rsid w:val="00A93719"/>
    <w:rsid w:val="00AE604C"/>
    <w:rsid w:val="00B90278"/>
    <w:rsid w:val="00BA1AEE"/>
    <w:rsid w:val="00BA67C0"/>
    <w:rsid w:val="00BC0808"/>
    <w:rsid w:val="00C521A6"/>
    <w:rsid w:val="00C74553"/>
    <w:rsid w:val="00D02630"/>
    <w:rsid w:val="00D307C1"/>
    <w:rsid w:val="00D3510A"/>
    <w:rsid w:val="00D524D9"/>
    <w:rsid w:val="00DA2732"/>
    <w:rsid w:val="00E218BE"/>
    <w:rsid w:val="00E5236B"/>
    <w:rsid w:val="00E95E59"/>
    <w:rsid w:val="00EB1F4D"/>
    <w:rsid w:val="00F31775"/>
    <w:rsid w:val="00F5006F"/>
    <w:rsid w:val="00F51D8F"/>
    <w:rsid w:val="00F876FC"/>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2016-12-06T18:26:00Z</cp:lastPrinted>
  <dcterms:created xsi:type="dcterms:W3CDTF">2016-11-10T00:53:00Z</dcterms:created>
  <dcterms:modified xsi:type="dcterms:W3CDTF">2016-12-06T18:27:00Z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