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2016-</w:t>
      </w:r>
      <w:r w:rsidR="004D4970">
        <w:rPr>
          <w:szCs w:val="24"/>
        </w:rPr>
        <w:t>169</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4B2A72">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 xml:space="preserve">AMENDING THE TABLE AND INDEX OF CLASSES FOR THE </w:t>
      </w:r>
      <w:r w:rsidR="004C05E6">
        <w:rPr>
          <w:rFonts w:ascii="Times New Roman" w:hAnsi="Times New Roman"/>
          <w:b/>
          <w:spacing w:val="-2"/>
          <w:sz w:val="24"/>
          <w:szCs w:val="24"/>
        </w:rPr>
        <w:t>PLANNING, BUILDING, AND ENVIRONMENTAL SERVICES</w:t>
      </w:r>
      <w:r w:rsidR="00944FA1">
        <w:rPr>
          <w:rFonts w:ascii="Times New Roman" w:hAnsi="Times New Roman"/>
          <w:b/>
          <w:spacing w:val="-2"/>
          <w:sz w:val="24"/>
          <w:szCs w:val="24"/>
        </w:rPr>
        <w:t xml:space="preserve"> DEPARTMENT,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4C05E6">
        <w:rPr>
          <w:rFonts w:ascii="Times New Roman" w:hAnsi="Times New Roman"/>
          <w:b/>
          <w:spacing w:val="-2"/>
          <w:sz w:val="24"/>
          <w:szCs w:val="24"/>
        </w:rPr>
        <w:t>NOVEMBER 19</w:t>
      </w:r>
      <w:r w:rsidR="000449E2">
        <w:rPr>
          <w:rFonts w:ascii="Times New Roman" w:hAnsi="Times New Roman"/>
          <w:b/>
          <w:spacing w:val="-2"/>
          <w:sz w:val="24"/>
          <w:szCs w:val="24"/>
        </w:rPr>
        <w:t>, 2016</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0449E2" w:rsidRPr="00A301EF" w:rsidRDefault="000449E2" w:rsidP="009C1254">
      <w:pPr>
        <w:tabs>
          <w:tab w:val="left" w:pos="0"/>
        </w:tabs>
        <w:suppressAutoHyphens/>
        <w:jc w:val="both"/>
        <w:rPr>
          <w:rFonts w:ascii="Times New Roman" w:hAnsi="Times New Roman"/>
          <w:spacing w:val="-2"/>
          <w:sz w:val="24"/>
          <w:szCs w:val="24"/>
        </w:rPr>
      </w:pPr>
      <w:r>
        <w:rPr>
          <w:rFonts w:ascii="Times New Roman" w:hAnsi="Times New Roman"/>
          <w:b/>
          <w:spacing w:val="-2"/>
          <w:sz w:val="24"/>
          <w:szCs w:val="24"/>
        </w:rPr>
        <w:tab/>
      </w:r>
      <w:r w:rsidRPr="000449E2">
        <w:rPr>
          <w:rFonts w:ascii="Times New Roman" w:hAnsi="Times New Roman"/>
          <w:b/>
          <w:spacing w:val="-2"/>
          <w:sz w:val="24"/>
          <w:szCs w:val="24"/>
        </w:rPr>
        <w:t>WHEREAS</w:t>
      </w:r>
      <w:r w:rsidRPr="000449E2">
        <w:rPr>
          <w:rFonts w:ascii="Times New Roman" w:hAnsi="Times New Roman"/>
          <w:spacing w:val="-2"/>
          <w:sz w:val="24"/>
          <w:szCs w:val="24"/>
        </w:rPr>
        <w:t>, the Director of Human Resources recommends that the proposed changes to the Table and Index of Classes, as set forth in Exhibit “A,” be implemented.</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the changes to the Table and Index of Classes, as set forth in Exhibit “A,” effective</w:t>
      </w:r>
      <w:r w:rsidR="000449E2">
        <w:rPr>
          <w:rFonts w:ascii="Times New Roman" w:hAnsi="Times New Roman"/>
          <w:spacing w:val="-2"/>
          <w:sz w:val="24"/>
          <w:szCs w:val="24"/>
        </w:rPr>
        <w:t xml:space="preserve"> </w:t>
      </w:r>
      <w:r w:rsidR="004C05E6">
        <w:rPr>
          <w:rFonts w:ascii="Times New Roman" w:hAnsi="Times New Roman"/>
          <w:spacing w:val="-2"/>
          <w:sz w:val="24"/>
          <w:szCs w:val="24"/>
        </w:rPr>
        <w:t>November 19</w:t>
      </w:r>
      <w:r w:rsidR="000449E2">
        <w:rPr>
          <w:rFonts w:ascii="Times New Roman" w:hAnsi="Times New Roman"/>
          <w:spacing w:val="-2"/>
          <w:sz w:val="24"/>
          <w:szCs w:val="24"/>
        </w:rPr>
        <w:t>, 2016</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4D4970"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p>
    <w:p w:rsidR="004D4970" w:rsidRDefault="004D4970">
      <w:pPr>
        <w:tabs>
          <w:tab w:val="left" w:pos="0"/>
        </w:tabs>
        <w:suppressAutoHyphens/>
        <w:rPr>
          <w:rFonts w:ascii="Times New Roman" w:hAnsi="Times New Roman"/>
          <w:spacing w:val="-2"/>
          <w:sz w:val="24"/>
          <w:szCs w:val="24"/>
        </w:rPr>
      </w:pPr>
    </w:p>
    <w:p w:rsidR="004D4970" w:rsidRDefault="004D4970">
      <w:pPr>
        <w:tabs>
          <w:tab w:val="left" w:pos="0"/>
        </w:tabs>
        <w:suppressAutoHyphens/>
        <w:rPr>
          <w:rFonts w:ascii="Times New Roman" w:hAnsi="Times New Roman"/>
          <w:spacing w:val="-2"/>
          <w:sz w:val="24"/>
          <w:szCs w:val="24"/>
        </w:rPr>
      </w:pPr>
    </w:p>
    <w:p w:rsidR="000C53BD" w:rsidRPr="00A301EF" w:rsidRDefault="004D4970">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000C53BD" w:rsidRPr="00A301EF">
        <w:rPr>
          <w:rFonts w:ascii="Times New Roman" w:hAnsi="Times New Roman"/>
          <w:b/>
          <w:spacing w:val="-2"/>
          <w:sz w:val="24"/>
          <w:szCs w:val="24"/>
        </w:rPr>
        <w:t>THE FOREGOING RESOLUTION WAS DULY AND REGULARLY ADOPTED</w:t>
      </w:r>
      <w:r w:rsidR="000C53BD"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000C53BD"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000C53BD" w:rsidRPr="000449E2">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000C53BD" w:rsidRPr="00A301EF">
        <w:rPr>
          <w:rFonts w:ascii="Times New Roman" w:hAnsi="Times New Roman"/>
          <w:spacing w:val="-2"/>
          <w:sz w:val="24"/>
          <w:szCs w:val="24"/>
        </w:rPr>
        <w:t xml:space="preserve">Board held on the </w:t>
      </w:r>
      <w:r w:rsidR="00633871">
        <w:rPr>
          <w:rFonts w:ascii="Times New Roman" w:hAnsi="Times New Roman"/>
          <w:spacing w:val="-2"/>
          <w:sz w:val="24"/>
          <w:szCs w:val="24"/>
        </w:rPr>
        <w:t>22</w:t>
      </w:r>
      <w:r w:rsidR="00633871" w:rsidRPr="00633871">
        <w:rPr>
          <w:rFonts w:ascii="Times New Roman" w:hAnsi="Times New Roman"/>
          <w:spacing w:val="-2"/>
          <w:sz w:val="24"/>
          <w:szCs w:val="24"/>
          <w:vertAlign w:val="superscript"/>
        </w:rPr>
        <w:t>nd</w:t>
      </w:r>
      <w:r w:rsidR="00633871">
        <w:rPr>
          <w:rFonts w:ascii="Times New Roman" w:hAnsi="Times New Roman"/>
          <w:spacing w:val="-2"/>
          <w:sz w:val="24"/>
          <w:szCs w:val="24"/>
        </w:rPr>
        <w:t xml:space="preserve"> </w:t>
      </w:r>
      <w:r w:rsidR="000C53BD" w:rsidRPr="00A301EF">
        <w:rPr>
          <w:rFonts w:ascii="Times New Roman" w:hAnsi="Times New Roman"/>
          <w:spacing w:val="-2"/>
          <w:sz w:val="24"/>
          <w:szCs w:val="24"/>
        </w:rPr>
        <w:t xml:space="preserve">day of </w:t>
      </w:r>
      <w:r w:rsidR="00633871">
        <w:rPr>
          <w:rFonts w:ascii="Times New Roman" w:hAnsi="Times New Roman"/>
          <w:spacing w:val="-2"/>
          <w:sz w:val="24"/>
          <w:szCs w:val="24"/>
        </w:rPr>
        <w:t>November</w:t>
      </w:r>
      <w:r w:rsidR="000C53BD" w:rsidRPr="00A301EF">
        <w:rPr>
          <w:rFonts w:ascii="Times New Roman" w:hAnsi="Times New Roman"/>
          <w:spacing w:val="-2"/>
          <w:sz w:val="24"/>
          <w:szCs w:val="24"/>
        </w:rPr>
        <w:t xml:space="preserve"> </w:t>
      </w:r>
      <w:r w:rsidR="000449E2">
        <w:rPr>
          <w:rFonts w:ascii="Times New Roman" w:hAnsi="Times New Roman"/>
          <w:spacing w:val="-2"/>
          <w:sz w:val="24"/>
          <w:szCs w:val="24"/>
        </w:rPr>
        <w:t>2016</w:t>
      </w:r>
      <w:r w:rsidR="000C53BD"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4D4970" w:rsidRPr="00A301EF" w:rsidRDefault="000C53BD" w:rsidP="004D4970">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004D4970">
        <w:rPr>
          <w:rFonts w:ascii="Times New Roman" w:hAnsi="Times New Roman"/>
          <w:spacing w:val="-2"/>
          <w:sz w:val="24"/>
          <w:szCs w:val="24"/>
        </w:rPr>
        <w:tab/>
      </w:r>
      <w:r w:rsidR="004D4970">
        <w:rPr>
          <w:rFonts w:ascii="Times New Roman" w:hAnsi="Times New Roman"/>
          <w:spacing w:val="-2"/>
          <w:sz w:val="24"/>
          <w:szCs w:val="24"/>
        </w:rPr>
        <w:t>WAGENKNECHT, CALDWELL, LUCE,</w:t>
      </w:r>
    </w:p>
    <w:p w:rsidR="004D4970" w:rsidRPr="00A301EF" w:rsidRDefault="004D4970" w:rsidP="004D4970">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Pr="00A301EF">
        <w:rPr>
          <w:rFonts w:ascii="Times New Roman" w:hAnsi="Times New Roman"/>
          <w:spacing w:val="-2"/>
          <w:sz w:val="24"/>
          <w:szCs w:val="24"/>
        </w:rPr>
        <w:tab/>
      </w:r>
      <w:r>
        <w:rPr>
          <w:rFonts w:ascii="Times New Roman" w:hAnsi="Times New Roman"/>
          <w:spacing w:val="-2"/>
          <w:sz w:val="24"/>
          <w:szCs w:val="24"/>
        </w:rPr>
        <w:t>DILLON and PEDROZA</w:t>
      </w:r>
    </w:p>
    <w:p w:rsidR="000C53BD" w:rsidRPr="00A301EF" w:rsidRDefault="000C53BD" w:rsidP="004D4970">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p>
    <w:p w:rsidR="00F5006F" w:rsidRDefault="000C53BD" w:rsidP="004D4970">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D4970">
        <w:rPr>
          <w:rFonts w:ascii="Times New Roman" w:hAnsi="Times New Roman"/>
          <w:spacing w:val="-2"/>
          <w:sz w:val="24"/>
          <w:szCs w:val="24"/>
        </w:rPr>
        <w:t xml:space="preserve">        </w:t>
      </w:r>
      <w:r w:rsidRPr="00A301EF">
        <w:rPr>
          <w:rFonts w:ascii="Times New Roman" w:hAnsi="Times New Roman"/>
          <w:spacing w:val="-2"/>
          <w:sz w:val="24"/>
          <w:szCs w:val="24"/>
        </w:rPr>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4D4970">
        <w:rPr>
          <w:rFonts w:ascii="Times New Roman" w:hAnsi="Times New Roman"/>
          <w:spacing w:val="-2"/>
          <w:sz w:val="24"/>
          <w:szCs w:val="24"/>
        </w:rPr>
        <w:t>NONE</w:t>
      </w:r>
    </w:p>
    <w:p w:rsidR="004D4970" w:rsidRPr="00A301EF" w:rsidRDefault="004D4970" w:rsidP="004D4970">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4D497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4D497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the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0449E2" w:rsidRPr="000449E2">
        <w:rPr>
          <w:rFonts w:ascii="Times New Roman" w:hAnsi="Times New Roman"/>
          <w:spacing w:val="-2"/>
          <w:sz w:val="24"/>
          <w:szCs w:val="24"/>
        </w:rPr>
        <w:t>ALFREDO PEDROZA</w:t>
      </w:r>
      <w:r w:rsidRPr="00A301EF">
        <w:rPr>
          <w:rFonts w:ascii="Times New Roman" w:hAnsi="Times New Roman"/>
          <w:spacing w:val="-2"/>
          <w:sz w:val="24"/>
          <w:szCs w:val="24"/>
        </w:rPr>
        <w:t>, Chair</w:t>
      </w:r>
      <w:r w:rsidR="00572E37" w:rsidRPr="00A301EF">
        <w:rPr>
          <w:rFonts w:ascii="Times New Roman" w:hAnsi="Times New Roman"/>
          <w:spacing w:val="-2"/>
          <w:sz w:val="24"/>
          <w:szCs w:val="24"/>
        </w:rPr>
        <w:t>man</w:t>
      </w:r>
      <w:r w:rsidRPr="00A301EF">
        <w:rPr>
          <w:rFonts w:ascii="Times New Roman" w:hAnsi="Times New Roman"/>
          <w:spacing w:val="-2"/>
          <w:sz w:val="24"/>
          <w:szCs w:val="24"/>
        </w:rPr>
        <w:t xml:space="preserve"> of the </w:t>
      </w:r>
    </w:p>
    <w:p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5E103D">
              <w:rPr>
                <w:rFonts w:ascii="Times New Roman" w:eastAsia="Calibri" w:hAnsi="Times New Roman"/>
                <w:u w:val="single"/>
              </w:rPr>
              <w:tab/>
            </w:r>
            <w:r w:rsidR="0016463A" w:rsidRPr="009C1254">
              <w:rPr>
                <w:rFonts w:ascii="Times New Roman" w:eastAsia="Calibri" w:hAnsi="Times New Roman"/>
                <w:i/>
                <w:u w:val="single"/>
              </w:rPr>
              <w:t>Jennifer Yasumoto</w:t>
            </w:r>
            <w:r w:rsidR="00BC0808" w:rsidRPr="005E103D">
              <w:rPr>
                <w:rFonts w:ascii="Times New Roman" w:eastAsia="Calibri" w:hAnsi="Times New Roman"/>
                <w:u w:val="single"/>
              </w:rPr>
              <w:tab/>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514857">
              <w:rPr>
                <w:rFonts w:ascii="Times New Roman" w:hAnsi="Times New Roman"/>
                <w:spacing w:val="-2"/>
              </w:rPr>
              <w:t xml:space="preserve">Chief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9908CC">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9908CC">
              <w:rPr>
                <w:rFonts w:ascii="Times New Roman" w:eastAsia="Calibri" w:hAnsi="Times New Roman"/>
                <w:u w:val="single"/>
              </w:rPr>
              <w:t>November 7</w:t>
            </w:r>
            <w:r w:rsidR="004617A9">
              <w:rPr>
                <w:rFonts w:ascii="Times New Roman" w:eastAsia="Calibri" w:hAnsi="Times New Roman"/>
                <w:u w:val="single"/>
              </w:rPr>
              <w:t>, 2016</w:t>
            </w:r>
            <w:r w:rsidR="00BC08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 xml:space="preserve">Date: </w:t>
            </w:r>
            <w:bookmarkStart w:id="0" w:name="_GoBack"/>
            <w:bookmarkEnd w:id="0"/>
            <w:r w:rsidR="004D4970">
              <w:rPr>
                <w:rFonts w:ascii="Times New Roman" w:hAnsi="Times New Roman"/>
                <w:spacing w:val="-2"/>
              </w:rPr>
              <w:t>November 22, 2016</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EXHIBIT A</w:t>
      </w:r>
    </w:p>
    <w:p w:rsidR="000449E2" w:rsidRPr="000449E2" w:rsidRDefault="000449E2" w:rsidP="000449E2">
      <w:pPr>
        <w:jc w:val="center"/>
        <w:rPr>
          <w:rFonts w:ascii="Times New Roman" w:hAnsi="Times New Roman"/>
          <w:bCs/>
          <w:sz w:val="24"/>
          <w:szCs w:val="24"/>
        </w:rPr>
      </w:pPr>
    </w:p>
    <w:p w:rsidR="000449E2" w:rsidRPr="000449E2" w:rsidRDefault="000449E2" w:rsidP="000449E2">
      <w:pPr>
        <w:pStyle w:val="BodyText2"/>
      </w:pPr>
      <w:r w:rsidRPr="000449E2">
        <w:t xml:space="preserve">Director of Human Resources requests approval </w:t>
      </w:r>
      <w:r w:rsidR="001C36D3">
        <w:t>to amend the Table and Index of Classes as follows</w:t>
      </w:r>
      <w:r w:rsidRPr="000449E2">
        <w:t xml:space="preserve">, effective </w:t>
      </w:r>
      <w:r w:rsidR="00633871">
        <w:t>November 19</w:t>
      </w:r>
      <w:r w:rsidRPr="000449E2">
        <w:t>, 2016:</w:t>
      </w:r>
    </w:p>
    <w:p w:rsidR="000449E2" w:rsidRPr="000449E2" w:rsidRDefault="000449E2" w:rsidP="000449E2">
      <w:pPr>
        <w:pStyle w:val="BodyText2"/>
      </w:pPr>
    </w:p>
    <w:p w:rsidR="000449E2" w:rsidRPr="000449E2" w:rsidRDefault="000449E2" w:rsidP="000449E2">
      <w:pPr>
        <w:ind w:left="705"/>
        <w:rPr>
          <w:rFonts w:ascii="Times New Roman" w:hAnsi="Times New Roman"/>
          <w:sz w:val="24"/>
          <w:szCs w:val="24"/>
        </w:rPr>
      </w:pPr>
    </w:p>
    <w:p w:rsidR="000449E2" w:rsidRPr="000449E2" w:rsidRDefault="000449E2" w:rsidP="0001290A">
      <w:pPr>
        <w:ind w:left="720"/>
        <w:rPr>
          <w:rFonts w:ascii="Times New Roman" w:hAnsi="Times New Roman"/>
          <w:sz w:val="24"/>
          <w:szCs w:val="24"/>
        </w:rPr>
      </w:pPr>
      <w:r w:rsidRPr="000449E2">
        <w:rPr>
          <w:rFonts w:ascii="Times New Roman" w:hAnsi="Times New Roman"/>
          <w:sz w:val="24"/>
          <w:szCs w:val="24"/>
        </w:rPr>
        <w:t>Delete:</w:t>
      </w:r>
      <w:r w:rsidRPr="000449E2">
        <w:rPr>
          <w:rFonts w:ascii="Times New Roman" w:hAnsi="Times New Roman"/>
          <w:sz w:val="24"/>
          <w:szCs w:val="24"/>
        </w:rPr>
        <w:tab/>
      </w:r>
      <w:r w:rsidR="00633871">
        <w:rPr>
          <w:rFonts w:ascii="Times New Roman" w:hAnsi="Times New Roman"/>
          <w:sz w:val="24"/>
          <w:szCs w:val="24"/>
        </w:rPr>
        <w:t>Chief Building Official</w:t>
      </w:r>
    </w:p>
    <w:p w:rsidR="000449E2" w:rsidRPr="000449E2" w:rsidRDefault="000449E2" w:rsidP="0001290A">
      <w:pPr>
        <w:ind w:left="1695" w:firstLine="15"/>
        <w:rPr>
          <w:rFonts w:ascii="Times New Roman" w:hAnsi="Times New Roman"/>
          <w:sz w:val="24"/>
          <w:szCs w:val="24"/>
        </w:rPr>
      </w:pPr>
      <w:r w:rsidRPr="00FC72C2">
        <w:rPr>
          <w:rFonts w:ascii="Times New Roman" w:hAnsi="Times New Roman"/>
          <w:sz w:val="24"/>
          <w:szCs w:val="24"/>
        </w:rPr>
        <w:t>$</w:t>
      </w:r>
      <w:r w:rsidR="00FC72C2">
        <w:rPr>
          <w:rFonts w:ascii="Times New Roman" w:hAnsi="Times New Roman"/>
          <w:sz w:val="24"/>
          <w:szCs w:val="24"/>
        </w:rPr>
        <w:t>4,492.80</w:t>
      </w:r>
      <w:r w:rsidRPr="00FC72C2">
        <w:rPr>
          <w:rFonts w:ascii="Times New Roman" w:hAnsi="Times New Roman"/>
          <w:sz w:val="24"/>
          <w:szCs w:val="24"/>
        </w:rPr>
        <w:t xml:space="preserve"> - $</w:t>
      </w:r>
      <w:r w:rsidR="00FC72C2">
        <w:rPr>
          <w:rFonts w:ascii="Times New Roman" w:hAnsi="Times New Roman"/>
          <w:sz w:val="24"/>
          <w:szCs w:val="24"/>
        </w:rPr>
        <w:t>5,388.00</w:t>
      </w:r>
      <w:r w:rsidRPr="00FC72C2">
        <w:rPr>
          <w:rFonts w:ascii="Times New Roman" w:hAnsi="Times New Roman"/>
          <w:sz w:val="24"/>
          <w:szCs w:val="24"/>
        </w:rPr>
        <w:t xml:space="preserve"> (biweekly) </w:t>
      </w:r>
      <w:r w:rsidRPr="00FC72C2">
        <w:rPr>
          <w:rFonts w:ascii="Times New Roman" w:hAnsi="Times New Roman"/>
          <w:sz w:val="24"/>
          <w:szCs w:val="24"/>
        </w:rPr>
        <w:br/>
        <w:t>$</w:t>
      </w:r>
      <w:r w:rsidR="00FC72C2">
        <w:rPr>
          <w:rFonts w:ascii="Times New Roman" w:hAnsi="Times New Roman"/>
          <w:sz w:val="24"/>
          <w:szCs w:val="24"/>
        </w:rPr>
        <w:t>9,734</w:t>
      </w:r>
      <w:r w:rsidR="00815AE6" w:rsidRPr="00FC72C2">
        <w:rPr>
          <w:rFonts w:ascii="Times New Roman" w:hAnsi="Times New Roman"/>
          <w:sz w:val="24"/>
          <w:szCs w:val="24"/>
        </w:rPr>
        <w:t>.00</w:t>
      </w:r>
      <w:r w:rsidRPr="00FC72C2">
        <w:rPr>
          <w:rFonts w:ascii="Times New Roman" w:hAnsi="Times New Roman"/>
          <w:sz w:val="24"/>
          <w:szCs w:val="24"/>
        </w:rPr>
        <w:t xml:space="preserve"> - $</w:t>
      </w:r>
      <w:r w:rsidR="00815AE6" w:rsidRPr="00FC72C2">
        <w:rPr>
          <w:rFonts w:ascii="Times New Roman" w:hAnsi="Times New Roman"/>
          <w:sz w:val="24"/>
          <w:szCs w:val="24"/>
        </w:rPr>
        <w:t>11,</w:t>
      </w:r>
      <w:r w:rsidR="00FC72C2">
        <w:rPr>
          <w:rFonts w:ascii="Times New Roman" w:hAnsi="Times New Roman"/>
          <w:sz w:val="24"/>
          <w:szCs w:val="24"/>
        </w:rPr>
        <w:t>674</w:t>
      </w:r>
      <w:r w:rsidR="00815AE6" w:rsidRPr="00FC72C2">
        <w:rPr>
          <w:rFonts w:ascii="Times New Roman" w:hAnsi="Times New Roman"/>
          <w:sz w:val="24"/>
          <w:szCs w:val="24"/>
        </w:rPr>
        <w:t>.00</w:t>
      </w:r>
      <w:r w:rsidRPr="00FC72C2">
        <w:rPr>
          <w:rFonts w:ascii="Times New Roman" w:hAnsi="Times New Roman"/>
          <w:sz w:val="24"/>
          <w:szCs w:val="24"/>
        </w:rPr>
        <w:t xml:space="preserve"> (approximate monthly salary)</w:t>
      </w:r>
    </w:p>
    <w:p w:rsidR="000449E2" w:rsidRPr="000449E2" w:rsidRDefault="000449E2" w:rsidP="0001290A">
      <w:pPr>
        <w:ind w:left="1695" w:firstLine="15"/>
        <w:rPr>
          <w:rFonts w:ascii="Times New Roman" w:hAnsi="Times New Roman"/>
          <w:sz w:val="24"/>
          <w:szCs w:val="24"/>
        </w:rPr>
      </w:pPr>
    </w:p>
    <w:p w:rsidR="00815AE6" w:rsidRPr="000449E2" w:rsidRDefault="000449E2" w:rsidP="0001290A">
      <w:pPr>
        <w:ind w:left="720"/>
        <w:rPr>
          <w:rFonts w:ascii="Times New Roman" w:hAnsi="Times New Roman"/>
          <w:sz w:val="24"/>
          <w:szCs w:val="24"/>
        </w:rPr>
      </w:pPr>
      <w:r w:rsidRPr="000449E2">
        <w:rPr>
          <w:rFonts w:ascii="Times New Roman" w:hAnsi="Times New Roman"/>
          <w:sz w:val="24"/>
          <w:szCs w:val="24"/>
        </w:rPr>
        <w:t>Add:</w:t>
      </w:r>
      <w:r w:rsidRPr="000449E2">
        <w:rPr>
          <w:rFonts w:ascii="Times New Roman" w:hAnsi="Times New Roman"/>
          <w:sz w:val="24"/>
          <w:szCs w:val="24"/>
        </w:rPr>
        <w:tab/>
      </w:r>
      <w:r w:rsidR="00815AE6">
        <w:rPr>
          <w:rFonts w:ascii="Times New Roman" w:hAnsi="Times New Roman"/>
          <w:sz w:val="24"/>
          <w:szCs w:val="24"/>
        </w:rPr>
        <w:t>Chief Building Official</w:t>
      </w:r>
    </w:p>
    <w:p w:rsidR="000449E2" w:rsidRDefault="00815AE6" w:rsidP="0001290A">
      <w:pPr>
        <w:ind w:left="1710"/>
        <w:rPr>
          <w:rFonts w:ascii="Times New Roman" w:hAnsi="Times New Roman"/>
          <w:sz w:val="24"/>
          <w:szCs w:val="24"/>
        </w:rPr>
      </w:pPr>
      <w:r w:rsidRPr="000449E2">
        <w:rPr>
          <w:rFonts w:ascii="Times New Roman" w:hAnsi="Times New Roman"/>
          <w:sz w:val="24"/>
          <w:szCs w:val="24"/>
        </w:rPr>
        <w:t>$</w:t>
      </w:r>
      <w:r>
        <w:rPr>
          <w:rFonts w:ascii="Times New Roman" w:hAnsi="Times New Roman"/>
          <w:sz w:val="24"/>
          <w:szCs w:val="24"/>
        </w:rPr>
        <w:t>4,461.60</w:t>
      </w:r>
      <w:r w:rsidRPr="000449E2">
        <w:rPr>
          <w:rFonts w:ascii="Times New Roman" w:hAnsi="Times New Roman"/>
          <w:sz w:val="24"/>
          <w:szCs w:val="24"/>
        </w:rPr>
        <w:t xml:space="preserve"> - $</w:t>
      </w:r>
      <w:r>
        <w:rPr>
          <w:rFonts w:ascii="Times New Roman" w:hAnsi="Times New Roman"/>
          <w:sz w:val="24"/>
          <w:szCs w:val="24"/>
        </w:rPr>
        <w:t>5,422.40</w:t>
      </w:r>
      <w:r w:rsidRPr="000449E2">
        <w:rPr>
          <w:rFonts w:ascii="Times New Roman" w:hAnsi="Times New Roman"/>
          <w:sz w:val="24"/>
          <w:szCs w:val="24"/>
        </w:rPr>
        <w:t xml:space="preserve"> (biweekly) </w:t>
      </w:r>
      <w:r w:rsidRPr="000449E2">
        <w:rPr>
          <w:rFonts w:ascii="Times New Roman" w:hAnsi="Times New Roman"/>
          <w:sz w:val="24"/>
          <w:szCs w:val="24"/>
        </w:rPr>
        <w:br/>
        <w:t>$</w:t>
      </w:r>
      <w:r>
        <w:rPr>
          <w:rFonts w:ascii="Times New Roman" w:hAnsi="Times New Roman"/>
          <w:sz w:val="24"/>
          <w:szCs w:val="24"/>
        </w:rPr>
        <w:t>9,667.00</w:t>
      </w:r>
      <w:r w:rsidRPr="000449E2">
        <w:rPr>
          <w:rFonts w:ascii="Times New Roman" w:hAnsi="Times New Roman"/>
          <w:sz w:val="24"/>
          <w:szCs w:val="24"/>
        </w:rPr>
        <w:t xml:space="preserve"> - $</w:t>
      </w:r>
      <w:r>
        <w:rPr>
          <w:rFonts w:ascii="Times New Roman" w:hAnsi="Times New Roman"/>
          <w:sz w:val="24"/>
          <w:szCs w:val="24"/>
        </w:rPr>
        <w:t>11,749.00</w:t>
      </w:r>
      <w:r w:rsidRPr="000449E2">
        <w:rPr>
          <w:rFonts w:ascii="Times New Roman" w:hAnsi="Times New Roman"/>
          <w:sz w:val="24"/>
          <w:szCs w:val="24"/>
        </w:rPr>
        <w:t xml:space="preserve"> (approximate monthly salary)</w:t>
      </w:r>
    </w:p>
    <w:p w:rsidR="00B90278" w:rsidRDefault="00B90278" w:rsidP="0001290A">
      <w:pPr>
        <w:ind w:left="1695" w:firstLine="15"/>
        <w:rPr>
          <w:rFonts w:ascii="Times New Roman" w:hAnsi="Times New Roman"/>
          <w:sz w:val="24"/>
          <w:szCs w:val="24"/>
        </w:rPr>
      </w:pPr>
    </w:p>
    <w:p w:rsidR="00B90278" w:rsidRPr="000449E2" w:rsidRDefault="00B90278" w:rsidP="0001290A">
      <w:pPr>
        <w:ind w:left="720"/>
        <w:rPr>
          <w:rFonts w:ascii="Times New Roman" w:hAnsi="Times New Roman"/>
          <w:sz w:val="24"/>
          <w:szCs w:val="24"/>
        </w:rPr>
      </w:pPr>
      <w:r w:rsidRPr="000449E2">
        <w:rPr>
          <w:rFonts w:ascii="Times New Roman" w:hAnsi="Times New Roman"/>
          <w:sz w:val="24"/>
          <w:szCs w:val="24"/>
        </w:rPr>
        <w:t>Delete:</w:t>
      </w:r>
      <w:r w:rsidRPr="000449E2">
        <w:rPr>
          <w:rFonts w:ascii="Times New Roman" w:hAnsi="Times New Roman"/>
          <w:sz w:val="24"/>
          <w:szCs w:val="24"/>
        </w:rPr>
        <w:tab/>
      </w:r>
      <w:r w:rsidR="00FC72C2">
        <w:rPr>
          <w:rFonts w:ascii="Times New Roman" w:hAnsi="Times New Roman"/>
          <w:sz w:val="24"/>
          <w:szCs w:val="24"/>
        </w:rPr>
        <w:t>Assistant Director of Planning, Building, and Environmental Services</w:t>
      </w:r>
    </w:p>
    <w:p w:rsidR="00B90278" w:rsidRPr="000449E2" w:rsidRDefault="00B90278" w:rsidP="0001290A">
      <w:pPr>
        <w:ind w:left="1695" w:firstLine="15"/>
        <w:rPr>
          <w:rFonts w:ascii="Times New Roman" w:hAnsi="Times New Roman"/>
          <w:sz w:val="24"/>
          <w:szCs w:val="24"/>
        </w:rPr>
      </w:pPr>
      <w:r w:rsidRPr="00A5512C">
        <w:rPr>
          <w:rFonts w:ascii="Times New Roman" w:hAnsi="Times New Roman"/>
          <w:sz w:val="24"/>
          <w:szCs w:val="24"/>
        </w:rPr>
        <w:t>$</w:t>
      </w:r>
      <w:r w:rsidR="00E218BE" w:rsidRPr="00A5512C">
        <w:rPr>
          <w:rFonts w:ascii="Times New Roman" w:hAnsi="Times New Roman"/>
          <w:sz w:val="24"/>
          <w:szCs w:val="24"/>
        </w:rPr>
        <w:t>4,</w:t>
      </w:r>
      <w:r w:rsidR="00A5512C">
        <w:rPr>
          <w:rFonts w:ascii="Times New Roman" w:hAnsi="Times New Roman"/>
          <w:sz w:val="24"/>
          <w:szCs w:val="24"/>
        </w:rPr>
        <w:t>481.60</w:t>
      </w:r>
      <w:r w:rsidRPr="00A5512C">
        <w:rPr>
          <w:rFonts w:ascii="Times New Roman" w:hAnsi="Times New Roman"/>
          <w:sz w:val="24"/>
          <w:szCs w:val="24"/>
        </w:rPr>
        <w:t xml:space="preserve"> - $</w:t>
      </w:r>
      <w:r w:rsidR="00E218BE" w:rsidRPr="00A5512C">
        <w:rPr>
          <w:rFonts w:ascii="Times New Roman" w:hAnsi="Times New Roman"/>
          <w:sz w:val="24"/>
          <w:szCs w:val="24"/>
        </w:rPr>
        <w:t>5,</w:t>
      </w:r>
      <w:r w:rsidR="00A5512C">
        <w:rPr>
          <w:rFonts w:ascii="Times New Roman" w:hAnsi="Times New Roman"/>
          <w:sz w:val="24"/>
          <w:szCs w:val="24"/>
        </w:rPr>
        <w:t>392.80</w:t>
      </w:r>
      <w:r w:rsidRPr="00A5512C">
        <w:rPr>
          <w:rFonts w:ascii="Times New Roman" w:hAnsi="Times New Roman"/>
          <w:sz w:val="24"/>
          <w:szCs w:val="24"/>
        </w:rPr>
        <w:t xml:space="preserve"> (biweekly) </w:t>
      </w:r>
      <w:r w:rsidRPr="00A5512C">
        <w:rPr>
          <w:rFonts w:ascii="Times New Roman" w:hAnsi="Times New Roman"/>
          <w:sz w:val="24"/>
          <w:szCs w:val="24"/>
        </w:rPr>
        <w:br/>
        <w:t>$</w:t>
      </w:r>
      <w:r w:rsidR="00E218BE" w:rsidRPr="00A5512C">
        <w:rPr>
          <w:rFonts w:ascii="Times New Roman" w:hAnsi="Times New Roman"/>
          <w:sz w:val="24"/>
          <w:szCs w:val="24"/>
        </w:rPr>
        <w:t>9,</w:t>
      </w:r>
      <w:r w:rsidR="00A5512C">
        <w:rPr>
          <w:rFonts w:ascii="Times New Roman" w:hAnsi="Times New Roman"/>
          <w:sz w:val="24"/>
          <w:szCs w:val="24"/>
        </w:rPr>
        <w:t>710</w:t>
      </w:r>
      <w:r w:rsidR="00E218BE" w:rsidRPr="00A5512C">
        <w:rPr>
          <w:rFonts w:ascii="Times New Roman" w:hAnsi="Times New Roman"/>
          <w:sz w:val="24"/>
          <w:szCs w:val="24"/>
        </w:rPr>
        <w:t>.00</w:t>
      </w:r>
      <w:r w:rsidRPr="00A5512C">
        <w:rPr>
          <w:rFonts w:ascii="Times New Roman" w:hAnsi="Times New Roman"/>
          <w:sz w:val="24"/>
          <w:szCs w:val="24"/>
        </w:rPr>
        <w:t xml:space="preserve"> - $</w:t>
      </w:r>
      <w:r w:rsidR="00E218BE" w:rsidRPr="00A5512C">
        <w:rPr>
          <w:rFonts w:ascii="Times New Roman" w:hAnsi="Times New Roman"/>
          <w:sz w:val="24"/>
          <w:szCs w:val="24"/>
        </w:rPr>
        <w:t>11,</w:t>
      </w:r>
      <w:r w:rsidR="00A5512C">
        <w:rPr>
          <w:rFonts w:ascii="Times New Roman" w:hAnsi="Times New Roman"/>
          <w:sz w:val="24"/>
          <w:szCs w:val="24"/>
        </w:rPr>
        <w:t>684</w:t>
      </w:r>
      <w:r w:rsidR="00E218BE" w:rsidRPr="00A5512C">
        <w:rPr>
          <w:rFonts w:ascii="Times New Roman" w:hAnsi="Times New Roman"/>
          <w:sz w:val="24"/>
          <w:szCs w:val="24"/>
        </w:rPr>
        <w:t>.00</w:t>
      </w:r>
      <w:r w:rsidRPr="00A5512C">
        <w:rPr>
          <w:rFonts w:ascii="Times New Roman" w:hAnsi="Times New Roman"/>
          <w:sz w:val="24"/>
          <w:szCs w:val="24"/>
        </w:rPr>
        <w:t xml:space="preserve"> (approximate monthly salary)</w:t>
      </w:r>
    </w:p>
    <w:p w:rsidR="00B90278" w:rsidRPr="000449E2" w:rsidRDefault="00B90278" w:rsidP="0001290A">
      <w:pPr>
        <w:ind w:left="1695" w:firstLine="15"/>
        <w:rPr>
          <w:rFonts w:ascii="Times New Roman" w:hAnsi="Times New Roman"/>
          <w:sz w:val="24"/>
          <w:szCs w:val="24"/>
        </w:rPr>
      </w:pPr>
    </w:p>
    <w:p w:rsidR="00B90278" w:rsidRPr="000449E2" w:rsidRDefault="00B90278" w:rsidP="0001290A">
      <w:pPr>
        <w:ind w:left="720"/>
        <w:rPr>
          <w:rFonts w:ascii="Times New Roman" w:hAnsi="Times New Roman"/>
          <w:sz w:val="24"/>
          <w:szCs w:val="24"/>
        </w:rPr>
      </w:pPr>
      <w:r w:rsidRPr="000449E2">
        <w:rPr>
          <w:rFonts w:ascii="Times New Roman" w:hAnsi="Times New Roman"/>
          <w:sz w:val="24"/>
          <w:szCs w:val="24"/>
        </w:rPr>
        <w:t>Add:</w:t>
      </w:r>
      <w:r w:rsidRPr="000449E2">
        <w:rPr>
          <w:rFonts w:ascii="Times New Roman" w:hAnsi="Times New Roman"/>
          <w:sz w:val="24"/>
          <w:szCs w:val="24"/>
        </w:rPr>
        <w:tab/>
      </w:r>
      <w:r w:rsidR="00FC72C2">
        <w:rPr>
          <w:rFonts w:ascii="Times New Roman" w:hAnsi="Times New Roman"/>
          <w:sz w:val="24"/>
          <w:szCs w:val="24"/>
        </w:rPr>
        <w:t>Assistant Director of Planning, Building, and Environmental Services</w:t>
      </w:r>
    </w:p>
    <w:p w:rsidR="00B90278" w:rsidRDefault="00B90278" w:rsidP="0001290A">
      <w:pPr>
        <w:ind w:left="1695" w:firstLine="15"/>
        <w:rPr>
          <w:rFonts w:ascii="Times New Roman" w:hAnsi="Times New Roman"/>
          <w:sz w:val="24"/>
          <w:szCs w:val="24"/>
        </w:rPr>
      </w:pPr>
      <w:r w:rsidRPr="000449E2">
        <w:rPr>
          <w:rFonts w:ascii="Times New Roman" w:hAnsi="Times New Roman"/>
          <w:sz w:val="24"/>
          <w:szCs w:val="24"/>
        </w:rPr>
        <w:t>$</w:t>
      </w:r>
      <w:r w:rsidR="00FC72C2">
        <w:rPr>
          <w:rFonts w:ascii="Times New Roman" w:hAnsi="Times New Roman"/>
          <w:sz w:val="24"/>
          <w:szCs w:val="24"/>
        </w:rPr>
        <w:t>5,164.80</w:t>
      </w:r>
      <w:r w:rsidRPr="000449E2">
        <w:rPr>
          <w:rFonts w:ascii="Times New Roman" w:hAnsi="Times New Roman"/>
          <w:sz w:val="24"/>
          <w:szCs w:val="24"/>
        </w:rPr>
        <w:t xml:space="preserve"> - $</w:t>
      </w:r>
      <w:r w:rsidR="00FC72C2">
        <w:rPr>
          <w:rFonts w:ascii="Times New Roman" w:hAnsi="Times New Roman"/>
          <w:sz w:val="24"/>
          <w:szCs w:val="24"/>
        </w:rPr>
        <w:t>6,276.80</w:t>
      </w:r>
      <w:r w:rsidRPr="000449E2">
        <w:rPr>
          <w:rFonts w:ascii="Times New Roman" w:hAnsi="Times New Roman"/>
          <w:sz w:val="24"/>
          <w:szCs w:val="24"/>
        </w:rPr>
        <w:t xml:space="preserve"> (biweekly) </w:t>
      </w:r>
      <w:r w:rsidRPr="000449E2">
        <w:rPr>
          <w:rFonts w:ascii="Times New Roman" w:hAnsi="Times New Roman"/>
          <w:sz w:val="24"/>
          <w:szCs w:val="24"/>
        </w:rPr>
        <w:br/>
        <w:t>$</w:t>
      </w:r>
      <w:r w:rsidR="00FC72C2">
        <w:rPr>
          <w:rFonts w:ascii="Times New Roman" w:hAnsi="Times New Roman"/>
          <w:sz w:val="24"/>
          <w:szCs w:val="24"/>
        </w:rPr>
        <w:t>11,190.00</w:t>
      </w:r>
      <w:r w:rsidRPr="000449E2">
        <w:rPr>
          <w:rFonts w:ascii="Times New Roman" w:hAnsi="Times New Roman"/>
          <w:sz w:val="24"/>
          <w:szCs w:val="24"/>
        </w:rPr>
        <w:t xml:space="preserve"> - $</w:t>
      </w:r>
      <w:r w:rsidR="00FC72C2">
        <w:rPr>
          <w:rFonts w:ascii="Times New Roman" w:hAnsi="Times New Roman"/>
          <w:sz w:val="24"/>
          <w:szCs w:val="24"/>
        </w:rPr>
        <w:t>13,600</w:t>
      </w:r>
      <w:r w:rsidR="00205762">
        <w:rPr>
          <w:rFonts w:ascii="Times New Roman" w:hAnsi="Times New Roman"/>
          <w:sz w:val="24"/>
          <w:szCs w:val="24"/>
        </w:rPr>
        <w:t>.00</w:t>
      </w:r>
      <w:r w:rsidRPr="000449E2">
        <w:rPr>
          <w:rFonts w:ascii="Times New Roman" w:hAnsi="Times New Roman"/>
          <w:sz w:val="24"/>
          <w:szCs w:val="24"/>
        </w:rPr>
        <w:t xml:space="preserve"> (approximate monthly salary)</w:t>
      </w:r>
    </w:p>
    <w:p w:rsidR="00B90278" w:rsidRDefault="00B90278" w:rsidP="0001290A">
      <w:pPr>
        <w:ind w:left="1695" w:firstLine="15"/>
        <w:rPr>
          <w:rFonts w:ascii="Times New Roman" w:hAnsi="Times New Roman"/>
          <w:sz w:val="24"/>
          <w:szCs w:val="24"/>
        </w:rPr>
      </w:pPr>
    </w:p>
    <w:p w:rsidR="00B90278" w:rsidRPr="000449E2" w:rsidRDefault="00B90278" w:rsidP="0001290A">
      <w:pPr>
        <w:ind w:left="720"/>
        <w:rPr>
          <w:rFonts w:ascii="Times New Roman" w:hAnsi="Times New Roman"/>
          <w:sz w:val="24"/>
          <w:szCs w:val="24"/>
        </w:rPr>
      </w:pPr>
      <w:r w:rsidRPr="000449E2">
        <w:rPr>
          <w:rFonts w:ascii="Times New Roman" w:hAnsi="Times New Roman"/>
          <w:sz w:val="24"/>
          <w:szCs w:val="24"/>
        </w:rPr>
        <w:t>Delete:</w:t>
      </w:r>
      <w:r w:rsidRPr="000449E2">
        <w:rPr>
          <w:rFonts w:ascii="Times New Roman" w:hAnsi="Times New Roman"/>
          <w:sz w:val="24"/>
          <w:szCs w:val="24"/>
        </w:rPr>
        <w:tab/>
      </w:r>
      <w:r w:rsidR="00FC72C2">
        <w:rPr>
          <w:rFonts w:ascii="Times New Roman" w:hAnsi="Times New Roman"/>
          <w:sz w:val="24"/>
          <w:szCs w:val="24"/>
        </w:rPr>
        <w:t>Director of Planning, Building, and Environmental Services</w:t>
      </w:r>
    </w:p>
    <w:p w:rsidR="00B90278" w:rsidRPr="000449E2" w:rsidRDefault="00B90278" w:rsidP="0001290A">
      <w:pPr>
        <w:ind w:left="1695" w:firstLine="15"/>
        <w:rPr>
          <w:rFonts w:ascii="Times New Roman" w:hAnsi="Times New Roman"/>
          <w:sz w:val="24"/>
          <w:szCs w:val="24"/>
        </w:rPr>
      </w:pPr>
      <w:r w:rsidRPr="001B1785">
        <w:rPr>
          <w:rFonts w:ascii="Times New Roman" w:hAnsi="Times New Roman"/>
          <w:sz w:val="24"/>
          <w:szCs w:val="24"/>
        </w:rPr>
        <w:t>$</w:t>
      </w:r>
      <w:r w:rsidR="001B1785">
        <w:rPr>
          <w:rFonts w:ascii="Times New Roman" w:hAnsi="Times New Roman"/>
          <w:sz w:val="24"/>
          <w:szCs w:val="24"/>
        </w:rPr>
        <w:t>5,868.00</w:t>
      </w:r>
      <w:r w:rsidRPr="001B1785">
        <w:rPr>
          <w:rFonts w:ascii="Times New Roman" w:hAnsi="Times New Roman"/>
          <w:sz w:val="24"/>
          <w:szCs w:val="24"/>
        </w:rPr>
        <w:t xml:space="preserve"> - $</w:t>
      </w:r>
      <w:r w:rsidR="001B1785">
        <w:rPr>
          <w:rFonts w:ascii="Times New Roman" w:hAnsi="Times New Roman"/>
          <w:sz w:val="24"/>
          <w:szCs w:val="24"/>
        </w:rPr>
        <w:t>7,073.60</w:t>
      </w:r>
      <w:r w:rsidRPr="001B1785">
        <w:rPr>
          <w:rFonts w:ascii="Times New Roman" w:hAnsi="Times New Roman"/>
          <w:sz w:val="24"/>
          <w:szCs w:val="24"/>
        </w:rPr>
        <w:t xml:space="preserve"> (biweekly) </w:t>
      </w:r>
      <w:r w:rsidRPr="001B1785">
        <w:rPr>
          <w:rFonts w:ascii="Times New Roman" w:hAnsi="Times New Roman"/>
          <w:sz w:val="24"/>
          <w:szCs w:val="24"/>
        </w:rPr>
        <w:br/>
        <w:t>$</w:t>
      </w:r>
      <w:r w:rsidR="001B1785">
        <w:rPr>
          <w:rFonts w:ascii="Times New Roman" w:hAnsi="Times New Roman"/>
          <w:sz w:val="24"/>
          <w:szCs w:val="24"/>
        </w:rPr>
        <w:t>12,714</w:t>
      </w:r>
      <w:r w:rsidR="00205762" w:rsidRPr="001B1785">
        <w:rPr>
          <w:rFonts w:ascii="Times New Roman" w:hAnsi="Times New Roman"/>
          <w:sz w:val="24"/>
          <w:szCs w:val="24"/>
        </w:rPr>
        <w:t>.00</w:t>
      </w:r>
      <w:r w:rsidRPr="001B1785">
        <w:rPr>
          <w:rFonts w:ascii="Times New Roman" w:hAnsi="Times New Roman"/>
          <w:sz w:val="24"/>
          <w:szCs w:val="24"/>
        </w:rPr>
        <w:t xml:space="preserve"> - $</w:t>
      </w:r>
      <w:r w:rsidR="001B1785">
        <w:rPr>
          <w:rFonts w:ascii="Times New Roman" w:hAnsi="Times New Roman"/>
          <w:sz w:val="24"/>
          <w:szCs w:val="24"/>
        </w:rPr>
        <w:t>15,326</w:t>
      </w:r>
      <w:r w:rsidR="00205762" w:rsidRPr="001B1785">
        <w:rPr>
          <w:rFonts w:ascii="Times New Roman" w:hAnsi="Times New Roman"/>
          <w:sz w:val="24"/>
          <w:szCs w:val="24"/>
        </w:rPr>
        <w:t>.00</w:t>
      </w:r>
      <w:r w:rsidRPr="001B1785">
        <w:rPr>
          <w:rFonts w:ascii="Times New Roman" w:hAnsi="Times New Roman"/>
          <w:sz w:val="24"/>
          <w:szCs w:val="24"/>
        </w:rPr>
        <w:t xml:space="preserve"> (approximate monthly salary)</w:t>
      </w:r>
    </w:p>
    <w:p w:rsidR="00B90278" w:rsidRPr="000449E2" w:rsidRDefault="00B90278" w:rsidP="0001290A">
      <w:pPr>
        <w:ind w:left="1695" w:firstLine="15"/>
        <w:rPr>
          <w:rFonts w:ascii="Times New Roman" w:hAnsi="Times New Roman"/>
          <w:sz w:val="24"/>
          <w:szCs w:val="24"/>
        </w:rPr>
      </w:pPr>
    </w:p>
    <w:p w:rsidR="00B90278" w:rsidRPr="000449E2" w:rsidRDefault="00B90278" w:rsidP="0001290A">
      <w:pPr>
        <w:ind w:left="720"/>
        <w:rPr>
          <w:rFonts w:ascii="Times New Roman" w:hAnsi="Times New Roman"/>
          <w:sz w:val="24"/>
          <w:szCs w:val="24"/>
        </w:rPr>
      </w:pPr>
      <w:r w:rsidRPr="000449E2">
        <w:rPr>
          <w:rFonts w:ascii="Times New Roman" w:hAnsi="Times New Roman"/>
          <w:sz w:val="24"/>
          <w:szCs w:val="24"/>
        </w:rPr>
        <w:t>Add:</w:t>
      </w:r>
      <w:r w:rsidRPr="000449E2">
        <w:rPr>
          <w:rFonts w:ascii="Times New Roman" w:hAnsi="Times New Roman"/>
          <w:sz w:val="24"/>
          <w:szCs w:val="24"/>
        </w:rPr>
        <w:tab/>
      </w:r>
      <w:r w:rsidR="00FC72C2">
        <w:rPr>
          <w:rFonts w:ascii="Times New Roman" w:hAnsi="Times New Roman"/>
          <w:sz w:val="24"/>
          <w:szCs w:val="24"/>
        </w:rPr>
        <w:t>Director of Planning, Building, and Environmental Services</w:t>
      </w:r>
    </w:p>
    <w:p w:rsidR="00B90278" w:rsidRDefault="00B90278" w:rsidP="0001290A">
      <w:pPr>
        <w:ind w:left="1695" w:firstLine="15"/>
        <w:rPr>
          <w:rFonts w:ascii="Times New Roman" w:hAnsi="Times New Roman"/>
          <w:sz w:val="24"/>
          <w:szCs w:val="24"/>
        </w:rPr>
      </w:pPr>
      <w:r w:rsidRPr="000449E2">
        <w:rPr>
          <w:rFonts w:ascii="Times New Roman" w:hAnsi="Times New Roman"/>
          <w:sz w:val="24"/>
          <w:szCs w:val="24"/>
        </w:rPr>
        <w:t>$</w:t>
      </w:r>
      <w:r w:rsidR="00FC72C2">
        <w:rPr>
          <w:rFonts w:ascii="Times New Roman" w:hAnsi="Times New Roman"/>
          <w:sz w:val="24"/>
          <w:szCs w:val="24"/>
        </w:rPr>
        <w:t>6,590.40</w:t>
      </w:r>
      <w:r w:rsidRPr="000449E2">
        <w:rPr>
          <w:rFonts w:ascii="Times New Roman" w:hAnsi="Times New Roman"/>
          <w:sz w:val="24"/>
          <w:szCs w:val="24"/>
        </w:rPr>
        <w:t xml:space="preserve"> - $</w:t>
      </w:r>
      <w:r w:rsidR="003962BF">
        <w:rPr>
          <w:rFonts w:ascii="Times New Roman" w:hAnsi="Times New Roman"/>
          <w:sz w:val="24"/>
          <w:szCs w:val="24"/>
        </w:rPr>
        <w:t>8,011.20</w:t>
      </w:r>
      <w:r w:rsidRPr="000449E2">
        <w:rPr>
          <w:rFonts w:ascii="Times New Roman" w:hAnsi="Times New Roman"/>
          <w:sz w:val="24"/>
          <w:szCs w:val="24"/>
        </w:rPr>
        <w:t xml:space="preserve"> (biweekly) </w:t>
      </w:r>
      <w:r w:rsidRPr="000449E2">
        <w:rPr>
          <w:rFonts w:ascii="Times New Roman" w:hAnsi="Times New Roman"/>
          <w:sz w:val="24"/>
          <w:szCs w:val="24"/>
        </w:rPr>
        <w:br/>
        <w:t>$</w:t>
      </w:r>
      <w:r w:rsidR="00FC72C2">
        <w:rPr>
          <w:rFonts w:ascii="Times New Roman" w:hAnsi="Times New Roman"/>
          <w:sz w:val="24"/>
          <w:szCs w:val="24"/>
        </w:rPr>
        <w:t>14,279</w:t>
      </w:r>
      <w:r w:rsidR="00205762">
        <w:rPr>
          <w:rFonts w:ascii="Times New Roman" w:hAnsi="Times New Roman"/>
          <w:sz w:val="24"/>
          <w:szCs w:val="24"/>
        </w:rPr>
        <w:t>.00</w:t>
      </w:r>
      <w:r w:rsidRPr="000449E2">
        <w:rPr>
          <w:rFonts w:ascii="Times New Roman" w:hAnsi="Times New Roman"/>
          <w:sz w:val="24"/>
          <w:szCs w:val="24"/>
        </w:rPr>
        <w:t xml:space="preserve"> - $</w:t>
      </w:r>
      <w:r w:rsidR="00FC72C2">
        <w:rPr>
          <w:rFonts w:ascii="Times New Roman" w:hAnsi="Times New Roman"/>
          <w:sz w:val="24"/>
          <w:szCs w:val="24"/>
        </w:rPr>
        <w:t>17,358</w:t>
      </w:r>
      <w:r w:rsidR="00205762">
        <w:rPr>
          <w:rFonts w:ascii="Times New Roman" w:hAnsi="Times New Roman"/>
          <w:sz w:val="24"/>
          <w:szCs w:val="24"/>
        </w:rPr>
        <w:t>.00</w:t>
      </w:r>
      <w:r w:rsidRPr="000449E2">
        <w:rPr>
          <w:rFonts w:ascii="Times New Roman" w:hAnsi="Times New Roman"/>
          <w:sz w:val="24"/>
          <w:szCs w:val="24"/>
        </w:rPr>
        <w:t xml:space="preserve"> (approximate monthly salary)</w:t>
      </w:r>
    </w:p>
    <w:p w:rsidR="00B90278" w:rsidRDefault="00B90278" w:rsidP="00B90278">
      <w:pPr>
        <w:ind w:left="2145" w:firstLine="15"/>
        <w:rPr>
          <w:rFonts w:ascii="Times New Roman" w:hAnsi="Times New Roman"/>
          <w:sz w:val="24"/>
          <w:szCs w:val="24"/>
        </w:rPr>
      </w:pPr>
    </w:p>
    <w:sectPr w:rsidR="00B90278"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B20B4C">
      <w:rPr>
        <w:rFonts w:ascii="Times New Roman" w:hAnsi="Times New Roman"/>
        <w:noProof/>
        <w:sz w:val="24"/>
        <w:szCs w:val="24"/>
      </w:rPr>
      <w:t>2</w:t>
    </w:r>
    <w:r w:rsidRPr="00840896">
      <w:rPr>
        <w:rFonts w:ascii="Times New Roman" w:hAnsi="Times New Roman"/>
        <w:noProof/>
        <w:sz w:val="24"/>
        <w:szCs w:val="24"/>
      </w:rPr>
      <w:fldChar w:fldCharType="end"/>
    </w:r>
  </w:p>
  <w:p w:rsidR="004617A9" w:rsidRDefault="004617A9" w:rsidP="00514857">
    <w:pPr>
      <w:pStyle w:val="Footer"/>
      <w:jc w:val="center"/>
      <w:rPr>
        <w:rFonts w:ascii="Times New Roman" w:hAnsi="Times New Roman"/>
        <w:noProof/>
        <w:sz w:val="24"/>
        <w:szCs w:val="24"/>
      </w:rPr>
    </w:pPr>
  </w:p>
  <w:p w:rsidR="00514857" w:rsidRPr="00840896" w:rsidRDefault="004617A9" w:rsidP="009C1254">
    <w:pPr>
      <w:pStyle w:val="Footer"/>
      <w:rPr>
        <w:rFonts w:ascii="Times New Roman" w:hAnsi="Times New Roman"/>
        <w:noProof/>
        <w:sz w:val="24"/>
        <w:szCs w:val="24"/>
      </w:rPr>
    </w:pPr>
    <w:r w:rsidRPr="00840896">
      <w:rPr>
        <w:rFonts w:ascii="Times New Roman" w:hAnsi="Times New Roman"/>
        <w:sz w:val="16"/>
        <w:szCs w:val="16"/>
      </w:rPr>
      <w:t>cc\D\HR\</w:t>
    </w:r>
    <w:proofErr w:type="spellStart"/>
    <w:r w:rsidRPr="00840896">
      <w:rPr>
        <w:rFonts w:ascii="Times New Roman" w:hAnsi="Times New Roman"/>
        <w:sz w:val="16"/>
        <w:szCs w:val="16"/>
      </w:rPr>
      <w:t>Reso</w:t>
    </w:r>
    <w:proofErr w:type="spellEnd"/>
    <w:r w:rsidRPr="00840896">
      <w:rPr>
        <w:rFonts w:ascii="Times New Roman" w:hAnsi="Times New Roman"/>
        <w:sz w:val="16"/>
        <w:szCs w:val="16"/>
      </w:rPr>
      <w:t>\Dept.Alloc.Tbl.2016\</w:t>
    </w:r>
    <w:r>
      <w:rPr>
        <w:rFonts w:ascii="Times New Roman" w:hAnsi="Times New Roman"/>
        <w:sz w:val="16"/>
        <w:szCs w:val="16"/>
      </w:rPr>
      <w:t>PBES</w:t>
    </w:r>
    <w:r w:rsidRPr="00840896">
      <w:rPr>
        <w:rFonts w:ascii="Times New Roman" w:hAnsi="Times New Roman"/>
        <w:sz w:val="16"/>
        <w:szCs w:val="16"/>
      </w:rPr>
      <w:t xml:space="preserve"> 2016.1</w:t>
    </w:r>
    <w:r>
      <w:rPr>
        <w:rFonts w:ascii="Times New Roman" w:hAnsi="Times New Roman"/>
        <w:sz w:val="16"/>
        <w:szCs w:val="16"/>
      </w:rPr>
      <w:t>1</w:t>
    </w:r>
    <w:r w:rsidRPr="00840896">
      <w:rPr>
        <w:rFonts w:ascii="Times New Roman" w:hAnsi="Times New Roman"/>
        <w:sz w:val="16"/>
        <w:szCs w:val="16"/>
      </w:rPr>
      <w:t>.</w:t>
    </w:r>
    <w:r>
      <w:rPr>
        <w:rFonts w:ascii="Times New Roman" w:hAnsi="Times New Roman"/>
        <w:sz w:val="16"/>
        <w:szCs w:val="16"/>
      </w:rPr>
      <w:t>22</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23269"/>
    <w:rsid w:val="0003084F"/>
    <w:rsid w:val="00035E07"/>
    <w:rsid w:val="000449E2"/>
    <w:rsid w:val="000A201C"/>
    <w:rsid w:val="000C53BD"/>
    <w:rsid w:val="001332EA"/>
    <w:rsid w:val="0016463A"/>
    <w:rsid w:val="001768C4"/>
    <w:rsid w:val="001B0A21"/>
    <w:rsid w:val="001B1785"/>
    <w:rsid w:val="001C36D3"/>
    <w:rsid w:val="00205762"/>
    <w:rsid w:val="00214465"/>
    <w:rsid w:val="002921DC"/>
    <w:rsid w:val="002A3FB2"/>
    <w:rsid w:val="002C3FB6"/>
    <w:rsid w:val="002F724A"/>
    <w:rsid w:val="00314AF8"/>
    <w:rsid w:val="003962BF"/>
    <w:rsid w:val="003F272D"/>
    <w:rsid w:val="00427889"/>
    <w:rsid w:val="004617A9"/>
    <w:rsid w:val="0046221E"/>
    <w:rsid w:val="004B2A72"/>
    <w:rsid w:val="004C05E6"/>
    <w:rsid w:val="004D4970"/>
    <w:rsid w:val="00514857"/>
    <w:rsid w:val="00572E37"/>
    <w:rsid w:val="005E103D"/>
    <w:rsid w:val="00633871"/>
    <w:rsid w:val="00633C54"/>
    <w:rsid w:val="00651F60"/>
    <w:rsid w:val="00717349"/>
    <w:rsid w:val="007D2B81"/>
    <w:rsid w:val="00815AE6"/>
    <w:rsid w:val="008242B9"/>
    <w:rsid w:val="008A7E55"/>
    <w:rsid w:val="00932EA7"/>
    <w:rsid w:val="00937826"/>
    <w:rsid w:val="00944FA1"/>
    <w:rsid w:val="009908CC"/>
    <w:rsid w:val="009C1254"/>
    <w:rsid w:val="00A13064"/>
    <w:rsid w:val="00A301EF"/>
    <w:rsid w:val="00A5506A"/>
    <w:rsid w:val="00A5512C"/>
    <w:rsid w:val="00AE56DF"/>
    <w:rsid w:val="00B20B4C"/>
    <w:rsid w:val="00B90278"/>
    <w:rsid w:val="00B96D38"/>
    <w:rsid w:val="00BA1AEE"/>
    <w:rsid w:val="00BC0808"/>
    <w:rsid w:val="00BF708D"/>
    <w:rsid w:val="00C45276"/>
    <w:rsid w:val="00C74553"/>
    <w:rsid w:val="00D02630"/>
    <w:rsid w:val="00D307C1"/>
    <w:rsid w:val="00D3510A"/>
    <w:rsid w:val="00DA2732"/>
    <w:rsid w:val="00DB0AE6"/>
    <w:rsid w:val="00E218BE"/>
    <w:rsid w:val="00EB1F4D"/>
    <w:rsid w:val="00F1616F"/>
    <w:rsid w:val="00F20381"/>
    <w:rsid w:val="00F31775"/>
    <w:rsid w:val="00F5006F"/>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Prescott, Karita</cp:lastModifiedBy>
  <cp:revision>2</cp:revision>
  <cp:lastPrinted>2016-10-25T19:18:00Z</cp:lastPrinted>
  <dcterms:created xsi:type="dcterms:W3CDTF">2016-11-22T19:48:00Z</dcterms:created>
  <dcterms:modified xsi:type="dcterms:W3CDTF">2016-11-22T19:48:00Z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