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ED" w:rsidRPr="00B711ED" w:rsidRDefault="00C16912" w:rsidP="00C16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ED">
        <w:rPr>
          <w:rFonts w:ascii="Times New Roman" w:hAnsi="Times New Roman" w:cs="Times New Roman"/>
          <w:b/>
          <w:sz w:val="24"/>
          <w:szCs w:val="24"/>
        </w:rPr>
        <w:t xml:space="preserve">RESOLUTION NO. </w:t>
      </w:r>
      <w:r w:rsidR="00B711ED" w:rsidRPr="00B711ED">
        <w:rPr>
          <w:rFonts w:ascii="Times New Roman" w:hAnsi="Times New Roman" w:cs="Times New Roman"/>
          <w:b/>
          <w:sz w:val="24"/>
          <w:szCs w:val="24"/>
        </w:rPr>
        <w:t>2015-</w:t>
      </w:r>
      <w:r w:rsidRPr="00B711ED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B711ED" w:rsidRPr="00B711ED" w:rsidRDefault="00B711ED" w:rsidP="00D5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FC8" w:rsidRDefault="00B711ED" w:rsidP="00D57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1ED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C16912" w:rsidRPr="00B711ED">
        <w:rPr>
          <w:rFonts w:ascii="Times New Roman" w:hAnsi="Times New Roman" w:cs="Times New Roman"/>
          <w:b/>
          <w:sz w:val="24"/>
          <w:szCs w:val="24"/>
        </w:rPr>
        <w:t>OF THE NAPA COUNTY BOARD OF SUPERVISORS</w:t>
      </w:r>
      <w:r w:rsidR="00D57FC8">
        <w:rPr>
          <w:rFonts w:ascii="Times New Roman" w:hAnsi="Times New Roman" w:cs="Times New Roman"/>
          <w:b/>
          <w:sz w:val="24"/>
          <w:szCs w:val="24"/>
        </w:rPr>
        <w:t>, STATE</w:t>
      </w:r>
    </w:p>
    <w:p w:rsidR="00D57FC8" w:rsidRDefault="00D57FC8" w:rsidP="00DD73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CALIFORNIA DESIGNATING THE PROPERTY LOCATED AT 933 WATER STREET, NAPA, CALIFORNIA, NAPA COUNTY AS SURPLUS</w:t>
      </w:r>
    </w:p>
    <w:p w:rsidR="00D57FC8" w:rsidRDefault="00D57FC8" w:rsidP="00045F61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045F61" w:rsidRDefault="00045F61" w:rsidP="00045F61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045F61">
        <w:rPr>
          <w:rStyle w:val="corulebookredlin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WHEREAS</w:t>
      </w:r>
      <w:r>
        <w:rPr>
          <w:rStyle w:val="corulebookredlin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, 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the County has owned and operated the 2.2 acre site located </w:t>
      </w:r>
      <w:r w:rsidR="00DD7325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at 933 Water Street, Napa, APN 003-242-003-000 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(the Water </w:t>
      </w:r>
      <w:r w:rsidR="001224FA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St. 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Property) as a corporation yard for more than twenty years;</w:t>
      </w:r>
    </w:p>
    <w:p w:rsidR="00045F61" w:rsidRDefault="00045F61" w:rsidP="00045F61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045F61" w:rsidRDefault="00045F61" w:rsidP="00045F61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>
        <w:rPr>
          <w:rStyle w:val="corulebookredlin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WHEREAS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on July 15, 2014, the County engaged Jones La</w:t>
      </w:r>
      <w:r w:rsidR="001224FA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n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g LaSalle</w:t>
      </w:r>
      <w:r w:rsidR="001224FA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(JLL) to prepare a feasibility study </w:t>
      </w:r>
      <w:r w:rsidR="00AB1980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to</w:t>
      </w:r>
      <w:r w:rsidR="001224FA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AB1980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determine</w:t>
      </w:r>
      <w:r w:rsidR="00856A9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="001224FA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various strategies for monetizing excess land assets owned by the County</w:t>
      </w:r>
      <w:r w:rsidR="00AB1980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for the primary purpose of obtaining revenue to fund relocation of the jail outside of downtown</w:t>
      </w:r>
      <w:r w:rsidR="001224FA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;</w:t>
      </w:r>
    </w:p>
    <w:p w:rsidR="001224FA" w:rsidRDefault="001224FA" w:rsidP="00045F61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224FA" w:rsidRDefault="001224FA" w:rsidP="00045F61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>
        <w:rPr>
          <w:rStyle w:val="corulebookredlin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WHEREAS,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as part of the </w:t>
      </w:r>
      <w:r w:rsidR="00AB1980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feasibility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study</w:t>
      </w:r>
      <w:r w:rsidR="0036716B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JLL prepared a report entitled “County of Napa - A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sset </w:t>
      </w:r>
      <w:r w:rsidR="0036716B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Valuation A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nalysis </w:t>
      </w:r>
      <w:r w:rsidR="0036716B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(dated May 4, 2015</w:t>
      </w:r>
      <w:r w:rsidR="00521C8F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) (</w:t>
      </w:r>
      <w:r w:rsidR="0036716B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the JLL Report) which evaluated 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several County owned properties </w:t>
      </w:r>
      <w:r w:rsidR="00AB1980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including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the Water St</w:t>
      </w:r>
      <w:r w:rsidR="00F25D6C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Property;</w:t>
      </w:r>
    </w:p>
    <w:p w:rsidR="001224FA" w:rsidRDefault="001224FA" w:rsidP="00045F61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224FA" w:rsidRDefault="001224FA" w:rsidP="00045F61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856A9D">
        <w:rPr>
          <w:rStyle w:val="corulebookredlin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WHEREAS</w:t>
      </w:r>
      <w:r w:rsidR="00AB1980">
        <w:rPr>
          <w:rStyle w:val="corulebookredlin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, </w:t>
      </w:r>
      <w:r w:rsidR="0036716B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the JLL Report recommended that </w:t>
      </w:r>
      <w:r w:rsidR="007A1767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because </w:t>
      </w:r>
      <w:r w:rsidR="0036716B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the Water St. Property </w:t>
      </w:r>
      <w:r w:rsidR="007A1767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is strategically locat</w:t>
      </w:r>
      <w:r w:rsidR="00705B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ed near the Oxbow Market, Napa V</w:t>
      </w:r>
      <w:r w:rsidR="007A1767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ine Trail and Napa River it could potentially be</w:t>
      </w:r>
      <w:r w:rsidR="00F81563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sold and </w:t>
      </w:r>
      <w:r w:rsidR="007A1767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developed into something more lucrative and with </w:t>
      </w:r>
      <w:r w:rsidR="00F81563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higher </w:t>
      </w:r>
      <w:r w:rsidR="007A1767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economic value than its current use as a </w:t>
      </w:r>
      <w:r w:rsidR="00521C8F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corporation</w:t>
      </w:r>
      <w:r w:rsidR="007A1767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yard; </w:t>
      </w:r>
    </w:p>
    <w:p w:rsidR="007A1767" w:rsidRDefault="007A1767" w:rsidP="00045F61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47697" w:rsidRDefault="007A1767" w:rsidP="00DB1942">
      <w:pP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>
        <w:rPr>
          <w:rStyle w:val="corulebookredlin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WHEREAS, </w:t>
      </w:r>
      <w:r w:rsidR="00DB1942" w:rsidRPr="00DB1942">
        <w:rPr>
          <w:rFonts w:ascii="Times New Roman" w:hAnsi="Times New Roman" w:cs="Times New Roman"/>
          <w:sz w:val="24"/>
          <w:szCs w:val="24"/>
        </w:rPr>
        <w:t>the County has previously purchased p</w:t>
      </w:r>
      <w:r w:rsidR="00DB1942">
        <w:rPr>
          <w:rFonts w:ascii="Times New Roman" w:hAnsi="Times New Roman" w:cs="Times New Roman"/>
          <w:sz w:val="24"/>
          <w:szCs w:val="24"/>
        </w:rPr>
        <w:t xml:space="preserve">roperty at 3075 California Blvd. </w:t>
      </w:r>
      <w:r w:rsidR="00DB1942" w:rsidRPr="00DB1942">
        <w:rPr>
          <w:rFonts w:ascii="Times New Roman" w:hAnsi="Times New Roman" w:cs="Times New Roman"/>
          <w:sz w:val="24"/>
          <w:szCs w:val="24"/>
        </w:rPr>
        <w:t xml:space="preserve">and 2751 Napa Valley Corporate Way which will provide needed space for functions currently located at </w:t>
      </w:r>
      <w:r w:rsidR="00DB1942">
        <w:rPr>
          <w:rFonts w:ascii="Times New Roman" w:hAnsi="Times New Roman" w:cs="Times New Roman"/>
          <w:sz w:val="24"/>
          <w:szCs w:val="24"/>
        </w:rPr>
        <w:t xml:space="preserve">the </w:t>
      </w:r>
      <w:r w:rsidR="00DB1942" w:rsidRPr="00DB1942">
        <w:rPr>
          <w:rFonts w:ascii="Times New Roman" w:hAnsi="Times New Roman" w:cs="Times New Roman"/>
          <w:sz w:val="24"/>
          <w:szCs w:val="24"/>
        </w:rPr>
        <w:t>Water St</w:t>
      </w:r>
      <w:r w:rsidR="00DB1942">
        <w:rPr>
          <w:rFonts w:ascii="Times New Roman" w:hAnsi="Times New Roman" w:cs="Times New Roman"/>
          <w:sz w:val="24"/>
          <w:szCs w:val="24"/>
        </w:rPr>
        <w:t>. Property;</w:t>
      </w:r>
      <w:r w:rsidR="00DB1942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C47697" w:rsidRDefault="00C47697" w:rsidP="00045F61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>
        <w:rPr>
          <w:rStyle w:val="corulebookredlin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WHEREAS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pursuant to Government Code Section 54230, the board of supervisors of any county may </w:t>
      </w:r>
      <w:r w:rsidR="00F81563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establish a central inventory of all surplus </w:t>
      </w:r>
      <w:r w:rsidR="00521C8F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governmental</w:t>
      </w:r>
      <w:r w:rsidR="00F81563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property in such county;</w:t>
      </w:r>
    </w:p>
    <w:p w:rsidR="00F81563" w:rsidRDefault="00F81563" w:rsidP="00045F61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F81563" w:rsidRPr="00F81563" w:rsidRDefault="00F81563" w:rsidP="00045F61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>
        <w:rPr>
          <w:rStyle w:val="corulebookredlin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WHEREAS, </w:t>
      </w: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the Napa County Board of Supervisors desires to designate the Water St. Property as surplus; and</w:t>
      </w: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NOW, THEREFORE</w:t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be it resolved by the Board of Supervisors that:</w:t>
      </w: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1.</w:t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The foregoing recitals are true and correct.</w:t>
      </w: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90E05" w:rsidRDefault="00C90E05" w:rsidP="007A1767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2.</w:t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="00F81563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The Water St. Property is hereby designated as surplus.</w:t>
      </w:r>
    </w:p>
    <w:p w:rsidR="00F81563" w:rsidRDefault="00F81563" w:rsidP="007A1767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</w:p>
    <w:p w:rsidR="00F81563" w:rsidRPr="00B711ED" w:rsidRDefault="00F81563" w:rsidP="007A1767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DD7325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3.</w:t>
      </w:r>
      <w:r w:rsidRPr="00DD7325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Prior to selling the Water St. Property, the Public Works Director shall comply with the Surplus Lands Act (</w:t>
      </w:r>
      <w:r w:rsidR="00521C8F" w:rsidRPr="00DD7325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Government</w:t>
      </w:r>
      <w:r w:rsidRPr="00DD7325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Code Section 54220, et seq)(the Act) and offer to sell the Water St. Property to those</w:t>
      </w:r>
      <w:r w:rsidR="00DD7325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entities identified in the Act.</w:t>
      </w:r>
    </w:p>
    <w:p w:rsidR="00EE1A26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</w:p>
    <w:p w:rsidR="00C90E05" w:rsidRPr="00B711ED" w:rsidRDefault="00C90E05" w:rsidP="00F81563">
      <w:pPr>
        <w:spacing w:after="0" w:line="240" w:lineRule="auto"/>
        <w:ind w:firstLine="720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The foregoing resolution was duly adopted at a r</w:t>
      </w:r>
      <w:r w:rsidR="00705B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egular meeting of the Board of Supervisors of Napa County</w:t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, State of California, held on the   _____ day of </w:t>
      </w:r>
      <w:r w:rsidR="00521C8F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December</w:t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2015, by the following vote:</w:t>
      </w:r>
      <w:bookmarkStart w:id="0" w:name="_GoBack"/>
      <w:bookmarkEnd w:id="0"/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AYES:</w:t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SUPERVISORS:</w:t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__________________________________________</w:t>
      </w: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__________________________________________</w:t>
      </w: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NOES:</w:t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SUPERVISORS:</w:t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__________________________________________</w:t>
      </w: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ABSENT:</w:t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SUPERVISORS:</w:t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__________________________________________</w:t>
      </w: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____________________________________</w:t>
      </w: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DIANE DILLON, Chair</w:t>
      </w: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  <w:t>Napa County Board of Supervisors</w:t>
      </w: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31"/>
        <w:gridCol w:w="3515"/>
      </w:tblGrid>
      <w:tr w:rsidR="00C90E05" w:rsidRPr="00B711ED" w:rsidTr="00EA7675">
        <w:tc>
          <w:tcPr>
            <w:tcW w:w="1667" w:type="pct"/>
            <w:shd w:val="clear" w:color="auto" w:fill="auto"/>
          </w:tcPr>
          <w:p w:rsidR="00C90E05" w:rsidRPr="00B711ED" w:rsidRDefault="00C90E05" w:rsidP="00C90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ED">
              <w:rPr>
                <w:rFonts w:ascii="Times New Roman" w:eastAsia="Calibri" w:hAnsi="Times New Roman" w:cs="Times New Roman"/>
                <w:sz w:val="20"/>
                <w:szCs w:val="20"/>
              </w:rPr>
              <w:t>APPROVED AS TO FORM</w:t>
            </w:r>
          </w:p>
          <w:p w:rsidR="00C90E05" w:rsidRPr="00B711ED" w:rsidRDefault="00C90E05" w:rsidP="00C90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ED">
              <w:rPr>
                <w:rFonts w:ascii="Times New Roman" w:eastAsia="Calibri" w:hAnsi="Times New Roman" w:cs="Times New Roman"/>
                <w:sz w:val="20"/>
                <w:szCs w:val="20"/>
              </w:rPr>
              <w:t>Office of County Counsel</w:t>
            </w:r>
          </w:p>
          <w:p w:rsidR="00C90E05" w:rsidRPr="00B711ED" w:rsidRDefault="00C90E05" w:rsidP="00C90E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5D6C" w:rsidRPr="009054DD" w:rsidRDefault="00C90E05" w:rsidP="00F25D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</w:pPr>
            <w:r w:rsidRPr="00B711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By:  </w:t>
            </w:r>
            <w:r w:rsidR="009054DD">
              <w:rPr>
                <w:rFonts w:ascii="Times New Roman" w:eastAsia="Calibri" w:hAnsi="Times New Roman" w:cs="Times New Roman"/>
                <w:i/>
                <w:sz w:val="20"/>
                <w:szCs w:val="20"/>
                <w:u w:val="single"/>
              </w:rPr>
              <w:t xml:space="preserve">Laura J. Anderson  </w:t>
            </w:r>
          </w:p>
          <w:p w:rsidR="00F25D6C" w:rsidRDefault="009054DD" w:rsidP="00F25D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Deputy County Counsel</w:t>
            </w:r>
          </w:p>
          <w:p w:rsidR="009054DD" w:rsidRDefault="009054DD" w:rsidP="00F25D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E05" w:rsidRPr="00B711ED" w:rsidRDefault="00C90E05" w:rsidP="00F25D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Date: </w:t>
            </w:r>
            <w:r w:rsidRPr="009054D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9054DD" w:rsidRPr="009054D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December 8, 2015</w:t>
            </w:r>
          </w:p>
        </w:tc>
        <w:tc>
          <w:tcPr>
            <w:tcW w:w="1667" w:type="pct"/>
            <w:shd w:val="clear" w:color="auto" w:fill="auto"/>
          </w:tcPr>
          <w:p w:rsidR="00C90E05" w:rsidRPr="00B711ED" w:rsidRDefault="00C90E05" w:rsidP="00C90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ED">
              <w:rPr>
                <w:rFonts w:ascii="Times New Roman" w:eastAsia="Calibri" w:hAnsi="Times New Roman" w:cs="Times New Roman"/>
                <w:sz w:val="20"/>
                <w:szCs w:val="20"/>
              </w:rPr>
              <w:t>ATTEST: GLADYS I. COIL</w:t>
            </w:r>
          </w:p>
          <w:p w:rsidR="00C90E05" w:rsidRPr="00B711ED" w:rsidRDefault="00C90E05" w:rsidP="00C90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ED">
              <w:rPr>
                <w:rFonts w:ascii="Times New Roman" w:eastAsia="Calibri" w:hAnsi="Times New Roman" w:cs="Times New Roman"/>
                <w:sz w:val="20"/>
                <w:szCs w:val="20"/>
              </w:rPr>
              <w:t>Clerk of the Board of Supervisors</w:t>
            </w:r>
          </w:p>
          <w:p w:rsidR="00C90E05" w:rsidRPr="00B711ED" w:rsidRDefault="00C90E05" w:rsidP="00C90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0E05" w:rsidRPr="00B711ED" w:rsidRDefault="00C90E05" w:rsidP="00C90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ED">
              <w:rPr>
                <w:rFonts w:ascii="Times New Roman" w:eastAsia="Calibri" w:hAnsi="Times New Roman" w:cs="Times New Roman"/>
                <w:sz w:val="20"/>
                <w:szCs w:val="20"/>
              </w:rPr>
              <w:t>By:_____________________</w:t>
            </w:r>
          </w:p>
          <w:p w:rsidR="00C90E05" w:rsidRPr="00B711ED" w:rsidRDefault="00C90E05" w:rsidP="00C90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66" w:type="pct"/>
            <w:shd w:val="clear" w:color="auto" w:fill="auto"/>
          </w:tcPr>
          <w:p w:rsidR="00C90E05" w:rsidRPr="00B711ED" w:rsidRDefault="00C90E05" w:rsidP="00C90E05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B711E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APPROVED BY THE NAPA COUNTY </w:t>
            </w:r>
          </w:p>
          <w:p w:rsidR="00C90E05" w:rsidRPr="00B711ED" w:rsidRDefault="00C90E05" w:rsidP="00C90E05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B711E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BOARD OF SUPERVISORS</w:t>
            </w:r>
          </w:p>
          <w:p w:rsidR="00C90E05" w:rsidRPr="00B711ED" w:rsidRDefault="00C90E05" w:rsidP="00C90E05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C90E05" w:rsidRPr="00B711ED" w:rsidRDefault="00C90E05" w:rsidP="00C90E05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B711E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Date: ______________________________</w:t>
            </w:r>
          </w:p>
          <w:p w:rsidR="00C90E05" w:rsidRPr="00B711ED" w:rsidRDefault="00C90E05" w:rsidP="00C90E05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  <w:p w:rsidR="00C90E05" w:rsidRPr="00B711ED" w:rsidRDefault="00C90E05" w:rsidP="00C90E05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B711E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Processed By: </w:t>
            </w:r>
          </w:p>
          <w:p w:rsidR="00C90E05" w:rsidRPr="00B711ED" w:rsidRDefault="00C90E05" w:rsidP="00C90E05">
            <w:pPr>
              <w:suppressAutoHyphens/>
              <w:spacing w:after="0" w:line="240" w:lineRule="auto"/>
              <w:outlineLvl w:val="0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B711E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__________________________________</w:t>
            </w:r>
          </w:p>
          <w:p w:rsidR="00C90E05" w:rsidRPr="00B711ED" w:rsidRDefault="00C90E05" w:rsidP="00C90E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711E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Deputy Clerk of the Board</w:t>
            </w:r>
          </w:p>
        </w:tc>
      </w:tr>
    </w:tbl>
    <w:p w:rsidR="00C90E05" w:rsidRPr="00B711ED" w:rsidRDefault="00C90E05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E3E6D" w:rsidRPr="00B711ED" w:rsidRDefault="001E3E6D" w:rsidP="00C16912">
      <w:pPr>
        <w:spacing w:after="0" w:line="240" w:lineRule="auto"/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1E3E6D" w:rsidRPr="00B711ED" w:rsidRDefault="001E3E6D" w:rsidP="00C16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1ED">
        <w:rPr>
          <w:rStyle w:val="corulebookredlin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</w:p>
    <w:sectPr w:rsidR="001E3E6D" w:rsidRPr="00B711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36" w:rsidRDefault="009C3036" w:rsidP="009C3036">
      <w:pPr>
        <w:spacing w:after="0" w:line="240" w:lineRule="auto"/>
      </w:pPr>
      <w:r>
        <w:separator/>
      </w:r>
    </w:p>
  </w:endnote>
  <w:endnote w:type="continuationSeparator" w:id="0">
    <w:p w:rsidR="009C3036" w:rsidRDefault="009C3036" w:rsidP="009C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68292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EE1A26" w:rsidRDefault="00EE1A26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BED">
          <w:rPr>
            <w:noProof/>
          </w:rPr>
          <w:t>2</w:t>
        </w:r>
        <w:r>
          <w:rPr>
            <w:noProof/>
          </w:rPr>
          <w:fldChar w:fldCharType="end"/>
        </w:r>
      </w:p>
      <w:p w:rsidR="00EE1A26" w:rsidRPr="00C47697" w:rsidRDefault="00CE5B6B" w:rsidP="00EE1A26">
        <w:pPr>
          <w:pStyle w:val="Footer"/>
          <w:rPr>
            <w:noProof/>
            <w:sz w:val="16"/>
            <w:szCs w:val="16"/>
          </w:rPr>
        </w:pPr>
        <w:r>
          <w:rPr>
            <w:noProof/>
            <w:sz w:val="16"/>
            <w:szCs w:val="16"/>
          </w:rPr>
          <w:t>CC\PW\SALE &amp;/OR WATER ST SALE</w:t>
        </w:r>
        <w:r w:rsidR="007A1767" w:rsidRPr="00C47697">
          <w:rPr>
            <w:noProof/>
            <w:sz w:val="16"/>
            <w:szCs w:val="16"/>
          </w:rPr>
          <w:t>\BOS RESO SURPLUS DEC.DOC</w:t>
        </w:r>
      </w:p>
    </w:sdtContent>
  </w:sdt>
  <w:p w:rsidR="00C47697" w:rsidRDefault="00C476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36" w:rsidRDefault="009C3036" w:rsidP="009C3036">
      <w:pPr>
        <w:spacing w:after="0" w:line="240" w:lineRule="auto"/>
      </w:pPr>
      <w:r>
        <w:separator/>
      </w:r>
    </w:p>
  </w:footnote>
  <w:footnote w:type="continuationSeparator" w:id="0">
    <w:p w:rsidR="009C3036" w:rsidRDefault="009C3036" w:rsidP="009C3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2"/>
    <w:rsid w:val="00045F61"/>
    <w:rsid w:val="000F3E45"/>
    <w:rsid w:val="00112120"/>
    <w:rsid w:val="001224FA"/>
    <w:rsid w:val="00147DB2"/>
    <w:rsid w:val="001E3017"/>
    <w:rsid w:val="001E3E6D"/>
    <w:rsid w:val="00226A5F"/>
    <w:rsid w:val="00253D50"/>
    <w:rsid w:val="002E1074"/>
    <w:rsid w:val="0036716B"/>
    <w:rsid w:val="0048489D"/>
    <w:rsid w:val="004E222D"/>
    <w:rsid w:val="004F0CD9"/>
    <w:rsid w:val="00521C8F"/>
    <w:rsid w:val="00526327"/>
    <w:rsid w:val="00686728"/>
    <w:rsid w:val="00705BED"/>
    <w:rsid w:val="00731465"/>
    <w:rsid w:val="007A1767"/>
    <w:rsid w:val="00856A9D"/>
    <w:rsid w:val="008B02C1"/>
    <w:rsid w:val="009054DD"/>
    <w:rsid w:val="0093647E"/>
    <w:rsid w:val="009C3036"/>
    <w:rsid w:val="00AB1980"/>
    <w:rsid w:val="00AE1C19"/>
    <w:rsid w:val="00B055CD"/>
    <w:rsid w:val="00B711ED"/>
    <w:rsid w:val="00C16912"/>
    <w:rsid w:val="00C47697"/>
    <w:rsid w:val="00C90E05"/>
    <w:rsid w:val="00CE5B6B"/>
    <w:rsid w:val="00D13B1C"/>
    <w:rsid w:val="00D17FA2"/>
    <w:rsid w:val="00D57FC8"/>
    <w:rsid w:val="00DB1942"/>
    <w:rsid w:val="00DD7325"/>
    <w:rsid w:val="00EE1A26"/>
    <w:rsid w:val="00F25D6C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2C1"/>
    <w:rPr>
      <w:strike w:val="0"/>
      <w:dstrike w:val="0"/>
      <w:color w:val="145DA4"/>
      <w:u w:val="none"/>
      <w:effect w:val="none"/>
    </w:rPr>
  </w:style>
  <w:style w:type="character" w:customStyle="1" w:styleId="corulebookredline">
    <w:name w:val="co_rulebookredline"/>
    <w:basedOn w:val="DefaultParagraphFont"/>
    <w:rsid w:val="008B02C1"/>
  </w:style>
  <w:style w:type="paragraph" w:styleId="Header">
    <w:name w:val="header"/>
    <w:basedOn w:val="Normal"/>
    <w:link w:val="HeaderChar"/>
    <w:uiPriority w:val="99"/>
    <w:unhideWhenUsed/>
    <w:rsid w:val="009C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36"/>
  </w:style>
  <w:style w:type="paragraph" w:styleId="Footer">
    <w:name w:val="footer"/>
    <w:basedOn w:val="Normal"/>
    <w:link w:val="FooterChar"/>
    <w:uiPriority w:val="99"/>
    <w:unhideWhenUsed/>
    <w:rsid w:val="009C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36"/>
  </w:style>
  <w:style w:type="paragraph" w:styleId="BalloonText">
    <w:name w:val="Balloon Text"/>
    <w:basedOn w:val="Normal"/>
    <w:link w:val="BalloonTextChar"/>
    <w:uiPriority w:val="99"/>
    <w:semiHidden/>
    <w:unhideWhenUsed/>
    <w:rsid w:val="00E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02C1"/>
    <w:rPr>
      <w:strike w:val="0"/>
      <w:dstrike w:val="0"/>
      <w:color w:val="145DA4"/>
      <w:u w:val="none"/>
      <w:effect w:val="none"/>
    </w:rPr>
  </w:style>
  <w:style w:type="character" w:customStyle="1" w:styleId="corulebookredline">
    <w:name w:val="co_rulebookredline"/>
    <w:basedOn w:val="DefaultParagraphFont"/>
    <w:rsid w:val="008B02C1"/>
  </w:style>
  <w:style w:type="paragraph" w:styleId="Header">
    <w:name w:val="header"/>
    <w:basedOn w:val="Normal"/>
    <w:link w:val="HeaderChar"/>
    <w:uiPriority w:val="99"/>
    <w:unhideWhenUsed/>
    <w:rsid w:val="009C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36"/>
  </w:style>
  <w:style w:type="paragraph" w:styleId="Footer">
    <w:name w:val="footer"/>
    <w:basedOn w:val="Normal"/>
    <w:link w:val="FooterChar"/>
    <w:uiPriority w:val="99"/>
    <w:unhideWhenUsed/>
    <w:rsid w:val="009C3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36"/>
  </w:style>
  <w:style w:type="paragraph" w:styleId="BalloonText">
    <w:name w:val="Balloon Text"/>
    <w:basedOn w:val="Normal"/>
    <w:link w:val="BalloonTextChar"/>
    <w:uiPriority w:val="99"/>
    <w:semiHidden/>
    <w:unhideWhenUsed/>
    <w:rsid w:val="00EE1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Janice</dc:creator>
  <cp:lastModifiedBy>Anderson, Laura</cp:lastModifiedBy>
  <cp:revision>15</cp:revision>
  <cp:lastPrinted>2015-10-26T17:33:00Z</cp:lastPrinted>
  <dcterms:created xsi:type="dcterms:W3CDTF">2015-12-01T19:07:00Z</dcterms:created>
  <dcterms:modified xsi:type="dcterms:W3CDTF">2015-12-09T15:28:00Z</dcterms:modified>
</cp:coreProperties>
</file>