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F4" w:rsidRPr="009B1122" w:rsidRDefault="005A77F4" w:rsidP="005A77F4">
      <w:pPr>
        <w:autoSpaceDE w:val="0"/>
        <w:autoSpaceDN w:val="0"/>
        <w:adjustRightInd w:val="0"/>
        <w:rPr>
          <w:rFonts w:ascii="Arial" w:hAnsi="Arial" w:cs="Arial"/>
        </w:rPr>
      </w:pPr>
      <w:bookmarkStart w:id="0" w:name="_GoBack"/>
      <w:bookmarkEnd w:id="0"/>
    </w:p>
    <w:p w:rsidR="005A77F4" w:rsidRPr="009B1122" w:rsidRDefault="005A77F4" w:rsidP="005A77F4">
      <w:pPr>
        <w:autoSpaceDE w:val="0"/>
        <w:autoSpaceDN w:val="0"/>
        <w:adjustRightInd w:val="0"/>
        <w:jc w:val="center"/>
        <w:rPr>
          <w:b/>
          <w:bCs/>
        </w:rPr>
      </w:pPr>
      <w:r w:rsidRPr="009B1122">
        <w:rPr>
          <w:b/>
          <w:bCs/>
        </w:rPr>
        <w:t>MEMORANDUM OF AGREEMENT</w:t>
      </w:r>
    </w:p>
    <w:p w:rsidR="005A77F4" w:rsidRPr="009B1122" w:rsidRDefault="005A77F4" w:rsidP="005A77F4">
      <w:pPr>
        <w:autoSpaceDE w:val="0"/>
        <w:autoSpaceDN w:val="0"/>
        <w:adjustRightInd w:val="0"/>
        <w:jc w:val="center"/>
        <w:rPr>
          <w:b/>
          <w:bCs/>
        </w:rPr>
      </w:pPr>
      <w:r w:rsidRPr="009B1122">
        <w:rPr>
          <w:b/>
          <w:bCs/>
        </w:rPr>
        <w:t>BETWEEN THE CITY OF NAPA AND NAPA COUNTY</w:t>
      </w:r>
    </w:p>
    <w:p w:rsidR="005A77F4" w:rsidRPr="009B1122" w:rsidRDefault="005A77F4" w:rsidP="005A77F4">
      <w:pPr>
        <w:autoSpaceDE w:val="0"/>
        <w:autoSpaceDN w:val="0"/>
        <w:adjustRightInd w:val="0"/>
        <w:jc w:val="center"/>
        <w:rPr>
          <w:b/>
          <w:bCs/>
        </w:rPr>
      </w:pPr>
      <w:r w:rsidRPr="009B1122">
        <w:rPr>
          <w:b/>
          <w:bCs/>
        </w:rPr>
        <w:t>REGARDING REGIONAL HOUSING NEEDS ALLOCATIONS FOR FUTURE</w:t>
      </w:r>
    </w:p>
    <w:p w:rsidR="005A77F4" w:rsidRPr="009B1122" w:rsidRDefault="005A77F4" w:rsidP="005A77F4">
      <w:pPr>
        <w:autoSpaceDE w:val="0"/>
        <w:autoSpaceDN w:val="0"/>
        <w:adjustRightInd w:val="0"/>
        <w:jc w:val="center"/>
        <w:rPr>
          <w:b/>
          <w:bCs/>
        </w:rPr>
      </w:pPr>
      <w:r w:rsidRPr="009B1122">
        <w:rPr>
          <w:b/>
          <w:bCs/>
        </w:rPr>
        <w:t>HOUSING ELEMENT PLANNING PERIODS</w:t>
      </w:r>
    </w:p>
    <w:p w:rsidR="005A77F4" w:rsidRPr="009B1122" w:rsidRDefault="005A77F4" w:rsidP="005A77F4">
      <w:pPr>
        <w:autoSpaceDE w:val="0"/>
        <w:autoSpaceDN w:val="0"/>
        <w:adjustRightInd w:val="0"/>
        <w:rPr>
          <w:b/>
          <w:bCs/>
        </w:rPr>
      </w:pPr>
    </w:p>
    <w:p w:rsidR="005A77F4" w:rsidRPr="009B1122" w:rsidRDefault="005A77F4" w:rsidP="005A77F4">
      <w:pPr>
        <w:autoSpaceDE w:val="0"/>
        <w:autoSpaceDN w:val="0"/>
        <w:adjustRightInd w:val="0"/>
        <w:spacing w:after="240"/>
        <w:ind w:firstLine="720"/>
      </w:pPr>
      <w:r w:rsidRPr="009B1122">
        <w:t>This Memorandum of Agreement ("Agreement") between the City of Napa</w:t>
      </w:r>
      <w:r w:rsidR="00D83BD9">
        <w:t xml:space="preserve">, a </w:t>
      </w:r>
      <w:r w:rsidR="002A795C">
        <w:t>chartered</w:t>
      </w:r>
      <w:r w:rsidR="00AA0434">
        <w:t> </w:t>
      </w:r>
      <w:r w:rsidR="002A795C">
        <w:t xml:space="preserve">city and </w:t>
      </w:r>
      <w:r w:rsidR="00D83BD9">
        <w:t>municipal corporation</w:t>
      </w:r>
      <w:r w:rsidRPr="009B1122">
        <w:t xml:space="preserve"> ("City")</w:t>
      </w:r>
      <w:r w:rsidR="00D83BD9">
        <w:t>,</w:t>
      </w:r>
      <w:r w:rsidRPr="009B1122">
        <w:t xml:space="preserve"> and Napa County</w:t>
      </w:r>
      <w:r w:rsidR="00D83BD9">
        <w:t>, a political subdivision of the State of California</w:t>
      </w:r>
      <w:r w:rsidRPr="009B1122">
        <w:t xml:space="preserve"> ("County")</w:t>
      </w:r>
      <w:r w:rsidR="00D83BD9">
        <w:t>,</w:t>
      </w:r>
      <w:r w:rsidRPr="009B1122">
        <w:t xml:space="preserve"> is dated, for the convenience of the parties, as the first date upon which it is executed by both the City and the County, as shown by the signatures of their authorized representatives below, and the various obligations established hereby shall take effect as provided herein.</w:t>
      </w:r>
    </w:p>
    <w:p w:rsidR="005A77F4" w:rsidRPr="009B1122" w:rsidRDefault="005A77F4" w:rsidP="005A77F4">
      <w:pPr>
        <w:autoSpaceDE w:val="0"/>
        <w:autoSpaceDN w:val="0"/>
        <w:adjustRightInd w:val="0"/>
        <w:spacing w:after="240"/>
        <w:jc w:val="center"/>
        <w:rPr>
          <w:b/>
          <w:bCs/>
        </w:rPr>
      </w:pPr>
      <w:r w:rsidRPr="009B1122">
        <w:rPr>
          <w:b/>
          <w:bCs/>
        </w:rPr>
        <w:t>RECITALS</w:t>
      </w:r>
    </w:p>
    <w:p w:rsidR="005A77F4" w:rsidRPr="0026088D" w:rsidRDefault="005A77F4" w:rsidP="002A23C7">
      <w:pPr>
        <w:pStyle w:val="ListParagraph"/>
        <w:numPr>
          <w:ilvl w:val="0"/>
          <w:numId w:val="16"/>
        </w:numPr>
        <w:autoSpaceDE w:val="0"/>
        <w:autoSpaceDN w:val="0"/>
        <w:adjustRightInd w:val="0"/>
        <w:spacing w:after="240"/>
        <w:ind w:left="0" w:firstLine="720"/>
        <w:contextualSpacing w:val="0"/>
      </w:pPr>
      <w:r w:rsidRPr="009B1122">
        <w:t>The Cit</w:t>
      </w:r>
      <w:r w:rsidR="00B51F81">
        <w:t xml:space="preserve">y and County have entered into </w:t>
      </w:r>
      <w:r w:rsidRPr="009B1122">
        <w:t>a Memorandum of</w:t>
      </w:r>
      <w:r w:rsidR="00A05B56" w:rsidRPr="009B1122">
        <w:t xml:space="preserve"> </w:t>
      </w:r>
      <w:r w:rsidRPr="009B1122">
        <w:t xml:space="preserve">Understanding </w:t>
      </w:r>
      <w:r w:rsidR="00D83BD9">
        <w:t>and Agreement dated October 8, 2013 ("MOU")</w:t>
      </w:r>
      <w:r w:rsidR="00A05B56" w:rsidRPr="009B1122">
        <w:t xml:space="preserve"> </w:t>
      </w:r>
      <w:r w:rsidRPr="009B1122">
        <w:t>regarding the future development of two parcels of land in unincorporated</w:t>
      </w:r>
      <w:r w:rsidR="00A05B56" w:rsidRPr="009B1122">
        <w:t xml:space="preserve"> </w:t>
      </w:r>
      <w:r w:rsidRPr="009B1122">
        <w:t>Napa County comprising approximately 154 acres</w:t>
      </w:r>
      <w:r w:rsidR="00A05B56" w:rsidRPr="009B1122">
        <w:t xml:space="preserve"> </w:t>
      </w:r>
      <w:r w:rsidRPr="009B1122">
        <w:t>and commonly referred to as the Napa Pipe site (APNs</w:t>
      </w:r>
      <w:r w:rsidR="00A05B56" w:rsidRPr="009B1122">
        <w:t xml:space="preserve"> </w:t>
      </w:r>
      <w:r w:rsidRPr="009B1122">
        <w:t xml:space="preserve">046-400-030 and 046-412-005, as and hereafter, the </w:t>
      </w:r>
      <w:r w:rsidR="00A05B56" w:rsidRPr="009B1122">
        <w:t>"</w:t>
      </w:r>
      <w:r w:rsidRPr="009B1122">
        <w:t>Property</w:t>
      </w:r>
      <w:r w:rsidR="00A05B56" w:rsidRPr="009B1122">
        <w:t>"</w:t>
      </w:r>
      <w:r w:rsidRPr="009B1122">
        <w:t>). The Property is depicted</w:t>
      </w:r>
      <w:r w:rsidR="00A05B56" w:rsidRPr="009B1122">
        <w:t xml:space="preserve"> </w:t>
      </w:r>
      <w:r w:rsidRPr="009B1122">
        <w:t>in greater particularity on Exhibit A hereto. The County has approved</w:t>
      </w:r>
      <w:r w:rsidR="00A05B56" w:rsidRPr="009B1122">
        <w:t xml:space="preserve"> </w:t>
      </w:r>
      <w:r w:rsidRPr="009B1122">
        <w:t>a development proposal for the Property (the " Project") which</w:t>
      </w:r>
      <w:r w:rsidR="00A05B56" w:rsidRPr="009B1122">
        <w:t xml:space="preserve"> </w:t>
      </w:r>
      <w:r w:rsidRPr="009B1122">
        <w:t xml:space="preserve">proposal is more particularly described in </w:t>
      </w:r>
      <w:r w:rsidR="00A05B56" w:rsidRPr="009B1122">
        <w:t>t</w:t>
      </w:r>
      <w:r w:rsidRPr="009B1122">
        <w:t>hose certain documents entitled "Napa</w:t>
      </w:r>
      <w:r w:rsidR="00784549" w:rsidRPr="009B1122">
        <w:t xml:space="preserve"> </w:t>
      </w:r>
      <w:r w:rsidRPr="009B1122">
        <w:t xml:space="preserve">Pipe Development Plan" dated _______ ___, 2014 (the </w:t>
      </w:r>
      <w:r w:rsidR="00B51F81">
        <w:t>”</w:t>
      </w:r>
      <w:r w:rsidRPr="009B1122">
        <w:t>Development Plan</w:t>
      </w:r>
      <w:r w:rsidR="00784549" w:rsidRPr="009B1122">
        <w:t>"</w:t>
      </w:r>
      <w:r w:rsidRPr="009B1122">
        <w:t>), and Napa Pipe Design</w:t>
      </w:r>
      <w:r w:rsidR="00784549" w:rsidRPr="009B1122">
        <w:t xml:space="preserve"> </w:t>
      </w:r>
      <w:r w:rsidRPr="009B1122">
        <w:t xml:space="preserve">Guidelines dated _______ ___, 2014 (the </w:t>
      </w:r>
      <w:r w:rsidR="00B51F81">
        <w:t>"Design Guidelines"</w:t>
      </w:r>
      <w:r w:rsidRPr="009B1122">
        <w:t>), which are on file with the Napa</w:t>
      </w:r>
      <w:r w:rsidR="00784549" w:rsidRPr="009B1122">
        <w:t xml:space="preserve"> </w:t>
      </w:r>
      <w:r w:rsidRPr="009B1122">
        <w:t xml:space="preserve">County Department of Planning, Building and Environmental </w:t>
      </w:r>
      <w:r w:rsidRPr="0026088D">
        <w:t xml:space="preserve">Services. </w:t>
      </w:r>
    </w:p>
    <w:p w:rsidR="005A77F4" w:rsidRPr="009B1122" w:rsidRDefault="005A77F4" w:rsidP="002A23C7">
      <w:pPr>
        <w:pStyle w:val="ListParagraph"/>
        <w:numPr>
          <w:ilvl w:val="0"/>
          <w:numId w:val="16"/>
        </w:numPr>
        <w:autoSpaceDE w:val="0"/>
        <w:autoSpaceDN w:val="0"/>
        <w:adjustRightInd w:val="0"/>
        <w:spacing w:after="240"/>
        <w:ind w:left="0" w:firstLine="720"/>
        <w:contextualSpacing w:val="0"/>
      </w:pPr>
      <w:r w:rsidRPr="009B1122">
        <w:t>The County desires to rely on housing proposed</w:t>
      </w:r>
      <w:r w:rsidR="00784549" w:rsidRPr="009B1122">
        <w:t xml:space="preserve"> </w:t>
      </w:r>
      <w:r w:rsidRPr="009B1122">
        <w:t>as part of the Project to meet certain affordable housing obligations imposed on the County by</w:t>
      </w:r>
      <w:r w:rsidR="00784549" w:rsidRPr="009B1122">
        <w:t xml:space="preserve"> </w:t>
      </w:r>
      <w:r w:rsidRPr="009B1122">
        <w:t xml:space="preserve">state law. Pursuant to Article 10.6 (the </w:t>
      </w:r>
      <w:r w:rsidR="00784549" w:rsidRPr="009B1122">
        <w:t>"</w:t>
      </w:r>
      <w:r w:rsidRPr="009B1122">
        <w:t>Housing Element Law</w:t>
      </w:r>
      <w:r w:rsidR="00784549" w:rsidRPr="009B1122">
        <w:t>"</w:t>
      </w:r>
      <w:r w:rsidRPr="009B1122">
        <w:t>) (Government Code</w:t>
      </w:r>
      <w:r w:rsidR="00784549" w:rsidRPr="009B1122">
        <w:t xml:space="preserve"> </w:t>
      </w:r>
      <w:r w:rsidRPr="009B1122">
        <w:t>sections 65580</w:t>
      </w:r>
      <w:r w:rsidR="00D83BD9">
        <w:t xml:space="preserve"> - </w:t>
      </w:r>
      <w:r w:rsidRPr="009B1122">
        <w:t>65589.8) of Chapter 3 of the Planning And Zoning Law, the</w:t>
      </w:r>
      <w:r w:rsidR="003B7A85" w:rsidRPr="009B1122">
        <w:t xml:space="preserve"> </w:t>
      </w:r>
      <w:r w:rsidRPr="009B1122">
        <w:t>Associ</w:t>
      </w:r>
      <w:r w:rsidR="0026088D">
        <w:t>ation of Bay Area Governments (</w:t>
      </w:r>
      <w:r w:rsidR="008A69EB">
        <w:t>“</w:t>
      </w:r>
      <w:r w:rsidR="0026088D">
        <w:t>ABAG</w:t>
      </w:r>
      <w:r w:rsidR="008A69EB">
        <w:t>”</w:t>
      </w:r>
      <w:r w:rsidRPr="009B1122">
        <w:t xml:space="preserve">) periodically </w:t>
      </w:r>
      <w:r w:rsidR="0026088D">
        <w:t>adopts</w:t>
      </w:r>
      <w:r w:rsidRPr="009B1122">
        <w:t xml:space="preserve"> a Regional Housing</w:t>
      </w:r>
      <w:r w:rsidR="003B7A85" w:rsidRPr="009B1122">
        <w:t xml:space="preserve"> </w:t>
      </w:r>
      <w:r w:rsidR="0026088D">
        <w:t>Needs Allocation (</w:t>
      </w:r>
      <w:r w:rsidR="008A69EB">
        <w:t>“</w:t>
      </w:r>
      <w:r w:rsidR="0026088D">
        <w:t>RHNA</w:t>
      </w:r>
      <w:r w:rsidR="008A69EB">
        <w:t>”</w:t>
      </w:r>
      <w:r w:rsidRPr="009B1122">
        <w:t>) for each</w:t>
      </w:r>
      <w:r w:rsidR="003B7A85" w:rsidRPr="009B1122">
        <w:t xml:space="preserve"> </w:t>
      </w:r>
      <w:r w:rsidRPr="009B1122">
        <w:t>county and city in the greater San Francisco Bay Area, including Napa County and the City of Napa. Under</w:t>
      </w:r>
      <w:r w:rsidR="003B7A85" w:rsidRPr="009B1122">
        <w:t xml:space="preserve"> </w:t>
      </w:r>
      <w:r w:rsidRPr="009B1122">
        <w:t>the Housing Element Law, each city and county must periodically revise the housing element of</w:t>
      </w:r>
      <w:r w:rsidR="003B7A85" w:rsidRPr="009B1122">
        <w:t xml:space="preserve"> </w:t>
      </w:r>
      <w:r w:rsidRPr="009B1122">
        <w:t xml:space="preserve">its general plan utilizing the latest RHNA </w:t>
      </w:r>
      <w:r w:rsidR="0026088D">
        <w:t>adopted</w:t>
      </w:r>
      <w:r w:rsidRPr="009B1122">
        <w:t xml:space="preserve"> by ABAG. The next required revision to</w:t>
      </w:r>
      <w:r w:rsidR="003B7A85" w:rsidRPr="009B1122">
        <w:t xml:space="preserve"> </w:t>
      </w:r>
      <w:r w:rsidRPr="009B1122">
        <w:t>the housing elements of the City and County is designated as the fifth required revision by</w:t>
      </w:r>
      <w:r w:rsidR="003B7A85" w:rsidRPr="009B1122">
        <w:t xml:space="preserve"> </w:t>
      </w:r>
      <w:r w:rsidRPr="009B1122">
        <w:t>Government Code Section 65588, and is identified by ABAG as the 2014-2022 planning period.</w:t>
      </w:r>
    </w:p>
    <w:p w:rsidR="005A77F4" w:rsidRPr="009B1122" w:rsidRDefault="005A77F4" w:rsidP="002A23C7">
      <w:pPr>
        <w:pStyle w:val="ListParagraph"/>
        <w:numPr>
          <w:ilvl w:val="0"/>
          <w:numId w:val="16"/>
        </w:numPr>
        <w:autoSpaceDE w:val="0"/>
        <w:autoSpaceDN w:val="0"/>
        <w:adjustRightInd w:val="0"/>
        <w:spacing w:after="240"/>
        <w:ind w:left="0" w:firstLine="720"/>
        <w:contextualSpacing w:val="0"/>
      </w:pPr>
      <w:r w:rsidRPr="009B1122">
        <w:t xml:space="preserve">The MOU between the City and County </w:t>
      </w:r>
      <w:r w:rsidR="00D83BD9">
        <w:t>provides in Section 2.3(e)</w:t>
      </w:r>
      <w:r w:rsidRPr="009B1122">
        <w:t xml:space="preserve"> that the City</w:t>
      </w:r>
      <w:r w:rsidR="00AA0434">
        <w:t> </w:t>
      </w:r>
      <w:r w:rsidRPr="009B1122">
        <w:t>and</w:t>
      </w:r>
      <w:r w:rsidR="002A23C7" w:rsidRPr="009B1122">
        <w:t xml:space="preserve"> </w:t>
      </w:r>
      <w:r w:rsidRPr="009B1122">
        <w:t xml:space="preserve">County </w:t>
      </w:r>
      <w:r w:rsidR="00F743B7">
        <w:t xml:space="preserve">may </w:t>
      </w:r>
      <w:r w:rsidRPr="009B1122">
        <w:t xml:space="preserve">enter into a RHNA agreement </w:t>
      </w:r>
      <w:r w:rsidR="002A795C">
        <w:t xml:space="preserve">as allowed under Government Code Section 65584.07 or </w:t>
      </w:r>
      <w:r w:rsidR="007D1890">
        <w:t xml:space="preserve">any </w:t>
      </w:r>
      <w:r w:rsidR="002A795C">
        <w:t xml:space="preserve">successor </w:t>
      </w:r>
      <w:r w:rsidR="007D1890">
        <w:t xml:space="preserve">statute </w:t>
      </w:r>
      <w:r w:rsidR="002A795C">
        <w:t xml:space="preserve">("Section 65584.07") </w:t>
      </w:r>
      <w:r w:rsidRPr="009B1122">
        <w:t>providing for the transfer to the City of eighty percent</w:t>
      </w:r>
      <w:r w:rsidR="002A23C7" w:rsidRPr="009B1122">
        <w:t xml:space="preserve"> </w:t>
      </w:r>
      <w:r w:rsidRPr="009B1122">
        <w:t>(80%) of the County's RHNA obligation for each housing element planning period commencing with the sixth and subsequent revisions (as defined in Government Code 65588), during such time as the County's Measure P (as approved by the voters in November 2008,</w:t>
      </w:r>
      <w:r w:rsidR="002A23C7" w:rsidRPr="009B1122">
        <w:t xml:space="preserve"> </w:t>
      </w:r>
      <w:r w:rsidRPr="009B1122">
        <w:t>and as may be extended by subsequent voter approval) remains in effect, provided that certain</w:t>
      </w:r>
      <w:r w:rsidR="002A23C7" w:rsidRPr="009B1122">
        <w:t xml:space="preserve"> </w:t>
      </w:r>
      <w:r w:rsidRPr="009B1122">
        <w:t>requirements of the MOU are satisfied. This Agreement is intended by the County and the City</w:t>
      </w:r>
      <w:r w:rsidR="002A23C7" w:rsidRPr="009B1122">
        <w:t xml:space="preserve"> </w:t>
      </w:r>
      <w:r w:rsidR="00A82F2B">
        <w:t xml:space="preserve">to </w:t>
      </w:r>
      <w:r w:rsidR="00F743B7">
        <w:t xml:space="preserve">serve as the RHNA agreement contemplated by </w:t>
      </w:r>
      <w:r w:rsidR="00A82F2B">
        <w:t>Section 2.3(e) of the MOU</w:t>
      </w:r>
      <w:r w:rsidRPr="009B1122">
        <w:t>.</w:t>
      </w:r>
    </w:p>
    <w:p w:rsidR="005A77F4" w:rsidRPr="009B1122" w:rsidRDefault="00381EB6" w:rsidP="002A23C7">
      <w:pPr>
        <w:pStyle w:val="ListParagraph"/>
        <w:numPr>
          <w:ilvl w:val="0"/>
          <w:numId w:val="16"/>
        </w:numPr>
        <w:autoSpaceDE w:val="0"/>
        <w:autoSpaceDN w:val="0"/>
        <w:adjustRightInd w:val="0"/>
        <w:spacing w:after="240"/>
        <w:ind w:left="0" w:firstLine="720"/>
        <w:contextualSpacing w:val="0"/>
      </w:pPr>
      <w:r>
        <w:lastRenderedPageBreak/>
        <w:t xml:space="preserve">Approval of the Project and </w:t>
      </w:r>
      <w:r w:rsidR="0026088D">
        <w:t>successful implementation of the MOU</w:t>
      </w:r>
      <w:r w:rsidR="005A77F4" w:rsidRPr="009B1122">
        <w:t xml:space="preserve"> will</w:t>
      </w:r>
      <w:r w:rsidR="002A23C7" w:rsidRPr="009B1122">
        <w:t xml:space="preserve"> </w:t>
      </w:r>
      <w:r w:rsidR="005A77F4" w:rsidRPr="009B1122">
        <w:t xml:space="preserve">allow the County to meet its RHNA for the 2014-2022 </w:t>
      </w:r>
      <w:r w:rsidR="00CF1D47">
        <w:t xml:space="preserve">housing element </w:t>
      </w:r>
      <w:r w:rsidR="005A77F4" w:rsidRPr="009B1122">
        <w:t>planning period (fifth revision) and obtain</w:t>
      </w:r>
      <w:r w:rsidR="002A23C7" w:rsidRPr="009B1122">
        <w:t xml:space="preserve"> </w:t>
      </w:r>
      <w:r w:rsidR="005A77F4" w:rsidRPr="009B1122">
        <w:t xml:space="preserve">a certified housing element. </w:t>
      </w:r>
      <w:r w:rsidR="00CF1D47">
        <w:t xml:space="preserve">This Agreement provides for </w:t>
      </w:r>
      <w:r w:rsidR="00CF1D47" w:rsidRPr="009B1122">
        <w:t xml:space="preserve">RHNA transfers </w:t>
      </w:r>
      <w:r w:rsidR="00CF1D47">
        <w:t>from the County to the City in the sixth and subsequent housing element planning periods, so long as the County's Measure P remains in effect, f</w:t>
      </w:r>
      <w:r>
        <w:t xml:space="preserve">or the benefit of both the City and the County and in furtherance of City and County policies to preserve </w:t>
      </w:r>
      <w:r w:rsidR="005A77F4" w:rsidRPr="009B1122">
        <w:t>agricultural lands in Napa</w:t>
      </w:r>
      <w:r w:rsidR="002A23C7" w:rsidRPr="009B1122">
        <w:t xml:space="preserve"> </w:t>
      </w:r>
      <w:r w:rsidR="005A77F4" w:rsidRPr="009B1122">
        <w:t>County so as to maintain a viable agric</w:t>
      </w:r>
      <w:r>
        <w:t>ulture-based economy, prevent</w:t>
      </w:r>
      <w:r w:rsidR="005A77F4" w:rsidRPr="009B1122">
        <w:t xml:space="preserve"> urban sprawl, </w:t>
      </w:r>
      <w:r>
        <w:t>direct</w:t>
      </w:r>
      <w:r w:rsidR="005A77F4" w:rsidRPr="009B1122">
        <w:t xml:space="preserve"> growth and development into existing cities</w:t>
      </w:r>
      <w:r w:rsidR="00CF1D47">
        <w:t>,</w:t>
      </w:r>
      <w:r w:rsidR="005A77F4" w:rsidRPr="009B1122">
        <w:t xml:space="preserve"> and </w:t>
      </w:r>
      <w:r w:rsidR="00CF1D47">
        <w:t>promote</w:t>
      </w:r>
      <w:r w:rsidR="005A77F4" w:rsidRPr="009B1122">
        <w:t xml:space="preserve"> infill and smart</w:t>
      </w:r>
      <w:r w:rsidR="002A23C7" w:rsidRPr="009B1122">
        <w:t xml:space="preserve"> </w:t>
      </w:r>
      <w:r w:rsidR="00CF1D47">
        <w:t>growth.</w:t>
      </w:r>
    </w:p>
    <w:p w:rsidR="005A77F4" w:rsidRPr="009B1122" w:rsidRDefault="00B65EFA" w:rsidP="00B65EFA">
      <w:pPr>
        <w:autoSpaceDE w:val="0"/>
        <w:autoSpaceDN w:val="0"/>
        <w:adjustRightInd w:val="0"/>
        <w:spacing w:after="240"/>
        <w:ind w:firstLine="720"/>
      </w:pPr>
      <w:r>
        <w:t xml:space="preserve">NOW, THEREFORE, in consideration of the mutual covenants, promises and agreements contained herein, the Parties hereto mutually </w:t>
      </w:r>
      <w:r w:rsidR="005A77F4" w:rsidRPr="009B1122">
        <w:t>agree as follows:</w:t>
      </w:r>
    </w:p>
    <w:p w:rsidR="005A77F4" w:rsidRPr="009B1122" w:rsidRDefault="005A77F4" w:rsidP="002A23C7">
      <w:pPr>
        <w:autoSpaceDE w:val="0"/>
        <w:autoSpaceDN w:val="0"/>
        <w:adjustRightInd w:val="0"/>
        <w:spacing w:after="240"/>
        <w:jc w:val="center"/>
        <w:rPr>
          <w:b/>
          <w:bCs/>
        </w:rPr>
      </w:pPr>
      <w:r w:rsidRPr="009B1122">
        <w:rPr>
          <w:b/>
          <w:bCs/>
        </w:rPr>
        <w:t>TERMS</w:t>
      </w:r>
    </w:p>
    <w:p w:rsidR="005A77F4" w:rsidRPr="009B1122" w:rsidRDefault="005A77F4" w:rsidP="0024070E">
      <w:pPr>
        <w:pStyle w:val="ListParagraph"/>
        <w:numPr>
          <w:ilvl w:val="0"/>
          <w:numId w:val="19"/>
        </w:numPr>
        <w:autoSpaceDE w:val="0"/>
        <w:autoSpaceDN w:val="0"/>
        <w:adjustRightInd w:val="0"/>
        <w:spacing w:after="240"/>
        <w:ind w:left="0" w:firstLine="720"/>
        <w:contextualSpacing w:val="0"/>
      </w:pPr>
      <w:r w:rsidRPr="009B1122">
        <w:t xml:space="preserve">The County </w:t>
      </w:r>
      <w:r w:rsidR="00604B1C">
        <w:t>has identified</w:t>
      </w:r>
      <w:r w:rsidRPr="009B1122">
        <w:t xml:space="preserve"> the specific portion of the Property zoned</w:t>
      </w:r>
      <w:r w:rsidR="0024070E" w:rsidRPr="009B1122">
        <w:t xml:space="preserve"> </w:t>
      </w:r>
      <w:r w:rsidRPr="009B1122">
        <w:t>NP-MUR-W</w:t>
      </w:r>
      <w:proofErr w:type="gramStart"/>
      <w:r w:rsidRPr="009B1122">
        <w:t>:AC</w:t>
      </w:r>
      <w:proofErr w:type="gramEnd"/>
      <w:r w:rsidRPr="009B1122">
        <w:t xml:space="preserve"> (the</w:t>
      </w:r>
      <w:r w:rsidR="0024070E" w:rsidRPr="009B1122">
        <w:t xml:space="preserve"> </w:t>
      </w:r>
      <w:r w:rsidR="0026088D">
        <w:t>“Housing Site”</w:t>
      </w:r>
      <w:r w:rsidRPr="009B1122">
        <w:t>), as shown in Exhibit B hereto, as an available housing site in its fifth Housing</w:t>
      </w:r>
      <w:r w:rsidR="0024070E" w:rsidRPr="009B1122">
        <w:t xml:space="preserve"> </w:t>
      </w:r>
      <w:r w:rsidRPr="009B1122">
        <w:t>Element revision, and intends to issue, upon application, residential</w:t>
      </w:r>
      <w:r w:rsidR="0024070E" w:rsidRPr="009B1122">
        <w:t xml:space="preserve"> </w:t>
      </w:r>
      <w:r w:rsidRPr="009B1122">
        <w:t>building permits for construction of housing on the Housing Site during the 2014 -2022 housing</w:t>
      </w:r>
      <w:r w:rsidR="0024070E" w:rsidRPr="009B1122">
        <w:t xml:space="preserve"> </w:t>
      </w:r>
      <w:r w:rsidRPr="009B1122">
        <w:t>element cycle, while the Hou</w:t>
      </w:r>
      <w:r w:rsidR="008A69EB">
        <w:t>sing Site remains in the County’</w:t>
      </w:r>
      <w:r w:rsidRPr="009B1122">
        <w:t>s jurisdiction, in order to</w:t>
      </w:r>
      <w:r w:rsidR="0024070E" w:rsidRPr="009B1122">
        <w:t xml:space="preserve"> </w:t>
      </w:r>
      <w:r w:rsidR="008A69EB">
        <w:t>satisfy the County’</w:t>
      </w:r>
      <w:r w:rsidRPr="009B1122">
        <w:t>s RHNA obligation for the fifth revision.</w:t>
      </w:r>
    </w:p>
    <w:p w:rsidR="005A77F4" w:rsidRPr="009B1122" w:rsidRDefault="005A77F4" w:rsidP="005A77F4">
      <w:pPr>
        <w:pStyle w:val="ListParagraph"/>
        <w:numPr>
          <w:ilvl w:val="0"/>
          <w:numId w:val="19"/>
        </w:numPr>
        <w:autoSpaceDE w:val="0"/>
        <w:autoSpaceDN w:val="0"/>
        <w:adjustRightInd w:val="0"/>
        <w:spacing w:after="240"/>
        <w:ind w:left="0" w:firstLine="720"/>
        <w:contextualSpacing w:val="0"/>
      </w:pPr>
      <w:r w:rsidRPr="009B1122">
        <w:t>Starting with the sixth revision of the housing element (currently 2022-2030, or as that planning period may be adjusted by ABAG</w:t>
      </w:r>
      <w:r w:rsidR="008A69EB">
        <w:t xml:space="preserve">, </w:t>
      </w:r>
      <w:r w:rsidRPr="009B1122">
        <w:t>the Department of Housing and</w:t>
      </w:r>
      <w:r w:rsidR="0024070E" w:rsidRPr="009B1122">
        <w:t xml:space="preserve"> </w:t>
      </w:r>
      <w:r w:rsidRPr="009B1122">
        <w:t xml:space="preserve">Community </w:t>
      </w:r>
      <w:r w:rsidR="008A69EB">
        <w:t>Development, or statute</w:t>
      </w:r>
      <w:r w:rsidR="00F31BCF">
        <w:t>)</w:t>
      </w:r>
      <w:r w:rsidRPr="009B1122">
        <w:t xml:space="preserve"> and for all subsequent revis</w:t>
      </w:r>
      <w:r w:rsidR="00B51F81">
        <w:t>ions for the life of the County'</w:t>
      </w:r>
      <w:r w:rsidRPr="009B1122">
        <w:t>s Measure P</w:t>
      </w:r>
      <w:r w:rsidR="0024070E" w:rsidRPr="009B1122">
        <w:t xml:space="preserve"> </w:t>
      </w:r>
      <w:r w:rsidRPr="009B1122">
        <w:t>(as approved by the voters in November 2008, and as may be extended by subsequent voter</w:t>
      </w:r>
      <w:r w:rsidR="0024070E" w:rsidRPr="009B1122">
        <w:t xml:space="preserve"> </w:t>
      </w:r>
      <w:r w:rsidRPr="009B1122">
        <w:t xml:space="preserve">approval), </w:t>
      </w:r>
      <w:r w:rsidR="002A795C">
        <w:t xml:space="preserve">upon ABAG's adoption of a final RHNA, </w:t>
      </w:r>
      <w:r w:rsidRPr="009B1122">
        <w:t>the County and City shall</w:t>
      </w:r>
      <w:r w:rsidR="0024070E" w:rsidRPr="009B1122">
        <w:t xml:space="preserve"> </w:t>
      </w:r>
      <w:r w:rsidRPr="009B1122">
        <w:t>jointly apply</w:t>
      </w:r>
      <w:r w:rsidR="0024070E" w:rsidRPr="009B1122">
        <w:t xml:space="preserve"> </w:t>
      </w:r>
      <w:r w:rsidR="00B51F81">
        <w:t>to ABAG to reduce the County'</w:t>
      </w:r>
      <w:r w:rsidRPr="009B1122">
        <w:t xml:space="preserve">s RHNA allocation </w:t>
      </w:r>
      <w:r w:rsidR="00B51F81">
        <w:t>by 80% and to increase the City'</w:t>
      </w:r>
      <w:r w:rsidRPr="009B1122">
        <w:t>s RHNA</w:t>
      </w:r>
      <w:r w:rsidR="0024070E" w:rsidRPr="009B1122">
        <w:t xml:space="preserve"> </w:t>
      </w:r>
      <w:r w:rsidRPr="009B1122">
        <w:t>allocation by 80%</w:t>
      </w:r>
      <w:r w:rsidR="00F83ADE">
        <w:t xml:space="preserve"> of the County's original allocation</w:t>
      </w:r>
      <w:r w:rsidRPr="009B1122">
        <w:t>, as provided for and in conformance with the requirements of Government Code</w:t>
      </w:r>
      <w:r w:rsidR="0024070E" w:rsidRPr="009B1122">
        <w:t xml:space="preserve"> </w:t>
      </w:r>
      <w:r w:rsidRPr="009B1122">
        <w:t>section 6</w:t>
      </w:r>
      <w:r w:rsidR="00B51F81">
        <w:t xml:space="preserve">5584.07. </w:t>
      </w:r>
      <w:r w:rsidR="00266E25">
        <w:t>Accordingly, u</w:t>
      </w:r>
      <w:r w:rsidR="00F31BCF">
        <w:t>pon</w:t>
      </w:r>
      <w:r w:rsidR="00B51F81">
        <w:t xml:space="preserve"> ABAG's approval, the City'</w:t>
      </w:r>
      <w:r w:rsidRPr="009B1122">
        <w:t>s share of the RHNA will</w:t>
      </w:r>
      <w:r w:rsidR="0024070E" w:rsidRPr="009B1122">
        <w:t xml:space="preserve"> </w:t>
      </w:r>
      <w:r w:rsidRPr="009B1122">
        <w:t>increase by 80% of the County's ori</w:t>
      </w:r>
      <w:r w:rsidR="00B51F81">
        <w:t>ginal allocation and the County'</w:t>
      </w:r>
      <w:r w:rsidRPr="009B1122">
        <w:t>s RHNA shall decrease</w:t>
      </w:r>
      <w:r w:rsidR="0024070E" w:rsidRPr="009B1122">
        <w:t xml:space="preserve"> </w:t>
      </w:r>
      <w:r w:rsidRPr="009B1122">
        <w:t xml:space="preserve">by 80% of the County's </w:t>
      </w:r>
      <w:r w:rsidR="0024070E" w:rsidRPr="009B1122">
        <w:t>o</w:t>
      </w:r>
      <w:r w:rsidRPr="009B1122">
        <w:t>riginal allocation, as allowed under Government Code section</w:t>
      </w:r>
      <w:r w:rsidR="0024070E" w:rsidRPr="009B1122">
        <w:t xml:space="preserve"> </w:t>
      </w:r>
      <w:r w:rsidRPr="009B1122">
        <w:t>65584.07.</w:t>
      </w:r>
    </w:p>
    <w:p w:rsidR="008A69EB" w:rsidRDefault="002A795C" w:rsidP="005A77F4">
      <w:pPr>
        <w:pStyle w:val="ListParagraph"/>
        <w:numPr>
          <w:ilvl w:val="0"/>
          <w:numId w:val="19"/>
        </w:numPr>
        <w:autoSpaceDE w:val="0"/>
        <w:autoSpaceDN w:val="0"/>
        <w:adjustRightInd w:val="0"/>
        <w:spacing w:after="240"/>
        <w:ind w:left="0" w:firstLine="720"/>
        <w:contextualSpacing w:val="0"/>
      </w:pPr>
      <w:r>
        <w:t xml:space="preserve">ABAG may determine the City and County's RHNA for the sixth and subsequent revisions of the housing element in one of two ways. ABAG may make the determination based on its methodology adopted under Government Code Section 65584.04. </w:t>
      </w:r>
      <w:r w:rsidR="007D1890">
        <w:t>Alternatively, the pa</w:t>
      </w:r>
      <w:r w:rsidR="00F83ADE">
        <w:t>rties and other cities or counties</w:t>
      </w:r>
      <w:r w:rsidR="007D1890">
        <w:t xml:space="preserve"> may form a </w:t>
      </w:r>
      <w:proofErr w:type="spellStart"/>
      <w:r w:rsidR="007D1890">
        <w:t>subregional</w:t>
      </w:r>
      <w:proofErr w:type="spellEnd"/>
      <w:r w:rsidR="007D1890">
        <w:t xml:space="preserve"> entity under Government Code Section 65584.03 or any successor statute for purposes of allocating the RHNA among members of the </w:t>
      </w:r>
      <w:proofErr w:type="spellStart"/>
      <w:r w:rsidR="007D1890">
        <w:t>subregional</w:t>
      </w:r>
      <w:proofErr w:type="spellEnd"/>
      <w:r w:rsidR="007D1890">
        <w:t xml:space="preserve"> entity</w:t>
      </w:r>
      <w:r w:rsidR="00F31BCF">
        <w:t xml:space="preserve">. If the parties are members of such a </w:t>
      </w:r>
      <w:proofErr w:type="spellStart"/>
      <w:r w:rsidR="00F31BCF">
        <w:t>subregional</w:t>
      </w:r>
      <w:proofErr w:type="spellEnd"/>
      <w:r w:rsidR="00F31BCF">
        <w:t xml:space="preserve"> entity, the RHNA prepared by the </w:t>
      </w:r>
      <w:proofErr w:type="spellStart"/>
      <w:r w:rsidR="00F31BCF">
        <w:t>subregional</w:t>
      </w:r>
      <w:proofErr w:type="spellEnd"/>
      <w:r w:rsidR="00F31BCF">
        <w:t xml:space="preserve"> entity and submitted to ABAG shall be made without reference to the contemplated 80% transfer.</w:t>
      </w:r>
      <w:r w:rsidR="007D1890">
        <w:t xml:space="preserve"> </w:t>
      </w:r>
      <w:r w:rsidR="00F83ADE">
        <w:t xml:space="preserve">Upon ABAG's adoption of a final RHNA, the County and City shall jointly apply to </w:t>
      </w:r>
      <w:r w:rsidR="00F31BCF">
        <w:t>ABAG to reduce the County'</w:t>
      </w:r>
      <w:r w:rsidR="00F31BCF" w:rsidRPr="009B1122">
        <w:t xml:space="preserve">s RHNA allocation </w:t>
      </w:r>
      <w:r w:rsidR="00F31BCF">
        <w:t>by 80% and to increase the City'</w:t>
      </w:r>
      <w:r w:rsidR="00F31BCF" w:rsidRPr="009B1122">
        <w:t>s RHNA allocation by 80%</w:t>
      </w:r>
      <w:r w:rsidR="00F31BCF">
        <w:t xml:space="preserve"> of t</w:t>
      </w:r>
      <w:r w:rsidR="00266E25">
        <w:t>he County's original allocation</w:t>
      </w:r>
      <w:r w:rsidR="00F31BCF">
        <w:t xml:space="preserve"> as described in Paragraph 2 above.</w:t>
      </w:r>
      <w:r w:rsidR="00B05C04">
        <w:t xml:space="preserve">  </w:t>
      </w:r>
    </w:p>
    <w:p w:rsidR="005A77F4" w:rsidRPr="009B1122" w:rsidRDefault="005A77F4" w:rsidP="005A77F4">
      <w:pPr>
        <w:pStyle w:val="ListParagraph"/>
        <w:numPr>
          <w:ilvl w:val="0"/>
          <w:numId w:val="19"/>
        </w:numPr>
        <w:autoSpaceDE w:val="0"/>
        <w:autoSpaceDN w:val="0"/>
        <w:adjustRightInd w:val="0"/>
        <w:spacing w:after="240"/>
        <w:ind w:left="0" w:firstLine="720"/>
        <w:contextualSpacing w:val="0"/>
      </w:pPr>
      <w:r w:rsidRPr="009B1122">
        <w:t xml:space="preserve">The </w:t>
      </w:r>
      <w:r w:rsidR="0024070E" w:rsidRPr="009B1122">
        <w:t xml:space="preserve">City's </w:t>
      </w:r>
      <w:r w:rsidRPr="009B1122">
        <w:t>obligations</w:t>
      </w:r>
      <w:r w:rsidR="0024070E" w:rsidRPr="009B1122">
        <w:t xml:space="preserve"> </w:t>
      </w:r>
      <w:r w:rsidRPr="009B1122">
        <w:t>under this Agreement are conditioned on the County</w:t>
      </w:r>
      <w:r w:rsidR="0024070E" w:rsidRPr="009B1122">
        <w:t>'</w:t>
      </w:r>
      <w:r w:rsidRPr="009B1122">
        <w:t>s compliance with the following</w:t>
      </w:r>
      <w:r w:rsidR="0024070E" w:rsidRPr="009B1122">
        <w:t xml:space="preserve"> </w:t>
      </w:r>
      <w:r w:rsidRPr="00542D1B">
        <w:t xml:space="preserve">requirements: (1) the County shall </w:t>
      </w:r>
      <w:r w:rsidR="00DB7190" w:rsidRPr="00542D1B">
        <w:t xml:space="preserve">have </w:t>
      </w:r>
      <w:r w:rsidRPr="00542D1B">
        <w:t>limit</w:t>
      </w:r>
      <w:r w:rsidR="00DB7190" w:rsidRPr="00542D1B">
        <w:t>ed</w:t>
      </w:r>
      <w:r w:rsidRPr="00542D1B">
        <w:t xml:space="preserve"> land uses to</w:t>
      </w:r>
      <w:r w:rsidRPr="009B1122">
        <w:t xml:space="preserve"> </w:t>
      </w:r>
      <w:r w:rsidRPr="009B1122">
        <w:lastRenderedPageBreak/>
        <w:t>governmental uses or uses consistent with</w:t>
      </w:r>
      <w:r w:rsidR="0024070E" w:rsidRPr="009B1122">
        <w:t xml:space="preserve"> </w:t>
      </w:r>
      <w:r w:rsidRPr="009B1122">
        <w:t>applicable zoning in effect on October 8, 2013, as provided in the MOU (unless changes to the</w:t>
      </w:r>
      <w:r w:rsidR="0024070E" w:rsidRPr="009B1122">
        <w:t xml:space="preserve"> </w:t>
      </w:r>
      <w:r w:rsidRPr="009B1122">
        <w:t>zoning and Specific Plan are mutually agreed to by the parties) for properties located in the</w:t>
      </w:r>
      <w:r w:rsidR="0024070E" w:rsidRPr="009B1122">
        <w:t xml:space="preserve"> </w:t>
      </w:r>
      <w:r w:rsidRPr="009B1122">
        <w:t>industrial areas generally located south of the City of Napa and north of the City of American</w:t>
      </w:r>
      <w:r w:rsidR="0024070E" w:rsidRPr="009B1122">
        <w:t xml:space="preserve"> </w:t>
      </w:r>
      <w:r w:rsidRPr="009B1122">
        <w:t>Canyon, as depicted in the South County Industrial Areas map attached hereto as Exhibit C,</w:t>
      </w:r>
      <w:r w:rsidR="0024070E" w:rsidRPr="009B1122">
        <w:t xml:space="preserve"> </w:t>
      </w:r>
      <w:r w:rsidRPr="009B1122">
        <w:t>including (a) the Napa County Airport Industrial Area (b) all unincorporated land to the south of</w:t>
      </w:r>
      <w:r w:rsidR="0024070E" w:rsidRPr="009B1122">
        <w:t xml:space="preserve"> </w:t>
      </w:r>
      <w:r w:rsidRPr="009B1122">
        <w:t xml:space="preserve">the City limits, including but not limited to the </w:t>
      </w:r>
      <w:proofErr w:type="spellStart"/>
      <w:r w:rsidRPr="009B1122">
        <w:t>Syar</w:t>
      </w:r>
      <w:proofErr w:type="spellEnd"/>
      <w:r w:rsidRPr="009B1122">
        <w:t xml:space="preserve"> Properties, and (c) </w:t>
      </w:r>
      <w:r w:rsidR="006422B8" w:rsidRPr="009B1122">
        <w:t>u</w:t>
      </w:r>
      <w:r w:rsidRPr="009B1122">
        <w:t>nincorporated land north</w:t>
      </w:r>
      <w:r w:rsidR="006422B8" w:rsidRPr="009B1122">
        <w:t xml:space="preserve"> </w:t>
      </w:r>
      <w:r w:rsidRPr="009B1122">
        <w:t>of the City of American Canyon generally on the east side of Highway 29 between South Kelly</w:t>
      </w:r>
      <w:r w:rsidR="006422B8" w:rsidRPr="009B1122">
        <w:t xml:space="preserve"> </w:t>
      </w:r>
      <w:r w:rsidRPr="009B1122">
        <w:t>Road and Napa Junction; and (2) the County will prioritize payments for projects in the City from</w:t>
      </w:r>
      <w:r w:rsidR="006422B8" w:rsidRPr="009B1122">
        <w:t xml:space="preserve"> </w:t>
      </w:r>
      <w:r w:rsidRPr="009B1122">
        <w:t xml:space="preserve">the County </w:t>
      </w:r>
      <w:r w:rsidR="00542D1B">
        <w:t xml:space="preserve">Affordable </w:t>
      </w:r>
      <w:r w:rsidRPr="009B1122">
        <w:t>Housing</w:t>
      </w:r>
      <w:r w:rsidR="00542D1B">
        <w:t xml:space="preserve"> Fund</w:t>
      </w:r>
      <w:r w:rsidRPr="009B1122">
        <w:t xml:space="preserve"> to facilitate the development of affordable housing in the City</w:t>
      </w:r>
      <w:r w:rsidR="006422B8" w:rsidRPr="009B1122">
        <w:t xml:space="preserve"> </w:t>
      </w:r>
      <w:r w:rsidRPr="009B1122">
        <w:t>intended by City to satisfy its increased RHNA</w:t>
      </w:r>
      <w:r w:rsidR="006422B8" w:rsidRPr="009B1122">
        <w:t xml:space="preserve"> </w:t>
      </w:r>
      <w:r w:rsidRPr="009B1122">
        <w:t>obligation resulting from this Agreement.</w:t>
      </w:r>
    </w:p>
    <w:p w:rsidR="005A77F4" w:rsidRPr="009B1122" w:rsidRDefault="005A77F4" w:rsidP="005A77F4">
      <w:pPr>
        <w:pStyle w:val="ListParagraph"/>
        <w:numPr>
          <w:ilvl w:val="0"/>
          <w:numId w:val="19"/>
        </w:numPr>
        <w:autoSpaceDE w:val="0"/>
        <w:autoSpaceDN w:val="0"/>
        <w:adjustRightInd w:val="0"/>
        <w:spacing w:after="240"/>
        <w:ind w:left="0" w:firstLine="720"/>
        <w:contextualSpacing w:val="0"/>
      </w:pPr>
      <w:r w:rsidRPr="009B1122">
        <w:t>The City and County shall take all steps reasonably necessary to comply with the</w:t>
      </w:r>
      <w:r w:rsidR="006422B8" w:rsidRPr="009B1122">
        <w:t xml:space="preserve"> </w:t>
      </w:r>
      <w:r w:rsidRPr="009B1122">
        <w:t>Government Code section 65584.07 and such other transfer statutes, as</w:t>
      </w:r>
      <w:r w:rsidR="006422B8" w:rsidRPr="009B1122">
        <w:t xml:space="preserve"> </w:t>
      </w:r>
      <w:r w:rsidRPr="009B1122">
        <w:t>applicable, to implement this Agreement, including but not limited to, providing the</w:t>
      </w:r>
      <w:r w:rsidR="006422B8" w:rsidRPr="009B1122">
        <w:t xml:space="preserve"> </w:t>
      </w:r>
      <w:r w:rsidRPr="009B1122">
        <w:t>appropriate documentation to ABAG or any other agency</w:t>
      </w:r>
      <w:r w:rsidR="00542D1B">
        <w:t>, as required</w:t>
      </w:r>
      <w:r w:rsidRPr="009B1122">
        <w:t xml:space="preserve">. The parties agree to work together to obtain ABAG </w:t>
      </w:r>
      <w:r w:rsidR="00542D1B">
        <w:t xml:space="preserve">and any other </w:t>
      </w:r>
      <w:r w:rsidRPr="009B1122">
        <w:t>approval where required to effectuate this Agreement. City further agrees</w:t>
      </w:r>
      <w:r w:rsidR="006422B8" w:rsidRPr="009B1122">
        <w:t xml:space="preserve"> </w:t>
      </w:r>
      <w:r w:rsidRPr="009B1122">
        <w:t>that it will utilize the revised RHNA that includes the transfer of</w:t>
      </w:r>
      <w:r w:rsidR="008A69EB">
        <w:t xml:space="preserve"> </w:t>
      </w:r>
      <w:r w:rsidRPr="009B1122">
        <w:t>RHNA contemplated by this Agreement in preparing the City s sixth and</w:t>
      </w:r>
      <w:r w:rsidR="006422B8" w:rsidRPr="009B1122">
        <w:t xml:space="preserve"> </w:t>
      </w:r>
      <w:r w:rsidRPr="009B1122">
        <w:t>subsequent housing element revisions, as applicable.</w:t>
      </w:r>
    </w:p>
    <w:p w:rsidR="005A77F4" w:rsidRPr="009B1122" w:rsidRDefault="00542D1B" w:rsidP="005A77F4">
      <w:pPr>
        <w:pStyle w:val="ListParagraph"/>
        <w:numPr>
          <w:ilvl w:val="0"/>
          <w:numId w:val="19"/>
        </w:numPr>
        <w:autoSpaceDE w:val="0"/>
        <w:autoSpaceDN w:val="0"/>
        <w:adjustRightInd w:val="0"/>
        <w:spacing w:after="240"/>
        <w:ind w:left="0" w:firstLine="720"/>
        <w:contextualSpacing w:val="0"/>
      </w:pPr>
      <w:r>
        <w:t>The County shall defend</w:t>
      </w:r>
      <w:r w:rsidR="00824124">
        <w:t xml:space="preserve">, </w:t>
      </w:r>
      <w:r>
        <w:t xml:space="preserve">indemnify </w:t>
      </w:r>
      <w:r w:rsidR="00824124">
        <w:t xml:space="preserve">and hold harmless </w:t>
      </w:r>
      <w:r>
        <w:t xml:space="preserve">the City </w:t>
      </w:r>
      <w:r w:rsidR="00824124">
        <w:t xml:space="preserve">and its respective elected </w:t>
      </w:r>
      <w:r w:rsidR="00824124" w:rsidRPr="005C7D89">
        <w:t>and</w:t>
      </w:r>
      <w:r w:rsidR="00824124">
        <w:t> </w:t>
      </w:r>
      <w:r w:rsidR="00824124" w:rsidRPr="005C7D89">
        <w:t>appointed councils, boards, commissions, officers, agents, employees, volunteers, and representatives, from all loss</w:t>
      </w:r>
      <w:r w:rsidR="00824124">
        <w:t>es</w:t>
      </w:r>
      <w:r w:rsidR="00824124" w:rsidRPr="005C7D89">
        <w:t>, fines, penalties, forfeitures, costs, damages and other liabilities of any type</w:t>
      </w:r>
      <w:r w:rsidR="00824124">
        <w:t xml:space="preserve"> </w:t>
      </w:r>
      <w:r>
        <w:t xml:space="preserve">arising out of </w:t>
      </w:r>
      <w:r w:rsidR="00824124">
        <w:t xml:space="preserve">or relating to </w:t>
      </w:r>
      <w:r>
        <w:t xml:space="preserve">this Agreement. </w:t>
      </w:r>
      <w:r w:rsidR="005A77F4" w:rsidRPr="009B1122">
        <w:t xml:space="preserve">The parties </w:t>
      </w:r>
      <w:r w:rsidR="00824124">
        <w:t xml:space="preserve">hereto </w:t>
      </w:r>
      <w:r w:rsidR="005A77F4" w:rsidRPr="009B1122">
        <w:t>shall cooperate in the defense of any third</w:t>
      </w:r>
      <w:r w:rsidR="006422B8" w:rsidRPr="009B1122">
        <w:t xml:space="preserve"> </w:t>
      </w:r>
      <w:r w:rsidR="005A77F4" w:rsidRPr="009B1122">
        <w:t xml:space="preserve">party legal </w:t>
      </w:r>
      <w:r>
        <w:t>action challenging either party'</w:t>
      </w:r>
      <w:r w:rsidR="005A77F4" w:rsidRPr="009B1122">
        <w:t>s compliance with the requirements of this Agreement.</w:t>
      </w:r>
      <w:r w:rsidR="00824124">
        <w:t xml:space="preserve">  </w:t>
      </w:r>
      <w:r w:rsidR="00824124" w:rsidRPr="005C7D89">
        <w:t xml:space="preserve">  </w:t>
      </w:r>
      <w:r w:rsidR="00DB7190">
        <w:t xml:space="preserve"> </w:t>
      </w:r>
    </w:p>
    <w:p w:rsidR="005A77F4" w:rsidRPr="009B1122" w:rsidRDefault="005A77F4" w:rsidP="006422B8">
      <w:pPr>
        <w:autoSpaceDE w:val="0"/>
        <w:autoSpaceDN w:val="0"/>
        <w:adjustRightInd w:val="0"/>
        <w:spacing w:after="240"/>
        <w:ind w:firstLine="720"/>
      </w:pPr>
      <w:r w:rsidRPr="009B1122">
        <w:t>IN WITNESS WHEREOF, this Agreement has been entered into by and</w:t>
      </w:r>
      <w:r w:rsidR="006422B8" w:rsidRPr="009B1122">
        <w:t xml:space="preserve"> </w:t>
      </w:r>
      <w:r w:rsidRPr="009B1122">
        <w:t>between the County and the City as of, and shall be effective upon, the date it has been</w:t>
      </w:r>
      <w:r w:rsidR="006422B8" w:rsidRPr="009B1122">
        <w:t xml:space="preserve"> </w:t>
      </w:r>
      <w:r w:rsidRPr="009B1122">
        <w:t>executed by both parties as shown by the signatures below.</w:t>
      </w:r>
    </w:p>
    <w:p w:rsidR="006422B8" w:rsidRPr="009B1122" w:rsidRDefault="006422B8" w:rsidP="005A77F4">
      <w:pPr>
        <w:autoSpaceDE w:val="0"/>
        <w:autoSpaceDN w:val="0"/>
        <w:adjustRightInd w:val="0"/>
        <w:rPr>
          <w:b/>
          <w:bCs/>
        </w:rPr>
      </w:pPr>
    </w:p>
    <w:p w:rsidR="005A77F4" w:rsidRPr="009B1122" w:rsidRDefault="005A77F4" w:rsidP="005A77F4">
      <w:pPr>
        <w:autoSpaceDE w:val="0"/>
        <w:autoSpaceDN w:val="0"/>
        <w:adjustRightInd w:val="0"/>
        <w:rPr>
          <w:b/>
          <w:bCs/>
        </w:rPr>
      </w:pPr>
      <w:r w:rsidRPr="009B1122">
        <w:rPr>
          <w:b/>
          <w:bCs/>
        </w:rPr>
        <w:t>COUNTY:</w:t>
      </w:r>
    </w:p>
    <w:p w:rsidR="005A77F4" w:rsidRPr="009B1122" w:rsidRDefault="005A77F4" w:rsidP="005A77F4">
      <w:pPr>
        <w:autoSpaceDE w:val="0"/>
        <w:autoSpaceDN w:val="0"/>
        <w:adjustRightInd w:val="0"/>
      </w:pPr>
      <w:r w:rsidRPr="009B1122">
        <w:t>COUNTY OF NAPA</w:t>
      </w:r>
    </w:p>
    <w:p w:rsidR="006422B8" w:rsidRPr="009B1122" w:rsidRDefault="006422B8" w:rsidP="005A77F4">
      <w:pPr>
        <w:autoSpaceDE w:val="0"/>
        <w:autoSpaceDN w:val="0"/>
        <w:adjustRightInd w:val="0"/>
      </w:pPr>
    </w:p>
    <w:p w:rsidR="005A77F4" w:rsidRPr="009B1122" w:rsidRDefault="005A77F4" w:rsidP="005A77F4">
      <w:pPr>
        <w:autoSpaceDE w:val="0"/>
        <w:autoSpaceDN w:val="0"/>
        <w:adjustRightInd w:val="0"/>
        <w:rPr>
          <w:u w:val="single"/>
        </w:rPr>
      </w:pPr>
      <w:r w:rsidRPr="009B1122">
        <w:t>By:</w:t>
      </w:r>
      <w:r w:rsidR="006422B8" w:rsidRPr="009B1122">
        <w:tab/>
      </w:r>
      <w:r w:rsidR="006422B8" w:rsidRPr="009B1122">
        <w:rPr>
          <w:u w:val="single"/>
        </w:rPr>
        <w:tab/>
      </w:r>
      <w:r w:rsidR="006422B8" w:rsidRPr="009B1122">
        <w:rPr>
          <w:u w:val="single"/>
        </w:rPr>
        <w:tab/>
      </w:r>
      <w:r w:rsidR="006422B8" w:rsidRPr="009B1122">
        <w:rPr>
          <w:u w:val="single"/>
        </w:rPr>
        <w:tab/>
      </w:r>
      <w:r w:rsidR="006422B8" w:rsidRPr="009B1122">
        <w:rPr>
          <w:u w:val="single"/>
        </w:rPr>
        <w:tab/>
      </w:r>
      <w:r w:rsidR="006422B8" w:rsidRPr="009B1122">
        <w:rPr>
          <w:u w:val="single"/>
        </w:rPr>
        <w:tab/>
      </w:r>
      <w:r w:rsidR="006422B8" w:rsidRPr="009B1122">
        <w:rPr>
          <w:u w:val="single"/>
        </w:rPr>
        <w:tab/>
      </w:r>
      <w:r w:rsidR="006422B8" w:rsidRPr="009B1122">
        <w:rPr>
          <w:u w:val="single"/>
        </w:rPr>
        <w:tab/>
      </w:r>
    </w:p>
    <w:p w:rsidR="005A77F4" w:rsidRPr="009B1122" w:rsidRDefault="005A77F4" w:rsidP="006422B8">
      <w:pPr>
        <w:autoSpaceDE w:val="0"/>
        <w:autoSpaceDN w:val="0"/>
        <w:adjustRightInd w:val="0"/>
        <w:ind w:left="720"/>
      </w:pPr>
      <w:r w:rsidRPr="009B1122">
        <w:t>CHAIRMAN of the BOARD OF SUPERVISORS</w:t>
      </w:r>
    </w:p>
    <w:p w:rsidR="006422B8" w:rsidRPr="009B1122" w:rsidRDefault="006422B8" w:rsidP="006422B8">
      <w:pPr>
        <w:autoSpaceDE w:val="0"/>
        <w:autoSpaceDN w:val="0"/>
        <w:adjustRightInd w:val="0"/>
        <w:ind w:left="720"/>
      </w:pPr>
    </w:p>
    <w:p w:rsidR="005A77F4" w:rsidRPr="009B1122" w:rsidRDefault="005A77F4" w:rsidP="005A77F4">
      <w:pPr>
        <w:autoSpaceDE w:val="0"/>
        <w:autoSpaceDN w:val="0"/>
        <w:adjustRightInd w:val="0"/>
      </w:pPr>
      <w:r w:rsidRPr="009B1122">
        <w:t>On:</w:t>
      </w:r>
      <w:r w:rsidR="006422B8" w:rsidRPr="009B1122">
        <w:tab/>
      </w:r>
      <w:r w:rsidRPr="009B1122">
        <w:t>_____________ ___, 2014</w:t>
      </w:r>
    </w:p>
    <w:p w:rsidR="006422B8" w:rsidRPr="009B1122" w:rsidRDefault="006422B8" w:rsidP="005A77F4">
      <w:pPr>
        <w:autoSpaceDE w:val="0"/>
        <w:autoSpaceDN w:val="0"/>
        <w:adjustRightInd w:val="0"/>
      </w:pPr>
    </w:p>
    <w:p w:rsidR="006422B8" w:rsidRPr="009B1122" w:rsidRDefault="006422B8" w:rsidP="005A77F4">
      <w:pPr>
        <w:autoSpaceDE w:val="0"/>
        <w:autoSpaceDN w:val="0"/>
        <w:adjustRightInd w:val="0"/>
      </w:pPr>
    </w:p>
    <w:p w:rsidR="005A77F4" w:rsidRPr="009B1122" w:rsidRDefault="005A77F4" w:rsidP="005A77F4">
      <w:pPr>
        <w:autoSpaceDE w:val="0"/>
        <w:autoSpaceDN w:val="0"/>
        <w:adjustRightInd w:val="0"/>
      </w:pPr>
      <w:r w:rsidRPr="009B1122">
        <w:t>APPROVED AS TO FORM:</w:t>
      </w:r>
    </w:p>
    <w:p w:rsidR="006422B8" w:rsidRPr="009B1122" w:rsidRDefault="006422B8" w:rsidP="005A77F4">
      <w:pPr>
        <w:autoSpaceDE w:val="0"/>
        <w:autoSpaceDN w:val="0"/>
        <w:adjustRightInd w:val="0"/>
      </w:pPr>
    </w:p>
    <w:p w:rsidR="005A77F4" w:rsidRPr="009B1122" w:rsidRDefault="005A77F4" w:rsidP="005A77F4">
      <w:pPr>
        <w:autoSpaceDE w:val="0"/>
        <w:autoSpaceDN w:val="0"/>
        <w:adjustRightInd w:val="0"/>
        <w:rPr>
          <w:u w:val="single"/>
        </w:rPr>
      </w:pPr>
      <w:r w:rsidRPr="009B1122">
        <w:t>By:</w:t>
      </w:r>
      <w:r w:rsidR="006422B8" w:rsidRPr="009B1122">
        <w:tab/>
      </w:r>
      <w:r w:rsidR="006422B8" w:rsidRPr="009B1122">
        <w:rPr>
          <w:u w:val="single"/>
        </w:rPr>
        <w:tab/>
      </w:r>
      <w:r w:rsidR="006422B8" w:rsidRPr="009B1122">
        <w:rPr>
          <w:u w:val="single"/>
        </w:rPr>
        <w:tab/>
      </w:r>
      <w:r w:rsidR="006422B8" w:rsidRPr="009B1122">
        <w:rPr>
          <w:u w:val="single"/>
        </w:rPr>
        <w:tab/>
      </w:r>
      <w:r w:rsidR="006422B8" w:rsidRPr="009B1122">
        <w:rPr>
          <w:u w:val="single"/>
        </w:rPr>
        <w:tab/>
      </w:r>
      <w:r w:rsidR="006422B8" w:rsidRPr="009B1122">
        <w:rPr>
          <w:u w:val="single"/>
        </w:rPr>
        <w:tab/>
      </w:r>
      <w:r w:rsidR="006422B8" w:rsidRPr="009B1122">
        <w:rPr>
          <w:u w:val="single"/>
        </w:rPr>
        <w:tab/>
      </w:r>
      <w:r w:rsidR="006422B8" w:rsidRPr="009B1122">
        <w:rPr>
          <w:u w:val="single"/>
        </w:rPr>
        <w:tab/>
      </w:r>
    </w:p>
    <w:p w:rsidR="005A77F4" w:rsidRPr="009B1122" w:rsidRDefault="005A77F4" w:rsidP="006422B8">
      <w:pPr>
        <w:autoSpaceDE w:val="0"/>
        <w:autoSpaceDN w:val="0"/>
        <w:adjustRightInd w:val="0"/>
        <w:ind w:left="720"/>
      </w:pPr>
      <w:r w:rsidRPr="009B1122">
        <w:t>COUNTY COUNSEL</w:t>
      </w:r>
    </w:p>
    <w:p w:rsidR="006422B8" w:rsidRPr="009B1122" w:rsidRDefault="006422B8" w:rsidP="006422B8">
      <w:pPr>
        <w:autoSpaceDE w:val="0"/>
        <w:autoSpaceDN w:val="0"/>
        <w:adjustRightInd w:val="0"/>
        <w:ind w:left="720"/>
      </w:pPr>
    </w:p>
    <w:p w:rsidR="006422B8" w:rsidRPr="009B1122" w:rsidRDefault="006422B8" w:rsidP="006422B8">
      <w:pPr>
        <w:autoSpaceDE w:val="0"/>
        <w:autoSpaceDN w:val="0"/>
        <w:adjustRightInd w:val="0"/>
        <w:ind w:left="720"/>
      </w:pPr>
    </w:p>
    <w:p w:rsidR="005A77F4" w:rsidRPr="009B1122" w:rsidRDefault="005A77F4" w:rsidP="005A77F4">
      <w:pPr>
        <w:autoSpaceDE w:val="0"/>
        <w:autoSpaceDN w:val="0"/>
        <w:adjustRightInd w:val="0"/>
        <w:rPr>
          <w:b/>
          <w:bCs/>
        </w:rPr>
      </w:pPr>
      <w:r w:rsidRPr="009B1122">
        <w:rPr>
          <w:b/>
          <w:bCs/>
        </w:rPr>
        <w:lastRenderedPageBreak/>
        <w:t>CITY:</w:t>
      </w:r>
    </w:p>
    <w:p w:rsidR="005A77F4" w:rsidRPr="009B1122" w:rsidRDefault="005A77F4" w:rsidP="005A77F4">
      <w:pPr>
        <w:autoSpaceDE w:val="0"/>
        <w:autoSpaceDN w:val="0"/>
        <w:adjustRightInd w:val="0"/>
      </w:pPr>
      <w:r w:rsidRPr="009B1122">
        <w:t>CITY OF NAPA</w:t>
      </w:r>
    </w:p>
    <w:p w:rsidR="006422B8" w:rsidRPr="009B1122" w:rsidRDefault="006422B8" w:rsidP="005A77F4">
      <w:pPr>
        <w:autoSpaceDE w:val="0"/>
        <w:autoSpaceDN w:val="0"/>
        <w:adjustRightInd w:val="0"/>
      </w:pPr>
    </w:p>
    <w:p w:rsidR="006422B8" w:rsidRPr="009B1122" w:rsidRDefault="006422B8" w:rsidP="005A77F4">
      <w:pPr>
        <w:autoSpaceDE w:val="0"/>
        <w:autoSpaceDN w:val="0"/>
        <w:adjustRightInd w:val="0"/>
      </w:pPr>
    </w:p>
    <w:p w:rsidR="005A77F4" w:rsidRPr="009B1122" w:rsidRDefault="005A77F4" w:rsidP="005A77F4">
      <w:pPr>
        <w:autoSpaceDE w:val="0"/>
        <w:autoSpaceDN w:val="0"/>
        <w:adjustRightInd w:val="0"/>
        <w:rPr>
          <w:u w:val="single"/>
        </w:rPr>
      </w:pPr>
      <w:r w:rsidRPr="009B1122">
        <w:t xml:space="preserve">By: </w:t>
      </w:r>
      <w:r w:rsidR="006422B8" w:rsidRPr="009B1122">
        <w:tab/>
      </w:r>
      <w:r w:rsidR="006422B8" w:rsidRPr="009B1122">
        <w:rPr>
          <w:u w:val="single"/>
        </w:rPr>
        <w:tab/>
      </w:r>
      <w:r w:rsidR="006422B8" w:rsidRPr="009B1122">
        <w:rPr>
          <w:u w:val="single"/>
        </w:rPr>
        <w:tab/>
      </w:r>
      <w:r w:rsidR="006422B8" w:rsidRPr="009B1122">
        <w:rPr>
          <w:u w:val="single"/>
        </w:rPr>
        <w:tab/>
      </w:r>
      <w:r w:rsidR="006422B8" w:rsidRPr="009B1122">
        <w:rPr>
          <w:u w:val="single"/>
        </w:rPr>
        <w:tab/>
      </w:r>
      <w:r w:rsidR="006422B8" w:rsidRPr="009B1122">
        <w:rPr>
          <w:u w:val="single"/>
        </w:rPr>
        <w:tab/>
      </w:r>
      <w:r w:rsidR="006422B8" w:rsidRPr="009B1122">
        <w:rPr>
          <w:u w:val="single"/>
        </w:rPr>
        <w:tab/>
      </w:r>
    </w:p>
    <w:p w:rsidR="005A77F4" w:rsidRPr="009B1122" w:rsidRDefault="005A77F4" w:rsidP="006422B8">
      <w:pPr>
        <w:autoSpaceDE w:val="0"/>
        <w:autoSpaceDN w:val="0"/>
        <w:adjustRightInd w:val="0"/>
        <w:ind w:left="720"/>
      </w:pPr>
      <w:r w:rsidRPr="009B1122">
        <w:t>CITY MANAGER</w:t>
      </w:r>
    </w:p>
    <w:p w:rsidR="009B1122" w:rsidRPr="009B1122" w:rsidRDefault="009B1122" w:rsidP="006422B8">
      <w:pPr>
        <w:autoSpaceDE w:val="0"/>
        <w:autoSpaceDN w:val="0"/>
        <w:adjustRightInd w:val="0"/>
        <w:ind w:left="720"/>
      </w:pPr>
    </w:p>
    <w:p w:rsidR="005A77F4" w:rsidRPr="009B1122" w:rsidRDefault="005A77F4" w:rsidP="005A77F4">
      <w:pPr>
        <w:autoSpaceDE w:val="0"/>
        <w:autoSpaceDN w:val="0"/>
        <w:adjustRightInd w:val="0"/>
      </w:pPr>
      <w:r w:rsidRPr="009B1122">
        <w:t>On:</w:t>
      </w:r>
      <w:r w:rsidR="009B1122" w:rsidRPr="009B1122">
        <w:tab/>
      </w:r>
      <w:r w:rsidRPr="009B1122">
        <w:t>_____________ ___, 2014</w:t>
      </w:r>
    </w:p>
    <w:p w:rsidR="009B1122" w:rsidRPr="009B1122" w:rsidRDefault="009B1122" w:rsidP="005A77F4">
      <w:pPr>
        <w:autoSpaceDE w:val="0"/>
        <w:autoSpaceDN w:val="0"/>
        <w:adjustRightInd w:val="0"/>
      </w:pPr>
    </w:p>
    <w:p w:rsidR="009B1122" w:rsidRPr="009B1122" w:rsidRDefault="009B1122" w:rsidP="005A77F4">
      <w:pPr>
        <w:autoSpaceDE w:val="0"/>
        <w:autoSpaceDN w:val="0"/>
        <w:adjustRightInd w:val="0"/>
      </w:pPr>
    </w:p>
    <w:p w:rsidR="005A77F4" w:rsidRPr="009B1122" w:rsidRDefault="005A77F4" w:rsidP="005A77F4">
      <w:pPr>
        <w:autoSpaceDE w:val="0"/>
        <w:autoSpaceDN w:val="0"/>
        <w:adjustRightInd w:val="0"/>
      </w:pPr>
      <w:r w:rsidRPr="009B1122">
        <w:t>APPROVED AS TO FORM:</w:t>
      </w:r>
    </w:p>
    <w:p w:rsidR="009B1122" w:rsidRPr="009B1122" w:rsidRDefault="009B1122" w:rsidP="005A77F4">
      <w:pPr>
        <w:autoSpaceDE w:val="0"/>
        <w:autoSpaceDN w:val="0"/>
        <w:adjustRightInd w:val="0"/>
      </w:pPr>
    </w:p>
    <w:p w:rsidR="005A77F4" w:rsidRPr="009B1122" w:rsidRDefault="005A77F4" w:rsidP="005A77F4">
      <w:pPr>
        <w:autoSpaceDE w:val="0"/>
        <w:autoSpaceDN w:val="0"/>
        <w:adjustRightInd w:val="0"/>
        <w:rPr>
          <w:u w:val="single"/>
        </w:rPr>
      </w:pPr>
      <w:r w:rsidRPr="009B1122">
        <w:t>By:</w:t>
      </w:r>
      <w:r w:rsidR="009B1122" w:rsidRPr="009B1122">
        <w:tab/>
      </w:r>
      <w:r w:rsidR="009B1122" w:rsidRPr="009B1122">
        <w:rPr>
          <w:u w:val="single"/>
        </w:rPr>
        <w:tab/>
      </w:r>
      <w:r w:rsidR="009B1122" w:rsidRPr="009B1122">
        <w:rPr>
          <w:u w:val="single"/>
        </w:rPr>
        <w:tab/>
      </w:r>
      <w:r w:rsidR="009B1122" w:rsidRPr="009B1122">
        <w:rPr>
          <w:u w:val="single"/>
        </w:rPr>
        <w:tab/>
      </w:r>
      <w:r w:rsidR="009B1122" w:rsidRPr="009B1122">
        <w:rPr>
          <w:u w:val="single"/>
        </w:rPr>
        <w:tab/>
      </w:r>
      <w:r w:rsidR="009B1122" w:rsidRPr="009B1122">
        <w:rPr>
          <w:u w:val="single"/>
        </w:rPr>
        <w:tab/>
      </w:r>
      <w:r w:rsidR="009B1122" w:rsidRPr="009B1122">
        <w:rPr>
          <w:u w:val="single"/>
        </w:rPr>
        <w:tab/>
      </w:r>
    </w:p>
    <w:p w:rsidR="005A77F4" w:rsidRPr="009B1122" w:rsidRDefault="005A77F4" w:rsidP="009B1122">
      <w:pPr>
        <w:autoSpaceDE w:val="0"/>
        <w:autoSpaceDN w:val="0"/>
        <w:adjustRightInd w:val="0"/>
        <w:ind w:left="720"/>
        <w:rPr>
          <w:rFonts w:ascii="Arial" w:hAnsi="Arial" w:cs="Arial"/>
        </w:rPr>
      </w:pPr>
      <w:r w:rsidRPr="009B1122">
        <w:t>CITY ATTORNEY</w:t>
      </w:r>
    </w:p>
    <w:sectPr w:rsidR="005A77F4" w:rsidRPr="009B1122" w:rsidSect="00294D08">
      <w:headerReference w:type="default" r:id="rId8"/>
      <w:footerReference w:type="even" r:id="rId9"/>
      <w:footerReference w:type="default" r:id="rId10"/>
      <w:footerReference w:type="first" r:id="rId11"/>
      <w:pgSz w:w="12240" w:h="15840"/>
      <w:pgMar w:top="1440" w:right="1440" w:bottom="1440" w:left="1440" w:header="720" w:footer="720" w:gutter="0"/>
      <w:paperSrc w:first="257" w:other="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F4" w:rsidRDefault="005A77F4" w:rsidP="00092CC2">
      <w:r>
        <w:separator/>
      </w:r>
    </w:p>
  </w:endnote>
  <w:endnote w:type="continuationSeparator" w:id="0">
    <w:p w:rsidR="005A77F4" w:rsidRDefault="005A77F4" w:rsidP="0009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22" w:rsidRDefault="00D15419" w:rsidP="00D15419">
    <w:pPr>
      <w:pStyle w:val="DocID"/>
    </w:pPr>
    <w:r>
      <w:t>1515\06\1545305.2</w:t>
    </w:r>
    <w:r>
      <w:br/>
      <w:t>7/25/2014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22" w:rsidRDefault="009B1122" w:rsidP="00D15419">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22" w:rsidRDefault="00D15419" w:rsidP="00D15419">
    <w:pPr>
      <w:pStyle w:val="DocID"/>
    </w:pPr>
    <w:r>
      <w:t>1515\06\1545305.2</w:t>
    </w:r>
    <w:r>
      <w:br/>
      <w:t>7/25/2014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F4" w:rsidRDefault="005A77F4" w:rsidP="00092CC2">
      <w:r>
        <w:separator/>
      </w:r>
    </w:p>
  </w:footnote>
  <w:footnote w:type="continuationSeparator" w:id="0">
    <w:p w:rsidR="005A77F4" w:rsidRDefault="005A77F4" w:rsidP="00092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2E" w:rsidRPr="00CC6488" w:rsidRDefault="00CC6488">
    <w:pPr>
      <w:pStyle w:val="Header"/>
      <w:rPr>
        <w:b/>
        <w:i/>
      </w:rPr>
    </w:pPr>
    <w:r>
      <w:rPr>
        <w:b/>
        <w:i/>
      </w:rPr>
      <w:t>City 08-21-2014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3477A6"/>
    <w:lvl w:ilvl="0">
      <w:start w:val="1"/>
      <w:numFmt w:val="decimal"/>
      <w:lvlText w:val="%1."/>
      <w:lvlJc w:val="left"/>
      <w:pPr>
        <w:tabs>
          <w:tab w:val="num" w:pos="1800"/>
        </w:tabs>
        <w:ind w:left="1800" w:hanging="360"/>
      </w:pPr>
    </w:lvl>
  </w:abstractNum>
  <w:abstractNum w:abstractNumId="1">
    <w:nsid w:val="FFFFFF7D"/>
    <w:multiLevelType w:val="singleLevel"/>
    <w:tmpl w:val="AB9030FA"/>
    <w:lvl w:ilvl="0">
      <w:start w:val="1"/>
      <w:numFmt w:val="decimal"/>
      <w:lvlText w:val="%1."/>
      <w:lvlJc w:val="left"/>
      <w:pPr>
        <w:tabs>
          <w:tab w:val="num" w:pos="1440"/>
        </w:tabs>
        <w:ind w:left="1440" w:hanging="360"/>
      </w:pPr>
    </w:lvl>
  </w:abstractNum>
  <w:abstractNum w:abstractNumId="2">
    <w:nsid w:val="FFFFFF7E"/>
    <w:multiLevelType w:val="singleLevel"/>
    <w:tmpl w:val="5DDE80DA"/>
    <w:lvl w:ilvl="0">
      <w:start w:val="1"/>
      <w:numFmt w:val="decimal"/>
      <w:lvlText w:val="%1."/>
      <w:lvlJc w:val="left"/>
      <w:pPr>
        <w:tabs>
          <w:tab w:val="num" w:pos="1080"/>
        </w:tabs>
        <w:ind w:left="1080" w:hanging="360"/>
      </w:pPr>
    </w:lvl>
  </w:abstractNum>
  <w:abstractNum w:abstractNumId="3">
    <w:nsid w:val="FFFFFF7F"/>
    <w:multiLevelType w:val="singleLevel"/>
    <w:tmpl w:val="A29EF4EA"/>
    <w:lvl w:ilvl="0">
      <w:start w:val="1"/>
      <w:numFmt w:val="decimal"/>
      <w:lvlText w:val="%1."/>
      <w:lvlJc w:val="left"/>
      <w:pPr>
        <w:tabs>
          <w:tab w:val="num" w:pos="720"/>
        </w:tabs>
        <w:ind w:left="720" w:hanging="360"/>
      </w:pPr>
    </w:lvl>
  </w:abstractNum>
  <w:abstractNum w:abstractNumId="4">
    <w:nsid w:val="FFFFFF80"/>
    <w:multiLevelType w:val="singleLevel"/>
    <w:tmpl w:val="6FE070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98A3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CA67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821C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03EB2"/>
    <w:lvl w:ilvl="0">
      <w:start w:val="1"/>
      <w:numFmt w:val="decimal"/>
      <w:lvlText w:val="%1."/>
      <w:lvlJc w:val="left"/>
      <w:pPr>
        <w:tabs>
          <w:tab w:val="num" w:pos="360"/>
        </w:tabs>
        <w:ind w:left="360" w:hanging="360"/>
      </w:pPr>
    </w:lvl>
  </w:abstractNum>
  <w:abstractNum w:abstractNumId="9">
    <w:nsid w:val="FFFFFF89"/>
    <w:multiLevelType w:val="singleLevel"/>
    <w:tmpl w:val="CA5A6EA6"/>
    <w:lvl w:ilvl="0">
      <w:start w:val="1"/>
      <w:numFmt w:val="bullet"/>
      <w:lvlText w:val=""/>
      <w:lvlJc w:val="left"/>
      <w:pPr>
        <w:tabs>
          <w:tab w:val="num" w:pos="360"/>
        </w:tabs>
        <w:ind w:left="360" w:hanging="360"/>
      </w:pPr>
      <w:rPr>
        <w:rFonts w:ascii="Symbol" w:hAnsi="Symbol" w:hint="default"/>
      </w:rPr>
    </w:lvl>
  </w:abstractNum>
  <w:abstractNum w:abstractNumId="10">
    <w:nsid w:val="08611EDA"/>
    <w:multiLevelType w:val="hybridMultilevel"/>
    <w:tmpl w:val="45261DD4"/>
    <w:lvl w:ilvl="0" w:tplc="A9604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A0B7B"/>
    <w:multiLevelType w:val="hybridMultilevel"/>
    <w:tmpl w:val="41E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6561D"/>
    <w:multiLevelType w:val="multilevel"/>
    <w:tmpl w:val="88362080"/>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0BF567C"/>
    <w:multiLevelType w:val="hybridMultilevel"/>
    <w:tmpl w:val="7BC6EE72"/>
    <w:lvl w:ilvl="0" w:tplc="723A81B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91077"/>
    <w:multiLevelType w:val="hybridMultilevel"/>
    <w:tmpl w:val="9E408B62"/>
    <w:lvl w:ilvl="0" w:tplc="723A81B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F4"/>
    <w:rsid w:val="000470C7"/>
    <w:rsid w:val="00084889"/>
    <w:rsid w:val="00092CC2"/>
    <w:rsid w:val="00126073"/>
    <w:rsid w:val="001C409E"/>
    <w:rsid w:val="0024070E"/>
    <w:rsid w:val="0026088D"/>
    <w:rsid w:val="00266E25"/>
    <w:rsid w:val="002770AF"/>
    <w:rsid w:val="00294D08"/>
    <w:rsid w:val="002A23C7"/>
    <w:rsid w:val="002A795C"/>
    <w:rsid w:val="002C00B0"/>
    <w:rsid w:val="002C12F8"/>
    <w:rsid w:val="00306504"/>
    <w:rsid w:val="00381EB6"/>
    <w:rsid w:val="003B7A85"/>
    <w:rsid w:val="003E7092"/>
    <w:rsid w:val="00405B2E"/>
    <w:rsid w:val="004A3368"/>
    <w:rsid w:val="00542D1B"/>
    <w:rsid w:val="005A77F4"/>
    <w:rsid w:val="005C076C"/>
    <w:rsid w:val="00604B1C"/>
    <w:rsid w:val="006422B8"/>
    <w:rsid w:val="006427B5"/>
    <w:rsid w:val="006F5332"/>
    <w:rsid w:val="00710CE6"/>
    <w:rsid w:val="007175AF"/>
    <w:rsid w:val="00734015"/>
    <w:rsid w:val="007651D9"/>
    <w:rsid w:val="00784549"/>
    <w:rsid w:val="007C38D5"/>
    <w:rsid w:val="007D1890"/>
    <w:rsid w:val="0080379B"/>
    <w:rsid w:val="00824124"/>
    <w:rsid w:val="008337FC"/>
    <w:rsid w:val="008447E2"/>
    <w:rsid w:val="00861B9C"/>
    <w:rsid w:val="0089341A"/>
    <w:rsid w:val="008A69EB"/>
    <w:rsid w:val="00906F39"/>
    <w:rsid w:val="00925E5A"/>
    <w:rsid w:val="00974609"/>
    <w:rsid w:val="009B1122"/>
    <w:rsid w:val="00A05B56"/>
    <w:rsid w:val="00A45AF3"/>
    <w:rsid w:val="00A82F2B"/>
    <w:rsid w:val="00AA0434"/>
    <w:rsid w:val="00AD6458"/>
    <w:rsid w:val="00B05C04"/>
    <w:rsid w:val="00B11182"/>
    <w:rsid w:val="00B51F81"/>
    <w:rsid w:val="00B65EFA"/>
    <w:rsid w:val="00BD3B1D"/>
    <w:rsid w:val="00C504E1"/>
    <w:rsid w:val="00CA4DAE"/>
    <w:rsid w:val="00CC6488"/>
    <w:rsid w:val="00CE12BC"/>
    <w:rsid w:val="00CE3AC9"/>
    <w:rsid w:val="00CF1D47"/>
    <w:rsid w:val="00D15419"/>
    <w:rsid w:val="00D51C45"/>
    <w:rsid w:val="00D83BD9"/>
    <w:rsid w:val="00D87FE0"/>
    <w:rsid w:val="00DB7190"/>
    <w:rsid w:val="00E472C6"/>
    <w:rsid w:val="00E511D7"/>
    <w:rsid w:val="00E75142"/>
    <w:rsid w:val="00ED5E38"/>
    <w:rsid w:val="00F15506"/>
    <w:rsid w:val="00F179BA"/>
    <w:rsid w:val="00F31BCF"/>
    <w:rsid w:val="00F47278"/>
    <w:rsid w:val="00F473EA"/>
    <w:rsid w:val="00F743B7"/>
    <w:rsid w:val="00F8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C2"/>
    <w:rPr>
      <w:sz w:val="24"/>
      <w:szCs w:val="24"/>
    </w:rPr>
  </w:style>
  <w:style w:type="paragraph" w:styleId="Heading1">
    <w:name w:val="heading 1"/>
    <w:basedOn w:val="Normal"/>
    <w:link w:val="Heading1Char"/>
    <w:qFormat/>
    <w:rsid w:val="0080379B"/>
    <w:pPr>
      <w:numPr>
        <w:numId w:val="5"/>
      </w:numPr>
      <w:spacing w:after="240"/>
      <w:outlineLvl w:val="0"/>
    </w:pPr>
    <w:rPr>
      <w:kern w:val="28"/>
    </w:rPr>
  </w:style>
  <w:style w:type="paragraph" w:styleId="Heading2">
    <w:name w:val="heading 2"/>
    <w:basedOn w:val="Normal"/>
    <w:link w:val="Heading2Char"/>
    <w:qFormat/>
    <w:rsid w:val="0080379B"/>
    <w:pPr>
      <w:numPr>
        <w:ilvl w:val="1"/>
        <w:numId w:val="5"/>
      </w:numPr>
      <w:spacing w:after="240"/>
      <w:outlineLvl w:val="1"/>
    </w:pPr>
  </w:style>
  <w:style w:type="paragraph" w:styleId="Heading3">
    <w:name w:val="heading 3"/>
    <w:basedOn w:val="Normal"/>
    <w:link w:val="Heading3Char"/>
    <w:qFormat/>
    <w:rsid w:val="0080379B"/>
    <w:pPr>
      <w:numPr>
        <w:ilvl w:val="2"/>
        <w:numId w:val="5"/>
      </w:numPr>
      <w:spacing w:after="240"/>
      <w:outlineLvl w:val="2"/>
    </w:pPr>
  </w:style>
  <w:style w:type="paragraph" w:styleId="Heading4">
    <w:name w:val="heading 4"/>
    <w:basedOn w:val="Normal"/>
    <w:link w:val="Heading4Char"/>
    <w:qFormat/>
    <w:rsid w:val="0080379B"/>
    <w:pPr>
      <w:numPr>
        <w:ilvl w:val="3"/>
        <w:numId w:val="5"/>
      </w:numPr>
      <w:spacing w:after="240"/>
      <w:outlineLvl w:val="3"/>
    </w:pPr>
  </w:style>
  <w:style w:type="paragraph" w:styleId="Heading5">
    <w:name w:val="heading 5"/>
    <w:basedOn w:val="Normal"/>
    <w:link w:val="Heading5Char"/>
    <w:qFormat/>
    <w:rsid w:val="0080379B"/>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79B"/>
    <w:pPr>
      <w:spacing w:after="240"/>
    </w:pPr>
  </w:style>
  <w:style w:type="character" w:customStyle="1" w:styleId="BodyTextChar">
    <w:name w:val="Body Text Char"/>
    <w:basedOn w:val="DefaultParagraphFont"/>
    <w:link w:val="BodyText"/>
    <w:rsid w:val="0080379B"/>
    <w:rPr>
      <w:sz w:val="24"/>
      <w:szCs w:val="24"/>
    </w:rPr>
  </w:style>
  <w:style w:type="paragraph" w:styleId="Footer">
    <w:name w:val="footer"/>
    <w:basedOn w:val="Normal"/>
    <w:link w:val="FooterChar"/>
    <w:rsid w:val="0080379B"/>
    <w:pPr>
      <w:tabs>
        <w:tab w:val="center" w:pos="4680"/>
        <w:tab w:val="right" w:pos="9360"/>
      </w:tabs>
      <w:jc w:val="both"/>
    </w:pPr>
  </w:style>
  <w:style w:type="character" w:customStyle="1" w:styleId="FooterChar">
    <w:name w:val="Footer Char"/>
    <w:basedOn w:val="DefaultParagraphFont"/>
    <w:link w:val="Footer"/>
    <w:rsid w:val="0080379B"/>
    <w:rPr>
      <w:sz w:val="24"/>
      <w:szCs w:val="24"/>
    </w:rPr>
  </w:style>
  <w:style w:type="paragraph" w:styleId="Header">
    <w:name w:val="header"/>
    <w:basedOn w:val="Normal"/>
    <w:link w:val="HeaderChar"/>
    <w:rsid w:val="0080379B"/>
    <w:pPr>
      <w:tabs>
        <w:tab w:val="center" w:pos="4680"/>
        <w:tab w:val="right" w:pos="9360"/>
      </w:tabs>
      <w:jc w:val="both"/>
    </w:pPr>
  </w:style>
  <w:style w:type="character" w:customStyle="1" w:styleId="HeaderChar">
    <w:name w:val="Header Char"/>
    <w:basedOn w:val="DefaultParagraphFont"/>
    <w:link w:val="Header"/>
    <w:rsid w:val="0080379B"/>
    <w:rPr>
      <w:sz w:val="24"/>
      <w:szCs w:val="24"/>
    </w:rPr>
  </w:style>
  <w:style w:type="character" w:customStyle="1" w:styleId="Heading1Char">
    <w:name w:val="Heading 1 Char"/>
    <w:basedOn w:val="DefaultParagraphFont"/>
    <w:link w:val="Heading1"/>
    <w:rsid w:val="0080379B"/>
    <w:rPr>
      <w:kern w:val="28"/>
      <w:sz w:val="24"/>
      <w:szCs w:val="24"/>
    </w:rPr>
  </w:style>
  <w:style w:type="character" w:customStyle="1" w:styleId="Heading2Char">
    <w:name w:val="Heading 2 Char"/>
    <w:basedOn w:val="DefaultParagraphFont"/>
    <w:link w:val="Heading2"/>
    <w:rsid w:val="0080379B"/>
    <w:rPr>
      <w:sz w:val="24"/>
      <w:szCs w:val="24"/>
    </w:rPr>
  </w:style>
  <w:style w:type="character" w:customStyle="1" w:styleId="Heading3Char">
    <w:name w:val="Heading 3 Char"/>
    <w:basedOn w:val="DefaultParagraphFont"/>
    <w:link w:val="Heading3"/>
    <w:rsid w:val="0080379B"/>
    <w:rPr>
      <w:sz w:val="24"/>
      <w:szCs w:val="24"/>
    </w:rPr>
  </w:style>
  <w:style w:type="character" w:customStyle="1" w:styleId="Heading4Char">
    <w:name w:val="Heading 4 Char"/>
    <w:basedOn w:val="DefaultParagraphFont"/>
    <w:link w:val="Heading4"/>
    <w:rsid w:val="0080379B"/>
    <w:rPr>
      <w:sz w:val="24"/>
      <w:szCs w:val="24"/>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Paragraph">
    <w:name w:val="List Paragraph"/>
    <w:basedOn w:val="Normal"/>
    <w:link w:val="ListParagraphChar"/>
    <w:uiPriority w:val="34"/>
    <w:qFormat/>
    <w:rsid w:val="002A23C7"/>
    <w:pPr>
      <w:ind w:left="720"/>
      <w:contextualSpacing/>
    </w:pPr>
  </w:style>
  <w:style w:type="paragraph" w:customStyle="1" w:styleId="DocID">
    <w:name w:val="Doc ID"/>
    <w:basedOn w:val="Normal"/>
    <w:link w:val="DocIDChar"/>
    <w:rsid w:val="00D15419"/>
    <w:pPr>
      <w:tabs>
        <w:tab w:val="right" w:pos="9360"/>
      </w:tabs>
      <w:autoSpaceDE w:val="0"/>
      <w:autoSpaceDN w:val="0"/>
      <w:adjustRightInd w:val="0"/>
      <w:spacing w:line="200" w:lineRule="exact"/>
    </w:pPr>
    <w:rPr>
      <w:sz w:val="16"/>
    </w:rPr>
  </w:style>
  <w:style w:type="character" w:customStyle="1" w:styleId="ListParagraphChar">
    <w:name w:val="List Paragraph Char"/>
    <w:basedOn w:val="DefaultParagraphFont"/>
    <w:link w:val="ListParagraph"/>
    <w:uiPriority w:val="34"/>
    <w:rsid w:val="009B1122"/>
    <w:rPr>
      <w:sz w:val="24"/>
      <w:szCs w:val="24"/>
    </w:rPr>
  </w:style>
  <w:style w:type="character" w:customStyle="1" w:styleId="DocIDChar">
    <w:name w:val="Doc ID Char"/>
    <w:basedOn w:val="ListParagraphChar"/>
    <w:link w:val="DocID"/>
    <w:rsid w:val="00D15419"/>
    <w:rPr>
      <w:sz w:val="16"/>
      <w:szCs w:val="24"/>
    </w:rPr>
  </w:style>
  <w:style w:type="character" w:styleId="CommentReference">
    <w:name w:val="annotation reference"/>
    <w:basedOn w:val="DefaultParagraphFont"/>
    <w:rsid w:val="00DB7190"/>
    <w:rPr>
      <w:sz w:val="16"/>
      <w:szCs w:val="16"/>
    </w:rPr>
  </w:style>
  <w:style w:type="paragraph" w:styleId="CommentText">
    <w:name w:val="annotation text"/>
    <w:basedOn w:val="Normal"/>
    <w:link w:val="CommentTextChar"/>
    <w:rsid w:val="00DB7190"/>
    <w:rPr>
      <w:sz w:val="20"/>
      <w:szCs w:val="20"/>
    </w:rPr>
  </w:style>
  <w:style w:type="character" w:customStyle="1" w:styleId="CommentTextChar">
    <w:name w:val="Comment Text Char"/>
    <w:basedOn w:val="DefaultParagraphFont"/>
    <w:link w:val="CommentText"/>
    <w:rsid w:val="00DB7190"/>
  </w:style>
  <w:style w:type="paragraph" w:styleId="CommentSubject">
    <w:name w:val="annotation subject"/>
    <w:basedOn w:val="CommentText"/>
    <w:next w:val="CommentText"/>
    <w:link w:val="CommentSubjectChar"/>
    <w:rsid w:val="00DB7190"/>
    <w:rPr>
      <w:b/>
      <w:bCs/>
    </w:rPr>
  </w:style>
  <w:style w:type="character" w:customStyle="1" w:styleId="CommentSubjectChar">
    <w:name w:val="Comment Subject Char"/>
    <w:basedOn w:val="CommentTextChar"/>
    <w:link w:val="CommentSubject"/>
    <w:rsid w:val="00DB7190"/>
    <w:rPr>
      <w:b/>
      <w:bCs/>
    </w:rPr>
  </w:style>
  <w:style w:type="paragraph" w:styleId="Revision">
    <w:name w:val="Revision"/>
    <w:hidden/>
    <w:uiPriority w:val="99"/>
    <w:semiHidden/>
    <w:rsid w:val="00DB7190"/>
    <w:rPr>
      <w:sz w:val="24"/>
      <w:szCs w:val="24"/>
    </w:rPr>
  </w:style>
  <w:style w:type="paragraph" w:styleId="BalloonText">
    <w:name w:val="Balloon Text"/>
    <w:basedOn w:val="Normal"/>
    <w:link w:val="BalloonTextChar"/>
    <w:rsid w:val="00DB7190"/>
    <w:rPr>
      <w:rFonts w:ascii="Tahoma" w:hAnsi="Tahoma" w:cs="Tahoma"/>
      <w:sz w:val="16"/>
      <w:szCs w:val="16"/>
    </w:rPr>
  </w:style>
  <w:style w:type="character" w:customStyle="1" w:styleId="BalloonTextChar">
    <w:name w:val="Balloon Text Char"/>
    <w:basedOn w:val="DefaultParagraphFont"/>
    <w:link w:val="BalloonText"/>
    <w:rsid w:val="00DB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C2"/>
    <w:rPr>
      <w:sz w:val="24"/>
      <w:szCs w:val="24"/>
    </w:rPr>
  </w:style>
  <w:style w:type="paragraph" w:styleId="Heading1">
    <w:name w:val="heading 1"/>
    <w:basedOn w:val="Normal"/>
    <w:link w:val="Heading1Char"/>
    <w:qFormat/>
    <w:rsid w:val="0080379B"/>
    <w:pPr>
      <w:numPr>
        <w:numId w:val="5"/>
      </w:numPr>
      <w:spacing w:after="240"/>
      <w:outlineLvl w:val="0"/>
    </w:pPr>
    <w:rPr>
      <w:kern w:val="28"/>
    </w:rPr>
  </w:style>
  <w:style w:type="paragraph" w:styleId="Heading2">
    <w:name w:val="heading 2"/>
    <w:basedOn w:val="Normal"/>
    <w:link w:val="Heading2Char"/>
    <w:qFormat/>
    <w:rsid w:val="0080379B"/>
    <w:pPr>
      <w:numPr>
        <w:ilvl w:val="1"/>
        <w:numId w:val="5"/>
      </w:numPr>
      <w:spacing w:after="240"/>
      <w:outlineLvl w:val="1"/>
    </w:pPr>
  </w:style>
  <w:style w:type="paragraph" w:styleId="Heading3">
    <w:name w:val="heading 3"/>
    <w:basedOn w:val="Normal"/>
    <w:link w:val="Heading3Char"/>
    <w:qFormat/>
    <w:rsid w:val="0080379B"/>
    <w:pPr>
      <w:numPr>
        <w:ilvl w:val="2"/>
        <w:numId w:val="5"/>
      </w:numPr>
      <w:spacing w:after="240"/>
      <w:outlineLvl w:val="2"/>
    </w:pPr>
  </w:style>
  <w:style w:type="paragraph" w:styleId="Heading4">
    <w:name w:val="heading 4"/>
    <w:basedOn w:val="Normal"/>
    <w:link w:val="Heading4Char"/>
    <w:qFormat/>
    <w:rsid w:val="0080379B"/>
    <w:pPr>
      <w:numPr>
        <w:ilvl w:val="3"/>
        <w:numId w:val="5"/>
      </w:numPr>
      <w:spacing w:after="240"/>
      <w:outlineLvl w:val="3"/>
    </w:pPr>
  </w:style>
  <w:style w:type="paragraph" w:styleId="Heading5">
    <w:name w:val="heading 5"/>
    <w:basedOn w:val="Normal"/>
    <w:link w:val="Heading5Char"/>
    <w:qFormat/>
    <w:rsid w:val="0080379B"/>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79B"/>
    <w:pPr>
      <w:spacing w:after="240"/>
    </w:pPr>
  </w:style>
  <w:style w:type="character" w:customStyle="1" w:styleId="BodyTextChar">
    <w:name w:val="Body Text Char"/>
    <w:basedOn w:val="DefaultParagraphFont"/>
    <w:link w:val="BodyText"/>
    <w:rsid w:val="0080379B"/>
    <w:rPr>
      <w:sz w:val="24"/>
      <w:szCs w:val="24"/>
    </w:rPr>
  </w:style>
  <w:style w:type="paragraph" w:styleId="Footer">
    <w:name w:val="footer"/>
    <w:basedOn w:val="Normal"/>
    <w:link w:val="FooterChar"/>
    <w:rsid w:val="0080379B"/>
    <w:pPr>
      <w:tabs>
        <w:tab w:val="center" w:pos="4680"/>
        <w:tab w:val="right" w:pos="9360"/>
      </w:tabs>
      <w:jc w:val="both"/>
    </w:pPr>
  </w:style>
  <w:style w:type="character" w:customStyle="1" w:styleId="FooterChar">
    <w:name w:val="Footer Char"/>
    <w:basedOn w:val="DefaultParagraphFont"/>
    <w:link w:val="Footer"/>
    <w:rsid w:val="0080379B"/>
    <w:rPr>
      <w:sz w:val="24"/>
      <w:szCs w:val="24"/>
    </w:rPr>
  </w:style>
  <w:style w:type="paragraph" w:styleId="Header">
    <w:name w:val="header"/>
    <w:basedOn w:val="Normal"/>
    <w:link w:val="HeaderChar"/>
    <w:rsid w:val="0080379B"/>
    <w:pPr>
      <w:tabs>
        <w:tab w:val="center" w:pos="4680"/>
        <w:tab w:val="right" w:pos="9360"/>
      </w:tabs>
      <w:jc w:val="both"/>
    </w:pPr>
  </w:style>
  <w:style w:type="character" w:customStyle="1" w:styleId="HeaderChar">
    <w:name w:val="Header Char"/>
    <w:basedOn w:val="DefaultParagraphFont"/>
    <w:link w:val="Header"/>
    <w:rsid w:val="0080379B"/>
    <w:rPr>
      <w:sz w:val="24"/>
      <w:szCs w:val="24"/>
    </w:rPr>
  </w:style>
  <w:style w:type="character" w:customStyle="1" w:styleId="Heading1Char">
    <w:name w:val="Heading 1 Char"/>
    <w:basedOn w:val="DefaultParagraphFont"/>
    <w:link w:val="Heading1"/>
    <w:rsid w:val="0080379B"/>
    <w:rPr>
      <w:kern w:val="28"/>
      <w:sz w:val="24"/>
      <w:szCs w:val="24"/>
    </w:rPr>
  </w:style>
  <w:style w:type="character" w:customStyle="1" w:styleId="Heading2Char">
    <w:name w:val="Heading 2 Char"/>
    <w:basedOn w:val="DefaultParagraphFont"/>
    <w:link w:val="Heading2"/>
    <w:rsid w:val="0080379B"/>
    <w:rPr>
      <w:sz w:val="24"/>
      <w:szCs w:val="24"/>
    </w:rPr>
  </w:style>
  <w:style w:type="character" w:customStyle="1" w:styleId="Heading3Char">
    <w:name w:val="Heading 3 Char"/>
    <w:basedOn w:val="DefaultParagraphFont"/>
    <w:link w:val="Heading3"/>
    <w:rsid w:val="0080379B"/>
    <w:rPr>
      <w:sz w:val="24"/>
      <w:szCs w:val="24"/>
    </w:rPr>
  </w:style>
  <w:style w:type="character" w:customStyle="1" w:styleId="Heading4Char">
    <w:name w:val="Heading 4 Char"/>
    <w:basedOn w:val="DefaultParagraphFont"/>
    <w:link w:val="Heading4"/>
    <w:rsid w:val="0080379B"/>
    <w:rPr>
      <w:sz w:val="24"/>
      <w:szCs w:val="24"/>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Paragraph">
    <w:name w:val="List Paragraph"/>
    <w:basedOn w:val="Normal"/>
    <w:link w:val="ListParagraphChar"/>
    <w:uiPriority w:val="34"/>
    <w:qFormat/>
    <w:rsid w:val="002A23C7"/>
    <w:pPr>
      <w:ind w:left="720"/>
      <w:contextualSpacing/>
    </w:pPr>
  </w:style>
  <w:style w:type="paragraph" w:customStyle="1" w:styleId="DocID">
    <w:name w:val="Doc ID"/>
    <w:basedOn w:val="Normal"/>
    <w:link w:val="DocIDChar"/>
    <w:rsid w:val="00D15419"/>
    <w:pPr>
      <w:tabs>
        <w:tab w:val="right" w:pos="9360"/>
      </w:tabs>
      <w:autoSpaceDE w:val="0"/>
      <w:autoSpaceDN w:val="0"/>
      <w:adjustRightInd w:val="0"/>
      <w:spacing w:line="200" w:lineRule="exact"/>
    </w:pPr>
    <w:rPr>
      <w:sz w:val="16"/>
    </w:rPr>
  </w:style>
  <w:style w:type="character" w:customStyle="1" w:styleId="ListParagraphChar">
    <w:name w:val="List Paragraph Char"/>
    <w:basedOn w:val="DefaultParagraphFont"/>
    <w:link w:val="ListParagraph"/>
    <w:uiPriority w:val="34"/>
    <w:rsid w:val="009B1122"/>
    <w:rPr>
      <w:sz w:val="24"/>
      <w:szCs w:val="24"/>
    </w:rPr>
  </w:style>
  <w:style w:type="character" w:customStyle="1" w:styleId="DocIDChar">
    <w:name w:val="Doc ID Char"/>
    <w:basedOn w:val="ListParagraphChar"/>
    <w:link w:val="DocID"/>
    <w:rsid w:val="00D15419"/>
    <w:rPr>
      <w:sz w:val="16"/>
      <w:szCs w:val="24"/>
    </w:rPr>
  </w:style>
  <w:style w:type="character" w:styleId="CommentReference">
    <w:name w:val="annotation reference"/>
    <w:basedOn w:val="DefaultParagraphFont"/>
    <w:rsid w:val="00DB7190"/>
    <w:rPr>
      <w:sz w:val="16"/>
      <w:szCs w:val="16"/>
    </w:rPr>
  </w:style>
  <w:style w:type="paragraph" w:styleId="CommentText">
    <w:name w:val="annotation text"/>
    <w:basedOn w:val="Normal"/>
    <w:link w:val="CommentTextChar"/>
    <w:rsid w:val="00DB7190"/>
    <w:rPr>
      <w:sz w:val="20"/>
      <w:szCs w:val="20"/>
    </w:rPr>
  </w:style>
  <w:style w:type="character" w:customStyle="1" w:styleId="CommentTextChar">
    <w:name w:val="Comment Text Char"/>
    <w:basedOn w:val="DefaultParagraphFont"/>
    <w:link w:val="CommentText"/>
    <w:rsid w:val="00DB7190"/>
  </w:style>
  <w:style w:type="paragraph" w:styleId="CommentSubject">
    <w:name w:val="annotation subject"/>
    <w:basedOn w:val="CommentText"/>
    <w:next w:val="CommentText"/>
    <w:link w:val="CommentSubjectChar"/>
    <w:rsid w:val="00DB7190"/>
    <w:rPr>
      <w:b/>
      <w:bCs/>
    </w:rPr>
  </w:style>
  <w:style w:type="character" w:customStyle="1" w:styleId="CommentSubjectChar">
    <w:name w:val="Comment Subject Char"/>
    <w:basedOn w:val="CommentTextChar"/>
    <w:link w:val="CommentSubject"/>
    <w:rsid w:val="00DB7190"/>
    <w:rPr>
      <w:b/>
      <w:bCs/>
    </w:rPr>
  </w:style>
  <w:style w:type="paragraph" w:styleId="Revision">
    <w:name w:val="Revision"/>
    <w:hidden/>
    <w:uiPriority w:val="99"/>
    <w:semiHidden/>
    <w:rsid w:val="00DB7190"/>
    <w:rPr>
      <w:sz w:val="24"/>
      <w:szCs w:val="24"/>
    </w:rPr>
  </w:style>
  <w:style w:type="paragraph" w:styleId="BalloonText">
    <w:name w:val="Balloon Text"/>
    <w:basedOn w:val="Normal"/>
    <w:link w:val="BalloonTextChar"/>
    <w:rsid w:val="00DB7190"/>
    <w:rPr>
      <w:rFonts w:ascii="Tahoma" w:hAnsi="Tahoma" w:cs="Tahoma"/>
      <w:sz w:val="16"/>
      <w:szCs w:val="16"/>
    </w:rPr>
  </w:style>
  <w:style w:type="character" w:customStyle="1" w:styleId="BalloonTextChar">
    <w:name w:val="Balloon Text Char"/>
    <w:basedOn w:val="DefaultParagraphFont"/>
    <w:link w:val="BalloonText"/>
    <w:rsid w:val="00DB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2014-11-18T17:04:00Z</dcterms:created>
  <dcterms:modified xsi:type="dcterms:W3CDTF">2014-11-18T17:04:00Z</dcterms:modified>
</cp:coreProperties>
</file>