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FB3" w:rsidRPr="00AE71EE" w:rsidRDefault="000D4FB3">
      <w:pPr>
        <w:pStyle w:val="Title"/>
        <w:rPr>
          <w:szCs w:val="22"/>
        </w:rPr>
      </w:pPr>
      <w:bookmarkStart w:id="0" w:name="_GoBack"/>
      <w:bookmarkEnd w:id="0"/>
    </w:p>
    <w:p w:rsidR="00F4449A" w:rsidRPr="00AE71EE" w:rsidRDefault="00F4449A">
      <w:pPr>
        <w:pStyle w:val="Title"/>
        <w:rPr>
          <w:szCs w:val="22"/>
        </w:rPr>
      </w:pPr>
    </w:p>
    <w:p w:rsidR="00802450" w:rsidRPr="00AE71EE" w:rsidRDefault="000C4464">
      <w:pPr>
        <w:pStyle w:val="Title"/>
        <w:rPr>
          <w:szCs w:val="22"/>
        </w:rPr>
      </w:pPr>
      <w:r>
        <w:rPr>
          <w:szCs w:val="22"/>
        </w:rPr>
        <w:t xml:space="preserve">RESOLUTION NO.  </w:t>
      </w:r>
      <w:r w:rsidR="00B839BD" w:rsidRPr="00AE71EE">
        <w:rPr>
          <w:szCs w:val="22"/>
        </w:rPr>
        <w:t>______</w:t>
      </w:r>
    </w:p>
    <w:p w:rsidR="00D6304C" w:rsidRPr="00AE71EE" w:rsidRDefault="00D6304C" w:rsidP="00E9042E">
      <w:pPr>
        <w:pStyle w:val="BlockText"/>
        <w:tabs>
          <w:tab w:val="left" w:pos="1260"/>
        </w:tabs>
        <w:ind w:right="864" w:firstLine="0"/>
        <w:jc w:val="both"/>
        <w:rPr>
          <w:szCs w:val="22"/>
        </w:rPr>
      </w:pPr>
    </w:p>
    <w:p w:rsidR="00E9042E" w:rsidRPr="00AE71EE" w:rsidRDefault="00E9042E" w:rsidP="00E9042E">
      <w:pPr>
        <w:pStyle w:val="BlockText"/>
        <w:tabs>
          <w:tab w:val="left" w:pos="1260"/>
        </w:tabs>
        <w:ind w:right="864" w:firstLine="0"/>
        <w:jc w:val="both"/>
        <w:rPr>
          <w:szCs w:val="22"/>
        </w:rPr>
      </w:pPr>
      <w:r w:rsidRPr="00AE71EE">
        <w:rPr>
          <w:szCs w:val="22"/>
        </w:rPr>
        <w:t>RESOLUTION OF THE BOARD OF SUPERVISORS OF NAPA</w:t>
      </w:r>
      <w:r w:rsidR="00882C64" w:rsidRPr="00AE71EE">
        <w:rPr>
          <w:szCs w:val="22"/>
        </w:rPr>
        <w:t xml:space="preserve"> COUNTY</w:t>
      </w:r>
      <w:r w:rsidRPr="00AE71EE">
        <w:rPr>
          <w:szCs w:val="22"/>
        </w:rPr>
        <w:t>, STATE OF CALIFORNIA, ESTABLISHING  A COUNTY MATCH FOR</w:t>
      </w:r>
      <w:r w:rsidR="00A30B78" w:rsidRPr="00AE71EE">
        <w:rPr>
          <w:szCs w:val="22"/>
        </w:rPr>
        <w:t xml:space="preserve"> CALENDAR YEAR 201</w:t>
      </w:r>
      <w:r w:rsidR="00202F72" w:rsidRPr="00AE71EE">
        <w:rPr>
          <w:szCs w:val="22"/>
        </w:rPr>
        <w:t>5</w:t>
      </w:r>
      <w:r w:rsidRPr="00AE71EE">
        <w:rPr>
          <w:szCs w:val="22"/>
        </w:rPr>
        <w:t xml:space="preserve"> </w:t>
      </w:r>
      <w:r w:rsidR="00506564" w:rsidRPr="00AE71EE">
        <w:rPr>
          <w:szCs w:val="22"/>
        </w:rPr>
        <w:t xml:space="preserve">FOR </w:t>
      </w:r>
      <w:r w:rsidRPr="00AE71EE">
        <w:rPr>
          <w:szCs w:val="22"/>
        </w:rPr>
        <w:t>THE BENEFIT OF</w:t>
      </w:r>
      <w:r w:rsidR="00506564" w:rsidRPr="00AE71EE">
        <w:rPr>
          <w:szCs w:val="22"/>
        </w:rPr>
        <w:t xml:space="preserve"> THE MANAGEMENT, CONFIDENTIAL AND NON-CLASSIFIED OFFICERS AND EMPLOYEES OF THE </w:t>
      </w:r>
      <w:r w:rsidR="007B0187" w:rsidRPr="00AE71EE">
        <w:rPr>
          <w:szCs w:val="22"/>
        </w:rPr>
        <w:t>NAPA COUNTY</w:t>
      </w:r>
      <w:r w:rsidR="00506564" w:rsidRPr="00AE71EE">
        <w:rPr>
          <w:szCs w:val="22"/>
        </w:rPr>
        <w:t xml:space="preserve"> WHO ARE </w:t>
      </w:r>
      <w:r w:rsidR="00210B5F" w:rsidRPr="00AE71EE">
        <w:rPr>
          <w:szCs w:val="22"/>
        </w:rPr>
        <w:t>PARTICIPA</w:t>
      </w:r>
      <w:r w:rsidR="00506564" w:rsidRPr="00AE71EE">
        <w:rPr>
          <w:szCs w:val="22"/>
        </w:rPr>
        <w:t>NTS</w:t>
      </w:r>
      <w:r w:rsidR="007B0187" w:rsidRPr="00AE71EE">
        <w:rPr>
          <w:szCs w:val="22"/>
        </w:rPr>
        <w:t xml:space="preserve"> IN</w:t>
      </w:r>
      <w:r w:rsidR="00202F72" w:rsidRPr="00AE71EE">
        <w:rPr>
          <w:szCs w:val="22"/>
        </w:rPr>
        <w:t xml:space="preserve"> </w:t>
      </w:r>
      <w:r w:rsidR="007B0187" w:rsidRPr="00AE71EE">
        <w:rPr>
          <w:szCs w:val="22"/>
        </w:rPr>
        <w:t>NAPA COUNTY</w:t>
      </w:r>
      <w:r w:rsidR="00506564" w:rsidRPr="00AE71EE">
        <w:rPr>
          <w:szCs w:val="22"/>
        </w:rPr>
        <w:t xml:space="preserve">’S </w:t>
      </w:r>
      <w:r w:rsidRPr="00AE71EE">
        <w:rPr>
          <w:szCs w:val="22"/>
        </w:rPr>
        <w:t>401(a) RETIREMENT SAVINGS PLAN</w:t>
      </w:r>
    </w:p>
    <w:p w:rsidR="00802450" w:rsidRPr="00AE71EE" w:rsidRDefault="00802450">
      <w:pPr>
        <w:pStyle w:val="BlockText"/>
        <w:jc w:val="center"/>
        <w:rPr>
          <w:szCs w:val="22"/>
        </w:rPr>
      </w:pPr>
    </w:p>
    <w:p w:rsidR="008F06DB" w:rsidRPr="00AE71EE" w:rsidRDefault="00802450" w:rsidP="00AD4048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b/>
          <w:szCs w:val="22"/>
        </w:rPr>
        <w:tab/>
        <w:t xml:space="preserve">WHEREAS, </w:t>
      </w:r>
      <w:r w:rsidRPr="00AE71EE">
        <w:rPr>
          <w:szCs w:val="22"/>
        </w:rPr>
        <w:t>on August 6, 2002</w:t>
      </w:r>
      <w:r w:rsidR="0083088B" w:rsidRPr="00AE71EE">
        <w:rPr>
          <w:szCs w:val="22"/>
        </w:rPr>
        <w:t>,</w:t>
      </w:r>
      <w:r w:rsidRPr="00AE71EE">
        <w:rPr>
          <w:szCs w:val="22"/>
        </w:rPr>
        <w:t xml:space="preserve"> </w:t>
      </w:r>
      <w:r w:rsidR="007B0187" w:rsidRPr="00AE71EE">
        <w:rPr>
          <w:szCs w:val="22"/>
        </w:rPr>
        <w:t>Napa County</w:t>
      </w:r>
      <w:r w:rsidRPr="00AE71EE">
        <w:rPr>
          <w:szCs w:val="22"/>
        </w:rPr>
        <w:t xml:space="preserve"> established </w:t>
      </w:r>
      <w:r w:rsidR="009F5000" w:rsidRPr="00AE71EE">
        <w:rPr>
          <w:szCs w:val="22"/>
        </w:rPr>
        <w:t>its</w:t>
      </w:r>
      <w:r w:rsidRPr="00AE71EE">
        <w:rPr>
          <w:szCs w:val="22"/>
        </w:rPr>
        <w:t xml:space="preserve"> 401(a) Retirement Savings Plan (hereinafter “Plan”)</w:t>
      </w:r>
      <w:r w:rsidR="00D57CD7" w:rsidRPr="00AE71EE">
        <w:rPr>
          <w:szCs w:val="22"/>
        </w:rPr>
        <w:t>; and</w:t>
      </w:r>
    </w:p>
    <w:p w:rsidR="00AD4048" w:rsidRPr="00AE71EE" w:rsidRDefault="00D57CD7" w:rsidP="00AD4048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szCs w:val="22"/>
        </w:rPr>
        <w:tab/>
      </w:r>
      <w:r w:rsidRPr="00AE71EE">
        <w:rPr>
          <w:b/>
          <w:szCs w:val="22"/>
        </w:rPr>
        <w:t>WHEREAS</w:t>
      </w:r>
      <w:r w:rsidRPr="00AE71EE">
        <w:rPr>
          <w:szCs w:val="22"/>
        </w:rPr>
        <w:t xml:space="preserve">, the </w:t>
      </w:r>
      <w:r w:rsidR="0083088B" w:rsidRPr="00AE71EE">
        <w:rPr>
          <w:szCs w:val="22"/>
        </w:rPr>
        <w:t>Plan</w:t>
      </w:r>
      <w:r w:rsidR="00802450" w:rsidRPr="00AE71EE">
        <w:rPr>
          <w:szCs w:val="22"/>
        </w:rPr>
        <w:t xml:space="preserve"> </w:t>
      </w:r>
      <w:r w:rsidR="00A12B34" w:rsidRPr="00AE71EE">
        <w:rPr>
          <w:szCs w:val="22"/>
        </w:rPr>
        <w:t>provides</w:t>
      </w:r>
      <w:r w:rsidR="00802450" w:rsidRPr="00AE71EE">
        <w:rPr>
          <w:szCs w:val="22"/>
        </w:rPr>
        <w:t xml:space="preserve"> </w:t>
      </w:r>
      <w:r w:rsidR="004943AD" w:rsidRPr="00AE71EE">
        <w:rPr>
          <w:szCs w:val="22"/>
        </w:rPr>
        <w:t xml:space="preserve">at section 4.02 </w:t>
      </w:r>
      <w:r w:rsidR="00802450" w:rsidRPr="00AE71EE">
        <w:rPr>
          <w:szCs w:val="22"/>
        </w:rPr>
        <w:t>that</w:t>
      </w:r>
      <w:r w:rsidR="007B0187" w:rsidRPr="00AE71EE">
        <w:rPr>
          <w:szCs w:val="22"/>
        </w:rPr>
        <w:t xml:space="preserve"> Napa </w:t>
      </w:r>
      <w:r w:rsidR="00022950" w:rsidRPr="00AE71EE">
        <w:rPr>
          <w:szCs w:val="22"/>
        </w:rPr>
        <w:t>County</w:t>
      </w:r>
      <w:r w:rsidR="00802450" w:rsidRPr="00AE71EE">
        <w:rPr>
          <w:szCs w:val="22"/>
        </w:rPr>
        <w:t xml:space="preserve"> (hereinafter “Employer”)</w:t>
      </w:r>
      <w:r w:rsidR="00022950" w:rsidRPr="00AE71EE">
        <w:rPr>
          <w:szCs w:val="22"/>
        </w:rPr>
        <w:t xml:space="preserve"> shall </w:t>
      </w:r>
      <w:r w:rsidR="00CE0C5D" w:rsidRPr="00AE71EE">
        <w:rPr>
          <w:szCs w:val="22"/>
        </w:rPr>
        <w:t xml:space="preserve">annually </w:t>
      </w:r>
      <w:r w:rsidR="00022950" w:rsidRPr="00AE71EE">
        <w:rPr>
          <w:szCs w:val="22"/>
        </w:rPr>
        <w:t xml:space="preserve">determine, in its sole discretion, </w:t>
      </w:r>
      <w:r w:rsidR="006B79B9" w:rsidRPr="00AE71EE">
        <w:rPr>
          <w:szCs w:val="22"/>
        </w:rPr>
        <w:t>the amount</w:t>
      </w:r>
      <w:r w:rsidR="00022950" w:rsidRPr="00AE71EE">
        <w:rPr>
          <w:szCs w:val="22"/>
        </w:rPr>
        <w:t xml:space="preserve"> </w:t>
      </w:r>
      <w:r w:rsidR="00E3135B" w:rsidRPr="00AE71EE">
        <w:rPr>
          <w:szCs w:val="22"/>
        </w:rPr>
        <w:t>of</w:t>
      </w:r>
      <w:r w:rsidR="00022950" w:rsidRPr="00AE71EE">
        <w:rPr>
          <w:szCs w:val="22"/>
        </w:rPr>
        <w:t xml:space="preserve"> any</w:t>
      </w:r>
      <w:r w:rsidR="009F52B5" w:rsidRPr="00AE71EE">
        <w:rPr>
          <w:szCs w:val="22"/>
        </w:rPr>
        <w:t xml:space="preserve"> </w:t>
      </w:r>
      <w:r w:rsidR="00494FE4" w:rsidRPr="00AE71EE">
        <w:rPr>
          <w:szCs w:val="22"/>
        </w:rPr>
        <w:t>e</w:t>
      </w:r>
      <w:r w:rsidR="006B79B9" w:rsidRPr="00AE71EE">
        <w:rPr>
          <w:szCs w:val="22"/>
        </w:rPr>
        <w:t xml:space="preserve">mployer </w:t>
      </w:r>
      <w:r w:rsidR="00494FE4" w:rsidRPr="00AE71EE">
        <w:rPr>
          <w:szCs w:val="22"/>
        </w:rPr>
        <w:t>c</w:t>
      </w:r>
      <w:r w:rsidR="006B79B9" w:rsidRPr="00AE71EE">
        <w:rPr>
          <w:szCs w:val="22"/>
        </w:rPr>
        <w:t xml:space="preserve">ontribution </w:t>
      </w:r>
      <w:r w:rsidR="00E3135B" w:rsidRPr="00AE71EE">
        <w:rPr>
          <w:szCs w:val="22"/>
        </w:rPr>
        <w:t xml:space="preserve">(hereinafter “Employer Contribution”) </w:t>
      </w:r>
      <w:r w:rsidR="006B79B9" w:rsidRPr="00AE71EE">
        <w:rPr>
          <w:szCs w:val="22"/>
        </w:rPr>
        <w:t>to</w:t>
      </w:r>
      <w:r w:rsidR="004943AD" w:rsidRPr="00AE71EE">
        <w:rPr>
          <w:szCs w:val="22"/>
        </w:rPr>
        <w:t xml:space="preserve"> be made to</w:t>
      </w:r>
      <w:r w:rsidR="006B79B9" w:rsidRPr="00AE71EE">
        <w:rPr>
          <w:szCs w:val="22"/>
        </w:rPr>
        <w:t xml:space="preserve"> the Plan </w:t>
      </w:r>
      <w:r w:rsidR="00E3135B" w:rsidRPr="00AE71EE">
        <w:rPr>
          <w:szCs w:val="22"/>
        </w:rPr>
        <w:t xml:space="preserve">during </w:t>
      </w:r>
      <w:r w:rsidR="00CE0C5D" w:rsidRPr="00AE71EE">
        <w:rPr>
          <w:szCs w:val="22"/>
        </w:rPr>
        <w:t>the</w:t>
      </w:r>
      <w:r w:rsidR="00E3135B" w:rsidRPr="00AE71EE">
        <w:rPr>
          <w:szCs w:val="22"/>
        </w:rPr>
        <w:t xml:space="preserve"> </w:t>
      </w:r>
      <w:r w:rsidR="00CE0C5D" w:rsidRPr="00AE71EE">
        <w:rPr>
          <w:szCs w:val="22"/>
        </w:rPr>
        <w:t xml:space="preserve">next succeeding </w:t>
      </w:r>
      <w:r w:rsidR="006B79B9" w:rsidRPr="00AE71EE">
        <w:rPr>
          <w:szCs w:val="22"/>
        </w:rPr>
        <w:t>calendar year; and</w:t>
      </w:r>
      <w:r w:rsidR="0083088B" w:rsidRPr="00AE71EE">
        <w:rPr>
          <w:szCs w:val="22"/>
        </w:rPr>
        <w:t xml:space="preserve">  </w:t>
      </w:r>
    </w:p>
    <w:p w:rsidR="008F06DB" w:rsidRPr="00AE71EE" w:rsidRDefault="0083088B" w:rsidP="00AD4048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szCs w:val="22"/>
        </w:rPr>
        <w:tab/>
      </w:r>
      <w:r w:rsidRPr="00AE71EE">
        <w:rPr>
          <w:b/>
          <w:szCs w:val="22"/>
        </w:rPr>
        <w:t>WHEREAS</w:t>
      </w:r>
      <w:r w:rsidRPr="00AE71EE">
        <w:rPr>
          <w:szCs w:val="22"/>
        </w:rPr>
        <w:t>, the Plan further provides</w:t>
      </w:r>
      <w:r w:rsidR="00802450" w:rsidRPr="00AE71EE">
        <w:rPr>
          <w:szCs w:val="22"/>
        </w:rPr>
        <w:t xml:space="preserve"> that the amount of the Employer </w:t>
      </w:r>
      <w:r w:rsidR="00E3135B" w:rsidRPr="00AE71EE">
        <w:rPr>
          <w:szCs w:val="22"/>
        </w:rPr>
        <w:t>C</w:t>
      </w:r>
      <w:r w:rsidR="00802450" w:rsidRPr="00AE71EE">
        <w:rPr>
          <w:szCs w:val="22"/>
        </w:rPr>
        <w:t>ontribution</w:t>
      </w:r>
      <w:r w:rsidR="00BB4D4C" w:rsidRPr="00AE71EE">
        <w:rPr>
          <w:szCs w:val="22"/>
        </w:rPr>
        <w:t>, if any,</w:t>
      </w:r>
      <w:r w:rsidR="00802450" w:rsidRPr="00AE71EE">
        <w:rPr>
          <w:szCs w:val="22"/>
        </w:rPr>
        <w:t xml:space="preserve"> </w:t>
      </w:r>
      <w:r w:rsidR="00BB4D4C" w:rsidRPr="00AE71EE">
        <w:rPr>
          <w:szCs w:val="22"/>
        </w:rPr>
        <w:t xml:space="preserve">for a </w:t>
      </w:r>
      <w:r w:rsidR="00802450" w:rsidRPr="00AE71EE">
        <w:rPr>
          <w:szCs w:val="22"/>
        </w:rPr>
        <w:t xml:space="preserve">calendar year shall be </w:t>
      </w:r>
      <w:r w:rsidR="00BB4D4C" w:rsidRPr="00AE71EE">
        <w:rPr>
          <w:szCs w:val="22"/>
        </w:rPr>
        <w:t xml:space="preserve">authorized by adopting a Resolution establishing the amount of </w:t>
      </w:r>
      <w:r w:rsidR="00494FE4" w:rsidRPr="00AE71EE">
        <w:rPr>
          <w:szCs w:val="22"/>
        </w:rPr>
        <w:t>said</w:t>
      </w:r>
      <w:r w:rsidR="00BB4D4C" w:rsidRPr="00AE71EE">
        <w:rPr>
          <w:szCs w:val="22"/>
        </w:rPr>
        <w:t xml:space="preserve"> </w:t>
      </w:r>
      <w:r w:rsidR="00494FE4" w:rsidRPr="00AE71EE">
        <w:rPr>
          <w:szCs w:val="22"/>
        </w:rPr>
        <w:t>Employer Contribution</w:t>
      </w:r>
      <w:r w:rsidR="00BB4D4C" w:rsidRPr="00AE71EE">
        <w:rPr>
          <w:szCs w:val="22"/>
        </w:rPr>
        <w:t xml:space="preserve">, and the conditions related thereto, </w:t>
      </w:r>
      <w:r w:rsidR="00802450" w:rsidRPr="00AE71EE">
        <w:rPr>
          <w:szCs w:val="22"/>
        </w:rPr>
        <w:t>on or before January 1</w:t>
      </w:r>
      <w:r w:rsidR="00802450" w:rsidRPr="00AE71EE">
        <w:rPr>
          <w:szCs w:val="22"/>
          <w:vertAlign w:val="superscript"/>
        </w:rPr>
        <w:t>st</w:t>
      </w:r>
      <w:r w:rsidR="00802450" w:rsidRPr="00AE71EE">
        <w:rPr>
          <w:szCs w:val="22"/>
        </w:rPr>
        <w:t xml:space="preserve"> of </w:t>
      </w:r>
      <w:r w:rsidR="00E3135B" w:rsidRPr="00AE71EE">
        <w:rPr>
          <w:szCs w:val="22"/>
        </w:rPr>
        <w:t xml:space="preserve">the </w:t>
      </w:r>
      <w:r w:rsidR="00802450" w:rsidRPr="00AE71EE">
        <w:rPr>
          <w:szCs w:val="22"/>
        </w:rPr>
        <w:t>c</w:t>
      </w:r>
      <w:r w:rsidR="00027587" w:rsidRPr="00AE71EE">
        <w:rPr>
          <w:szCs w:val="22"/>
        </w:rPr>
        <w:t>alendar year</w:t>
      </w:r>
      <w:r w:rsidR="00022950" w:rsidRPr="00AE71EE">
        <w:rPr>
          <w:szCs w:val="22"/>
        </w:rPr>
        <w:t xml:space="preserve"> during which the Employer </w:t>
      </w:r>
      <w:r w:rsidR="00E3135B" w:rsidRPr="00AE71EE">
        <w:rPr>
          <w:szCs w:val="22"/>
        </w:rPr>
        <w:t>C</w:t>
      </w:r>
      <w:r w:rsidR="00022950" w:rsidRPr="00AE71EE">
        <w:rPr>
          <w:szCs w:val="22"/>
        </w:rPr>
        <w:t xml:space="preserve">ontribution shall be </w:t>
      </w:r>
      <w:r w:rsidR="000D4FB3" w:rsidRPr="00AE71EE">
        <w:rPr>
          <w:szCs w:val="22"/>
        </w:rPr>
        <w:t>made available</w:t>
      </w:r>
      <w:r w:rsidR="006662FB" w:rsidRPr="00AE71EE">
        <w:rPr>
          <w:szCs w:val="22"/>
        </w:rPr>
        <w:t>; and</w:t>
      </w:r>
    </w:p>
    <w:p w:rsidR="002C4287" w:rsidRPr="00AE71EE" w:rsidRDefault="006662FB" w:rsidP="002C4287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szCs w:val="22"/>
        </w:rPr>
        <w:tab/>
      </w:r>
      <w:r w:rsidR="002C4287" w:rsidRPr="00AE71EE">
        <w:rPr>
          <w:b/>
          <w:szCs w:val="22"/>
        </w:rPr>
        <w:t>WHEREAS</w:t>
      </w:r>
      <w:r w:rsidR="002C4287" w:rsidRPr="00AE71EE">
        <w:rPr>
          <w:szCs w:val="22"/>
        </w:rPr>
        <w:t>, section 4.02-1 provides that upon the adoption of a Resolution identifying the amount of an Employer Contribution for the next succeeding calendar year</w:t>
      </w:r>
      <w:r w:rsidR="00494FE4" w:rsidRPr="00AE71EE">
        <w:rPr>
          <w:szCs w:val="22"/>
        </w:rPr>
        <w:t>,</w:t>
      </w:r>
      <w:r w:rsidR="002C4287" w:rsidRPr="00AE71EE">
        <w:rPr>
          <w:szCs w:val="22"/>
        </w:rPr>
        <w:t xml:space="preserve"> which is designated as a </w:t>
      </w:r>
      <w:r w:rsidR="00334A8C" w:rsidRPr="00AE71EE">
        <w:rPr>
          <w:szCs w:val="22"/>
        </w:rPr>
        <w:t>m</w:t>
      </w:r>
      <w:r w:rsidR="002C4287" w:rsidRPr="00AE71EE">
        <w:rPr>
          <w:szCs w:val="22"/>
        </w:rPr>
        <w:t xml:space="preserve">atching </w:t>
      </w:r>
      <w:r w:rsidR="00334A8C" w:rsidRPr="00AE71EE">
        <w:rPr>
          <w:szCs w:val="22"/>
        </w:rPr>
        <w:t xml:space="preserve">401(a) </w:t>
      </w:r>
      <w:r w:rsidR="002C4287" w:rsidRPr="00AE71EE">
        <w:rPr>
          <w:szCs w:val="22"/>
        </w:rPr>
        <w:t>Employer Contribution</w:t>
      </w:r>
      <w:r w:rsidR="00334A8C" w:rsidRPr="00AE71EE">
        <w:rPr>
          <w:szCs w:val="22"/>
        </w:rPr>
        <w:t xml:space="preserve"> (the “Match”)</w:t>
      </w:r>
      <w:r w:rsidR="002C4287" w:rsidRPr="00AE71EE">
        <w:rPr>
          <w:szCs w:val="22"/>
        </w:rPr>
        <w:t>, the Employer during that next succeeding calendar year, shall make a contribution to the 401(a) pre-tax sub-account of any officer or employee of the Employer who is a Plan participant (hereinafter “Participant”) in an  amount equal to the contribution such Participant makes to his or her 457 Deferred Compensation Plan pre-tax sub-account during that same calendar year, provided, however, that the Match shall not exceed the maximum amount set forth in said Resolution; and</w:t>
      </w:r>
    </w:p>
    <w:p w:rsidR="00AD4048" w:rsidRPr="00AE71EE" w:rsidRDefault="002C4287" w:rsidP="00AD4048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b/>
          <w:szCs w:val="22"/>
        </w:rPr>
        <w:tab/>
      </w:r>
      <w:r w:rsidR="006662FB" w:rsidRPr="00AE71EE">
        <w:rPr>
          <w:b/>
          <w:szCs w:val="22"/>
        </w:rPr>
        <w:t>WHEREAS</w:t>
      </w:r>
      <w:r w:rsidR="006662FB" w:rsidRPr="00AE71EE">
        <w:rPr>
          <w:szCs w:val="22"/>
        </w:rPr>
        <w:t>,</w:t>
      </w:r>
      <w:r w:rsidR="00802450" w:rsidRPr="00AE71EE">
        <w:rPr>
          <w:szCs w:val="22"/>
        </w:rPr>
        <w:t xml:space="preserve"> </w:t>
      </w:r>
      <w:r w:rsidR="00F8675D" w:rsidRPr="00AE71EE">
        <w:rPr>
          <w:szCs w:val="22"/>
        </w:rPr>
        <w:t xml:space="preserve">the Plan further provides that </w:t>
      </w:r>
      <w:r w:rsidR="00802450" w:rsidRPr="00AE71EE">
        <w:rPr>
          <w:szCs w:val="22"/>
        </w:rPr>
        <w:t xml:space="preserve">a copy of </w:t>
      </w:r>
      <w:r w:rsidR="006662FB" w:rsidRPr="00AE71EE">
        <w:rPr>
          <w:szCs w:val="22"/>
        </w:rPr>
        <w:t xml:space="preserve">said Resolution </w:t>
      </w:r>
      <w:r w:rsidR="00802450" w:rsidRPr="00AE71EE">
        <w:rPr>
          <w:szCs w:val="22"/>
        </w:rPr>
        <w:t>shall be delivered to the Napa County Deferred Compensation Board of Control (hereinafter “Board of Control”)</w:t>
      </w:r>
      <w:r w:rsidR="006662FB" w:rsidRPr="00AE71EE">
        <w:rPr>
          <w:szCs w:val="22"/>
        </w:rPr>
        <w:t>, acting as the Trustee of the Plan, following its adoption</w:t>
      </w:r>
      <w:r w:rsidR="00802450" w:rsidRPr="00AE71EE">
        <w:rPr>
          <w:szCs w:val="22"/>
        </w:rPr>
        <w:t>; and</w:t>
      </w:r>
    </w:p>
    <w:p w:rsidR="00721B46" w:rsidRPr="00AE71EE" w:rsidRDefault="00721B46" w:rsidP="00721B46">
      <w:pPr>
        <w:pStyle w:val="BodyText"/>
        <w:widowControl w:val="0"/>
        <w:spacing w:before="160" w:after="120" w:line="240" w:lineRule="auto"/>
        <w:rPr>
          <w:szCs w:val="22"/>
        </w:rPr>
      </w:pPr>
      <w:r w:rsidRPr="00AE71EE">
        <w:rPr>
          <w:szCs w:val="22"/>
        </w:rPr>
        <w:tab/>
      </w:r>
      <w:r w:rsidRPr="00AE71EE">
        <w:rPr>
          <w:b/>
          <w:szCs w:val="22"/>
        </w:rPr>
        <w:t>WHEREAS</w:t>
      </w:r>
      <w:r w:rsidRPr="00AE71EE">
        <w:rPr>
          <w:szCs w:val="22"/>
        </w:rPr>
        <w:t>, the County Executive Officer</w:t>
      </w:r>
      <w:r w:rsidR="00494FE4" w:rsidRPr="00AE71EE">
        <w:rPr>
          <w:szCs w:val="22"/>
        </w:rPr>
        <w:t>’s</w:t>
      </w:r>
      <w:r w:rsidRPr="00AE71EE">
        <w:rPr>
          <w:szCs w:val="22"/>
        </w:rPr>
        <w:t xml:space="preserve"> Recommended Budget proposed that the amount of the Match during calendar year 201</w:t>
      </w:r>
      <w:r w:rsidR="00C45A56" w:rsidRPr="00AE71EE">
        <w:rPr>
          <w:szCs w:val="22"/>
        </w:rPr>
        <w:t>5</w:t>
      </w:r>
      <w:r w:rsidRPr="00AE71EE">
        <w:rPr>
          <w:szCs w:val="22"/>
        </w:rPr>
        <w:t xml:space="preserve"> provided by the Employer for the benefit of the Participants</w:t>
      </w:r>
      <w:r w:rsidR="006F3526">
        <w:rPr>
          <w:szCs w:val="22"/>
        </w:rPr>
        <w:t xml:space="preserve"> should, </w:t>
      </w:r>
      <w:r w:rsidRPr="00AE71EE">
        <w:rPr>
          <w:szCs w:val="22"/>
        </w:rPr>
        <w:t xml:space="preserve">as has been the case in prior years, </w:t>
      </w:r>
      <w:r w:rsidR="006F3526">
        <w:rPr>
          <w:szCs w:val="22"/>
        </w:rPr>
        <w:t>be</w:t>
      </w:r>
      <w:r w:rsidRPr="00AE71EE">
        <w:rPr>
          <w:szCs w:val="22"/>
        </w:rPr>
        <w:t xml:space="preserve"> a maximum of $1,000 per Participant; and</w:t>
      </w:r>
    </w:p>
    <w:p w:rsidR="00022950" w:rsidRPr="00AE71EE" w:rsidRDefault="00022950" w:rsidP="00AD4048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szCs w:val="22"/>
        </w:rPr>
        <w:tab/>
      </w:r>
      <w:r w:rsidR="00744E39" w:rsidRPr="00AE71EE">
        <w:rPr>
          <w:b/>
          <w:szCs w:val="22"/>
        </w:rPr>
        <w:t>WHEREAS</w:t>
      </w:r>
      <w:r w:rsidR="00721B46" w:rsidRPr="00AE71EE">
        <w:rPr>
          <w:szCs w:val="22"/>
        </w:rPr>
        <w:t>, the r</w:t>
      </w:r>
      <w:r w:rsidR="00744E39" w:rsidRPr="00AE71EE">
        <w:rPr>
          <w:szCs w:val="22"/>
        </w:rPr>
        <w:t xml:space="preserve">ecommended </w:t>
      </w:r>
      <w:r w:rsidR="00721B46" w:rsidRPr="00AE71EE">
        <w:rPr>
          <w:szCs w:val="22"/>
        </w:rPr>
        <w:t>b</w:t>
      </w:r>
      <w:r w:rsidR="00744E39" w:rsidRPr="00AE71EE">
        <w:rPr>
          <w:szCs w:val="22"/>
        </w:rPr>
        <w:t xml:space="preserve">udget </w:t>
      </w:r>
      <w:r w:rsidR="00721B46" w:rsidRPr="00AE71EE">
        <w:rPr>
          <w:szCs w:val="22"/>
        </w:rPr>
        <w:t xml:space="preserve">therefore included </w:t>
      </w:r>
      <w:r w:rsidR="00744E39" w:rsidRPr="00AE71EE">
        <w:rPr>
          <w:szCs w:val="22"/>
        </w:rPr>
        <w:t xml:space="preserve">funding </w:t>
      </w:r>
      <w:r w:rsidR="00BB4D4C" w:rsidRPr="00AE71EE">
        <w:rPr>
          <w:szCs w:val="22"/>
        </w:rPr>
        <w:t xml:space="preserve">for a </w:t>
      </w:r>
      <w:r w:rsidR="00721B46" w:rsidRPr="00AE71EE">
        <w:rPr>
          <w:szCs w:val="22"/>
        </w:rPr>
        <w:t xml:space="preserve">$1,000 </w:t>
      </w:r>
      <w:r w:rsidR="00BB4D4C" w:rsidRPr="00AE71EE">
        <w:rPr>
          <w:szCs w:val="22"/>
        </w:rPr>
        <w:t>Match during calendar year 201</w:t>
      </w:r>
      <w:r w:rsidR="00901CF3" w:rsidRPr="00AE71EE">
        <w:rPr>
          <w:szCs w:val="22"/>
        </w:rPr>
        <w:t>5</w:t>
      </w:r>
      <w:r w:rsidR="00BB4D4C" w:rsidRPr="00AE71EE">
        <w:rPr>
          <w:szCs w:val="22"/>
        </w:rPr>
        <w:t xml:space="preserve"> </w:t>
      </w:r>
      <w:r w:rsidR="00D57CD7" w:rsidRPr="00AE71EE">
        <w:rPr>
          <w:szCs w:val="22"/>
        </w:rPr>
        <w:t xml:space="preserve">and authorized </w:t>
      </w:r>
      <w:r w:rsidR="00DB3CFB" w:rsidRPr="00AE71EE">
        <w:rPr>
          <w:szCs w:val="22"/>
        </w:rPr>
        <w:t xml:space="preserve">the County Executive Officer to cause to be prepared the </w:t>
      </w:r>
      <w:r w:rsidR="00BB4D4C" w:rsidRPr="00AE71EE">
        <w:rPr>
          <w:szCs w:val="22"/>
        </w:rPr>
        <w:t xml:space="preserve">necessary </w:t>
      </w:r>
      <w:r w:rsidR="00DB3CFB" w:rsidRPr="00AE71EE">
        <w:rPr>
          <w:szCs w:val="22"/>
        </w:rPr>
        <w:t xml:space="preserve">documents and </w:t>
      </w:r>
      <w:r w:rsidR="006F3526">
        <w:rPr>
          <w:szCs w:val="22"/>
        </w:rPr>
        <w:t xml:space="preserve">to </w:t>
      </w:r>
      <w:r w:rsidR="00DB3CFB" w:rsidRPr="00AE71EE">
        <w:rPr>
          <w:szCs w:val="22"/>
        </w:rPr>
        <w:t xml:space="preserve">submit same for approval to </w:t>
      </w:r>
      <w:r w:rsidR="00494FE4" w:rsidRPr="00AE71EE">
        <w:rPr>
          <w:szCs w:val="22"/>
        </w:rPr>
        <w:t>this</w:t>
      </w:r>
      <w:r w:rsidR="00DB3CFB" w:rsidRPr="00AE71EE">
        <w:rPr>
          <w:szCs w:val="22"/>
        </w:rPr>
        <w:t xml:space="preserve"> Board, </w:t>
      </w:r>
      <w:r w:rsidR="006F3526">
        <w:rPr>
          <w:szCs w:val="22"/>
        </w:rPr>
        <w:t xml:space="preserve">so as to </w:t>
      </w:r>
      <w:r w:rsidR="00F96D05" w:rsidRPr="00AE71EE">
        <w:rPr>
          <w:szCs w:val="22"/>
        </w:rPr>
        <w:t xml:space="preserve">result in the </w:t>
      </w:r>
      <w:r w:rsidR="00DB3CFB" w:rsidRPr="00AE71EE">
        <w:rPr>
          <w:szCs w:val="22"/>
        </w:rPr>
        <w:t>implement</w:t>
      </w:r>
      <w:r w:rsidR="00F96D05" w:rsidRPr="00AE71EE">
        <w:rPr>
          <w:szCs w:val="22"/>
        </w:rPr>
        <w:t>ation</w:t>
      </w:r>
      <w:r w:rsidR="00DB3CFB" w:rsidRPr="00AE71EE">
        <w:rPr>
          <w:szCs w:val="22"/>
        </w:rPr>
        <w:t xml:space="preserve"> </w:t>
      </w:r>
      <w:r w:rsidR="00BB4D4C" w:rsidRPr="00AE71EE">
        <w:rPr>
          <w:szCs w:val="22"/>
        </w:rPr>
        <w:t xml:space="preserve">of </w:t>
      </w:r>
      <w:r w:rsidR="006F3526">
        <w:rPr>
          <w:szCs w:val="22"/>
        </w:rPr>
        <w:t xml:space="preserve">such </w:t>
      </w:r>
      <w:r w:rsidR="00DB3CFB" w:rsidRPr="00AE71EE">
        <w:rPr>
          <w:szCs w:val="22"/>
        </w:rPr>
        <w:t xml:space="preserve">an </w:t>
      </w:r>
      <w:r w:rsidR="00744E39" w:rsidRPr="00AE71EE">
        <w:rPr>
          <w:szCs w:val="22"/>
        </w:rPr>
        <w:t>Employer Contribution Match</w:t>
      </w:r>
      <w:r w:rsidR="006E637D" w:rsidRPr="00AE71EE">
        <w:rPr>
          <w:szCs w:val="22"/>
        </w:rPr>
        <w:t xml:space="preserve"> </w:t>
      </w:r>
      <w:r w:rsidRPr="00AE71EE">
        <w:rPr>
          <w:szCs w:val="22"/>
        </w:rPr>
        <w:t>for calendar y</w:t>
      </w:r>
      <w:r w:rsidR="00656143" w:rsidRPr="00AE71EE">
        <w:rPr>
          <w:szCs w:val="22"/>
        </w:rPr>
        <w:t>ear 201</w:t>
      </w:r>
      <w:r w:rsidR="00901CF3" w:rsidRPr="00AE71EE">
        <w:rPr>
          <w:szCs w:val="22"/>
        </w:rPr>
        <w:t>5</w:t>
      </w:r>
      <w:r w:rsidRPr="00AE71EE">
        <w:rPr>
          <w:szCs w:val="22"/>
        </w:rPr>
        <w:t xml:space="preserve"> </w:t>
      </w:r>
      <w:r w:rsidR="00D57CD7" w:rsidRPr="00AE71EE">
        <w:rPr>
          <w:szCs w:val="22"/>
        </w:rPr>
        <w:t xml:space="preserve">for the benefit of all </w:t>
      </w:r>
      <w:r w:rsidR="00494FE4" w:rsidRPr="00AE71EE">
        <w:rPr>
          <w:szCs w:val="22"/>
        </w:rPr>
        <w:t xml:space="preserve">Management, Confidential and Non-Classified </w:t>
      </w:r>
      <w:r w:rsidR="00D57CD7" w:rsidRPr="00AE71EE">
        <w:rPr>
          <w:szCs w:val="22"/>
        </w:rPr>
        <w:t xml:space="preserve">officers and employees of the Employer who are participants in the County’s 401(a) retirement savings plan all </w:t>
      </w:r>
      <w:r w:rsidRPr="00AE71EE">
        <w:rPr>
          <w:szCs w:val="22"/>
        </w:rPr>
        <w:t>pursuant to section 4.02-1 of the Plan; and</w:t>
      </w:r>
    </w:p>
    <w:p w:rsidR="00802450" w:rsidRPr="00AE71EE" w:rsidRDefault="00802450" w:rsidP="002C4287">
      <w:pPr>
        <w:pStyle w:val="BodyText"/>
        <w:widowControl w:val="0"/>
        <w:spacing w:after="120" w:line="240" w:lineRule="auto"/>
        <w:rPr>
          <w:szCs w:val="22"/>
        </w:rPr>
      </w:pPr>
      <w:r w:rsidRPr="00AE71EE">
        <w:rPr>
          <w:szCs w:val="22"/>
        </w:rPr>
        <w:tab/>
      </w:r>
      <w:r w:rsidRPr="00AE71EE">
        <w:rPr>
          <w:b/>
          <w:szCs w:val="22"/>
        </w:rPr>
        <w:t>WHEREAS</w:t>
      </w:r>
      <w:r w:rsidRPr="00AE71EE">
        <w:rPr>
          <w:szCs w:val="22"/>
        </w:rPr>
        <w:t xml:space="preserve">, the </w:t>
      </w:r>
      <w:r w:rsidR="00115BAE" w:rsidRPr="00AE71EE">
        <w:rPr>
          <w:szCs w:val="22"/>
        </w:rPr>
        <w:t>b</w:t>
      </w:r>
      <w:r w:rsidR="001D504C" w:rsidRPr="00AE71EE">
        <w:rPr>
          <w:szCs w:val="22"/>
        </w:rPr>
        <w:t xml:space="preserve">udget </w:t>
      </w:r>
      <w:r w:rsidR="00115BAE" w:rsidRPr="00AE71EE">
        <w:rPr>
          <w:szCs w:val="22"/>
        </w:rPr>
        <w:t>that was adopted on June</w:t>
      </w:r>
      <w:r w:rsidR="0005583E" w:rsidRPr="00AE71EE">
        <w:rPr>
          <w:szCs w:val="22"/>
        </w:rPr>
        <w:t xml:space="preserve"> 2</w:t>
      </w:r>
      <w:r w:rsidR="00901CF3" w:rsidRPr="00AE71EE">
        <w:rPr>
          <w:szCs w:val="22"/>
        </w:rPr>
        <w:t>4</w:t>
      </w:r>
      <w:r w:rsidR="00115BAE" w:rsidRPr="00AE71EE">
        <w:rPr>
          <w:szCs w:val="22"/>
        </w:rPr>
        <w:t>, 201</w:t>
      </w:r>
      <w:r w:rsidR="00901CF3" w:rsidRPr="00AE71EE">
        <w:rPr>
          <w:szCs w:val="22"/>
        </w:rPr>
        <w:t>4</w:t>
      </w:r>
      <w:r w:rsidR="00115BAE" w:rsidRPr="00AE71EE">
        <w:rPr>
          <w:szCs w:val="22"/>
        </w:rPr>
        <w:t xml:space="preserve"> </w:t>
      </w:r>
      <w:r w:rsidR="00BB4D4C" w:rsidRPr="00AE71EE">
        <w:rPr>
          <w:szCs w:val="22"/>
        </w:rPr>
        <w:t xml:space="preserve">resulted </w:t>
      </w:r>
      <w:r w:rsidR="00115BAE" w:rsidRPr="00AE71EE">
        <w:rPr>
          <w:szCs w:val="22"/>
        </w:rPr>
        <w:t xml:space="preserve">in </w:t>
      </w:r>
      <w:r w:rsidR="006F3526">
        <w:rPr>
          <w:szCs w:val="22"/>
        </w:rPr>
        <w:t xml:space="preserve">the </w:t>
      </w:r>
      <w:r w:rsidR="007B0187" w:rsidRPr="00AE71EE">
        <w:rPr>
          <w:szCs w:val="22"/>
        </w:rPr>
        <w:t>Napa</w:t>
      </w:r>
      <w:r w:rsidR="001D504C" w:rsidRPr="00AE71EE">
        <w:rPr>
          <w:szCs w:val="22"/>
        </w:rPr>
        <w:t xml:space="preserve"> County Executive Officer’s recommendation </w:t>
      </w:r>
      <w:r w:rsidR="00115BAE" w:rsidRPr="00AE71EE">
        <w:rPr>
          <w:szCs w:val="22"/>
        </w:rPr>
        <w:t xml:space="preserve">being approved </w:t>
      </w:r>
      <w:r w:rsidR="001D504C" w:rsidRPr="00AE71EE">
        <w:rPr>
          <w:szCs w:val="22"/>
        </w:rPr>
        <w:t xml:space="preserve">and </w:t>
      </w:r>
      <w:r w:rsidR="00494FE4" w:rsidRPr="00AE71EE">
        <w:rPr>
          <w:szCs w:val="22"/>
        </w:rPr>
        <w:t>this</w:t>
      </w:r>
      <w:r w:rsidR="00115BAE" w:rsidRPr="00AE71EE">
        <w:rPr>
          <w:szCs w:val="22"/>
        </w:rPr>
        <w:t xml:space="preserve"> Board </w:t>
      </w:r>
      <w:r w:rsidRPr="00AE71EE">
        <w:rPr>
          <w:szCs w:val="22"/>
        </w:rPr>
        <w:t xml:space="preserve">has </w:t>
      </w:r>
      <w:r w:rsidR="00115BAE" w:rsidRPr="00AE71EE">
        <w:rPr>
          <w:szCs w:val="22"/>
        </w:rPr>
        <w:t xml:space="preserve">now </w:t>
      </w:r>
      <w:r w:rsidRPr="00AE71EE">
        <w:rPr>
          <w:szCs w:val="22"/>
        </w:rPr>
        <w:t xml:space="preserve">concluded that it should </w:t>
      </w:r>
      <w:r w:rsidR="001D504C" w:rsidRPr="00AE71EE">
        <w:rPr>
          <w:szCs w:val="22"/>
        </w:rPr>
        <w:t>adopt the required Resolution</w:t>
      </w:r>
      <w:r w:rsidR="006F3526">
        <w:rPr>
          <w:szCs w:val="22"/>
        </w:rPr>
        <w:t>;</w:t>
      </w:r>
    </w:p>
    <w:p w:rsidR="001D504C" w:rsidRPr="00AE71EE" w:rsidRDefault="00802450" w:rsidP="00AD4048">
      <w:pPr>
        <w:pStyle w:val="BodyText"/>
        <w:widowControl w:val="0"/>
        <w:spacing w:before="160" w:after="120" w:line="240" w:lineRule="auto"/>
        <w:rPr>
          <w:szCs w:val="22"/>
        </w:rPr>
      </w:pPr>
      <w:r w:rsidRPr="00AE71EE">
        <w:rPr>
          <w:b/>
          <w:szCs w:val="22"/>
        </w:rPr>
        <w:tab/>
        <w:t xml:space="preserve">NOW, THEREFORE, BE IT RESOLVED </w:t>
      </w:r>
      <w:r w:rsidR="00816E3B" w:rsidRPr="00AE71EE">
        <w:rPr>
          <w:szCs w:val="22"/>
        </w:rPr>
        <w:t xml:space="preserve">that </w:t>
      </w:r>
      <w:r w:rsidRPr="00AE71EE">
        <w:rPr>
          <w:szCs w:val="22"/>
        </w:rPr>
        <w:t xml:space="preserve">the Board of Supervisors </w:t>
      </w:r>
      <w:r w:rsidR="00044A2D" w:rsidRPr="00AE71EE">
        <w:rPr>
          <w:szCs w:val="22"/>
        </w:rPr>
        <w:t>approve</w:t>
      </w:r>
      <w:r w:rsidR="004943AD" w:rsidRPr="00AE71EE">
        <w:rPr>
          <w:szCs w:val="22"/>
        </w:rPr>
        <w:t>s</w:t>
      </w:r>
      <w:r w:rsidR="00A12B34" w:rsidRPr="00AE71EE">
        <w:rPr>
          <w:szCs w:val="22"/>
        </w:rPr>
        <w:t xml:space="preserve"> </w:t>
      </w:r>
      <w:r w:rsidRPr="00AE71EE">
        <w:rPr>
          <w:szCs w:val="22"/>
        </w:rPr>
        <w:t xml:space="preserve">a </w:t>
      </w:r>
      <w:r w:rsidR="00A12B34" w:rsidRPr="00AE71EE">
        <w:rPr>
          <w:szCs w:val="22"/>
        </w:rPr>
        <w:t xml:space="preserve">Match of up to one thousand dollars ($1,000) </w:t>
      </w:r>
      <w:r w:rsidR="00DF5C2E" w:rsidRPr="00AE71EE">
        <w:rPr>
          <w:szCs w:val="22"/>
        </w:rPr>
        <w:t>during</w:t>
      </w:r>
      <w:r w:rsidR="00A12B34" w:rsidRPr="00AE71EE">
        <w:rPr>
          <w:szCs w:val="22"/>
        </w:rPr>
        <w:t xml:space="preserve"> calendar </w:t>
      </w:r>
      <w:r w:rsidR="00656143" w:rsidRPr="00AE71EE">
        <w:rPr>
          <w:szCs w:val="22"/>
        </w:rPr>
        <w:t>year 201</w:t>
      </w:r>
      <w:r w:rsidR="00901CF3" w:rsidRPr="00AE71EE">
        <w:rPr>
          <w:szCs w:val="22"/>
        </w:rPr>
        <w:t>5</w:t>
      </w:r>
      <w:r w:rsidR="00A12B34" w:rsidRPr="00AE71EE">
        <w:rPr>
          <w:szCs w:val="22"/>
        </w:rPr>
        <w:t xml:space="preserve"> for </w:t>
      </w:r>
      <w:r w:rsidR="00881AF9" w:rsidRPr="00AE71EE">
        <w:rPr>
          <w:szCs w:val="22"/>
        </w:rPr>
        <w:t xml:space="preserve">the benefit of </w:t>
      </w:r>
      <w:r w:rsidR="00915A3F" w:rsidRPr="00AE71EE">
        <w:rPr>
          <w:szCs w:val="22"/>
        </w:rPr>
        <w:t xml:space="preserve">each </w:t>
      </w:r>
      <w:r w:rsidR="00A12B34" w:rsidRPr="00AE71EE">
        <w:rPr>
          <w:szCs w:val="22"/>
        </w:rPr>
        <w:t>Management, Confiden</w:t>
      </w:r>
      <w:r w:rsidR="00915A3F" w:rsidRPr="00AE71EE">
        <w:rPr>
          <w:szCs w:val="22"/>
        </w:rPr>
        <w:t>tial and Non-Classified officer</w:t>
      </w:r>
      <w:r w:rsidR="00A12B34" w:rsidRPr="00AE71EE">
        <w:rPr>
          <w:szCs w:val="22"/>
        </w:rPr>
        <w:t xml:space="preserve"> and employee of the County who </w:t>
      </w:r>
      <w:r w:rsidR="00915A3F" w:rsidRPr="00AE71EE">
        <w:rPr>
          <w:szCs w:val="22"/>
        </w:rPr>
        <w:t>is</w:t>
      </w:r>
      <w:r w:rsidR="00A12B34" w:rsidRPr="00AE71EE">
        <w:rPr>
          <w:szCs w:val="22"/>
        </w:rPr>
        <w:t xml:space="preserve">, or who </w:t>
      </w:r>
      <w:r w:rsidR="00A12B34" w:rsidRPr="00AE71EE">
        <w:rPr>
          <w:szCs w:val="22"/>
        </w:rPr>
        <w:lastRenderedPageBreak/>
        <w:t>become</w:t>
      </w:r>
      <w:r w:rsidR="00915A3F" w:rsidRPr="00AE71EE">
        <w:rPr>
          <w:szCs w:val="22"/>
        </w:rPr>
        <w:t>s</w:t>
      </w:r>
      <w:r w:rsidR="00A12B34" w:rsidRPr="00AE71EE">
        <w:rPr>
          <w:szCs w:val="22"/>
        </w:rPr>
        <w:t xml:space="preserve">, </w:t>
      </w:r>
      <w:r w:rsidR="00915A3F" w:rsidRPr="00AE71EE">
        <w:rPr>
          <w:szCs w:val="22"/>
        </w:rPr>
        <w:t xml:space="preserve">a </w:t>
      </w:r>
      <w:r w:rsidR="00553B89" w:rsidRPr="00AE71EE">
        <w:rPr>
          <w:szCs w:val="22"/>
        </w:rPr>
        <w:t xml:space="preserve">Participant in the Plan </w:t>
      </w:r>
      <w:r w:rsidR="00881AF9" w:rsidRPr="00AE71EE">
        <w:rPr>
          <w:szCs w:val="22"/>
        </w:rPr>
        <w:t xml:space="preserve">during </w:t>
      </w:r>
      <w:r w:rsidR="00656143" w:rsidRPr="00AE71EE">
        <w:rPr>
          <w:szCs w:val="22"/>
        </w:rPr>
        <w:t>201</w:t>
      </w:r>
      <w:r w:rsidR="00901CF3" w:rsidRPr="00AE71EE">
        <w:rPr>
          <w:szCs w:val="22"/>
        </w:rPr>
        <w:t>5</w:t>
      </w:r>
      <w:r w:rsidR="001D504C" w:rsidRPr="00AE71EE">
        <w:rPr>
          <w:szCs w:val="22"/>
        </w:rPr>
        <w:t>.</w:t>
      </w:r>
    </w:p>
    <w:p w:rsidR="00802450" w:rsidRPr="00AE71EE" w:rsidRDefault="001D504C" w:rsidP="00AD4048">
      <w:pPr>
        <w:pStyle w:val="BodyText"/>
        <w:widowControl w:val="0"/>
        <w:spacing w:before="160" w:after="120" w:line="240" w:lineRule="auto"/>
        <w:rPr>
          <w:szCs w:val="22"/>
        </w:rPr>
      </w:pPr>
      <w:r w:rsidRPr="00AE71EE">
        <w:rPr>
          <w:szCs w:val="22"/>
        </w:rPr>
        <w:tab/>
      </w:r>
      <w:r w:rsidRPr="00AE71EE">
        <w:rPr>
          <w:b/>
          <w:szCs w:val="22"/>
        </w:rPr>
        <w:t>BE IT FURTHER RESOLVED</w:t>
      </w:r>
      <w:r w:rsidR="00DF5C2E" w:rsidRPr="00AE71EE">
        <w:rPr>
          <w:szCs w:val="22"/>
        </w:rPr>
        <w:t xml:space="preserve">, that </w:t>
      </w:r>
      <w:r w:rsidRPr="00AE71EE">
        <w:rPr>
          <w:szCs w:val="22"/>
        </w:rPr>
        <w:t xml:space="preserve">this Match is a maximum and not a guaranteed sum and therefore </w:t>
      </w:r>
      <w:r w:rsidR="000D4FB3" w:rsidRPr="00AE71EE">
        <w:rPr>
          <w:szCs w:val="22"/>
        </w:rPr>
        <w:t>for those Participants who fail to contribute $1</w:t>
      </w:r>
      <w:r w:rsidR="0062025D" w:rsidRPr="00AE71EE">
        <w:rPr>
          <w:szCs w:val="22"/>
        </w:rPr>
        <w:t>,</w:t>
      </w:r>
      <w:r w:rsidR="000D4FB3" w:rsidRPr="00AE71EE">
        <w:rPr>
          <w:szCs w:val="22"/>
        </w:rPr>
        <w:t xml:space="preserve">000 to their 457 Deferred Compensation Plan pre-tax sub-account </w:t>
      </w:r>
      <w:r w:rsidR="0062025D" w:rsidRPr="00AE71EE">
        <w:rPr>
          <w:szCs w:val="22"/>
        </w:rPr>
        <w:t>during calendar year 201</w:t>
      </w:r>
      <w:r w:rsidR="005B1CD2" w:rsidRPr="00AE71EE">
        <w:rPr>
          <w:szCs w:val="22"/>
        </w:rPr>
        <w:t>5</w:t>
      </w:r>
      <w:r w:rsidR="0062025D" w:rsidRPr="00AE71EE">
        <w:rPr>
          <w:szCs w:val="22"/>
        </w:rPr>
        <w:t xml:space="preserve"> </w:t>
      </w:r>
      <w:r w:rsidR="00DF5C2E" w:rsidRPr="00AE71EE">
        <w:rPr>
          <w:szCs w:val="22"/>
        </w:rPr>
        <w:t xml:space="preserve">said Match shall be limited to an amount equal to the contribution each </w:t>
      </w:r>
      <w:r w:rsidR="005901B3" w:rsidRPr="00AE71EE">
        <w:rPr>
          <w:szCs w:val="22"/>
        </w:rPr>
        <w:t xml:space="preserve">such </w:t>
      </w:r>
      <w:r w:rsidR="00DF5C2E" w:rsidRPr="00AE71EE">
        <w:rPr>
          <w:szCs w:val="22"/>
        </w:rPr>
        <w:t xml:space="preserve">Participant </w:t>
      </w:r>
      <w:r w:rsidR="00115BAE" w:rsidRPr="00AE71EE">
        <w:rPr>
          <w:szCs w:val="22"/>
        </w:rPr>
        <w:t xml:space="preserve">actually </w:t>
      </w:r>
      <w:r w:rsidR="00DF5C2E" w:rsidRPr="00AE71EE">
        <w:rPr>
          <w:szCs w:val="22"/>
        </w:rPr>
        <w:t>makes to his or her 457 Deferred Compensation Plan pre-tax sub-account during calendar year</w:t>
      </w:r>
      <w:r w:rsidRPr="00AE71EE">
        <w:rPr>
          <w:szCs w:val="22"/>
        </w:rPr>
        <w:t xml:space="preserve"> 201</w:t>
      </w:r>
      <w:r w:rsidR="005B1CD2" w:rsidRPr="00AE71EE">
        <w:rPr>
          <w:szCs w:val="22"/>
        </w:rPr>
        <w:t>5</w:t>
      </w:r>
      <w:r w:rsidR="00A12B34" w:rsidRPr="00AE71EE">
        <w:rPr>
          <w:szCs w:val="22"/>
        </w:rPr>
        <w:t>.</w:t>
      </w:r>
    </w:p>
    <w:p w:rsidR="00802450" w:rsidRPr="00AE71EE" w:rsidRDefault="00816E3B" w:rsidP="00AD4048">
      <w:pPr>
        <w:widowControl w:val="0"/>
        <w:tabs>
          <w:tab w:val="left" w:pos="0"/>
          <w:tab w:val="left" w:pos="360"/>
          <w:tab w:val="left" w:pos="720"/>
        </w:tabs>
        <w:suppressAutoHyphens/>
        <w:spacing w:before="160" w:after="120"/>
        <w:ind w:firstLine="360"/>
        <w:jc w:val="both"/>
        <w:rPr>
          <w:rFonts w:ascii="Times New Roman" w:hAnsi="Times New Roman"/>
          <w:sz w:val="22"/>
          <w:szCs w:val="22"/>
        </w:rPr>
      </w:pPr>
      <w:r w:rsidRPr="00AE71EE">
        <w:rPr>
          <w:rFonts w:ascii="Times New Roman" w:hAnsi="Times New Roman"/>
          <w:b/>
          <w:sz w:val="22"/>
          <w:szCs w:val="22"/>
        </w:rPr>
        <w:tab/>
        <w:t>BE IT FURTHER RESOLVED</w:t>
      </w:r>
      <w:r w:rsidR="00802450" w:rsidRPr="00AE71EE">
        <w:rPr>
          <w:rFonts w:ascii="Times New Roman" w:hAnsi="Times New Roman"/>
          <w:b/>
          <w:sz w:val="22"/>
          <w:szCs w:val="22"/>
        </w:rPr>
        <w:t xml:space="preserve"> </w:t>
      </w:r>
      <w:r w:rsidR="00802450" w:rsidRPr="00AE71EE">
        <w:rPr>
          <w:rFonts w:ascii="Times New Roman" w:hAnsi="Times New Roman"/>
          <w:sz w:val="22"/>
          <w:szCs w:val="22"/>
        </w:rPr>
        <w:t>that this Resolution shall rema</w:t>
      </w:r>
      <w:r w:rsidR="00235000" w:rsidRPr="00AE71EE">
        <w:rPr>
          <w:rFonts w:ascii="Times New Roman" w:hAnsi="Times New Roman"/>
          <w:sz w:val="22"/>
          <w:szCs w:val="22"/>
        </w:rPr>
        <w:t>i</w:t>
      </w:r>
      <w:r w:rsidR="00656143" w:rsidRPr="00AE71EE">
        <w:rPr>
          <w:rFonts w:ascii="Times New Roman" w:hAnsi="Times New Roman"/>
          <w:sz w:val="22"/>
          <w:szCs w:val="22"/>
        </w:rPr>
        <w:t>n in effect only during the 201</w:t>
      </w:r>
      <w:r w:rsidR="003B0FC9" w:rsidRPr="00AE71EE">
        <w:rPr>
          <w:rFonts w:ascii="Times New Roman" w:hAnsi="Times New Roman"/>
          <w:sz w:val="22"/>
          <w:szCs w:val="22"/>
        </w:rPr>
        <w:t>5</w:t>
      </w:r>
      <w:r w:rsidR="00802450" w:rsidRPr="00AE71EE">
        <w:rPr>
          <w:rFonts w:ascii="Times New Roman" w:hAnsi="Times New Roman"/>
          <w:sz w:val="22"/>
          <w:szCs w:val="22"/>
        </w:rPr>
        <w:t xml:space="preserve"> calendar year</w:t>
      </w:r>
      <w:r w:rsidR="00553B89" w:rsidRPr="00AE71EE">
        <w:rPr>
          <w:rFonts w:ascii="Times New Roman" w:hAnsi="Times New Roman"/>
          <w:sz w:val="22"/>
          <w:szCs w:val="22"/>
        </w:rPr>
        <w:t>.</w:t>
      </w:r>
    </w:p>
    <w:p w:rsidR="00802450" w:rsidRPr="00AE71EE" w:rsidRDefault="00802450" w:rsidP="00AD4048">
      <w:pPr>
        <w:widowControl w:val="0"/>
        <w:tabs>
          <w:tab w:val="left" w:pos="0"/>
          <w:tab w:val="left" w:pos="360"/>
          <w:tab w:val="left" w:pos="720"/>
        </w:tabs>
        <w:suppressAutoHyphens/>
        <w:spacing w:before="160" w:after="120"/>
        <w:ind w:firstLine="360"/>
        <w:jc w:val="both"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b/>
          <w:spacing w:val="-2"/>
          <w:sz w:val="22"/>
          <w:szCs w:val="22"/>
        </w:rPr>
        <w:tab/>
        <w:t>BE IT FURTHER RESOLVED</w:t>
      </w:r>
      <w:r w:rsidRPr="00AE71EE">
        <w:rPr>
          <w:rFonts w:ascii="Times New Roman" w:hAnsi="Times New Roman"/>
          <w:spacing w:val="-2"/>
          <w:sz w:val="22"/>
          <w:szCs w:val="22"/>
        </w:rPr>
        <w:t xml:space="preserve"> that the Clerk of the Board of Supervisors is directed to deliver a copy of this Resolution to the Board of Control forthwith.</w:t>
      </w:r>
    </w:p>
    <w:p w:rsidR="00802450" w:rsidRPr="00AE71EE" w:rsidRDefault="00802450" w:rsidP="00A41663">
      <w:pPr>
        <w:widowControl w:val="0"/>
        <w:tabs>
          <w:tab w:val="left" w:pos="0"/>
          <w:tab w:val="left" w:pos="360"/>
          <w:tab w:val="left" w:pos="720"/>
        </w:tabs>
        <w:suppressAutoHyphens/>
        <w:spacing w:before="160" w:after="120"/>
        <w:ind w:firstLine="360"/>
        <w:jc w:val="both"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b/>
          <w:spacing w:val="-2"/>
          <w:sz w:val="22"/>
          <w:szCs w:val="22"/>
        </w:rPr>
        <w:tab/>
        <w:t>THE FOREGOING RESOLUTION WAS DULY AND REGULARLY ADOPTED</w:t>
      </w:r>
      <w:r w:rsidRPr="00AE71EE">
        <w:rPr>
          <w:rFonts w:ascii="Times New Roman" w:hAnsi="Times New Roman"/>
          <w:spacing w:val="-2"/>
          <w:sz w:val="22"/>
          <w:szCs w:val="22"/>
        </w:rPr>
        <w:t xml:space="preserve"> by the Board of Supervisors of the </w:t>
      </w:r>
      <w:r w:rsidR="006F3526">
        <w:rPr>
          <w:rFonts w:ascii="Times New Roman" w:hAnsi="Times New Roman"/>
          <w:spacing w:val="-2"/>
          <w:sz w:val="22"/>
          <w:szCs w:val="22"/>
        </w:rPr>
        <w:t xml:space="preserve">County of Napa, </w:t>
      </w:r>
      <w:r w:rsidRPr="00AE71EE">
        <w:rPr>
          <w:rFonts w:ascii="Times New Roman" w:hAnsi="Times New Roman"/>
          <w:spacing w:val="-2"/>
          <w:sz w:val="22"/>
          <w:szCs w:val="22"/>
        </w:rPr>
        <w:t xml:space="preserve">State of California, at a regular meeting of the Board held on the </w:t>
      </w:r>
      <w:r w:rsidR="006F3526">
        <w:rPr>
          <w:rFonts w:ascii="Times New Roman" w:hAnsi="Times New Roman"/>
          <w:spacing w:val="-2"/>
          <w:sz w:val="22"/>
          <w:szCs w:val="22"/>
        </w:rPr>
        <w:t>___</w:t>
      </w:r>
      <w:r w:rsidR="00042415">
        <w:rPr>
          <w:rFonts w:ascii="Times New Roman" w:hAnsi="Times New Roman"/>
          <w:spacing w:val="-2"/>
          <w:sz w:val="22"/>
          <w:szCs w:val="22"/>
        </w:rPr>
        <w:t>___</w:t>
      </w:r>
      <w:r w:rsidR="00235000" w:rsidRPr="00AE71EE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AE71EE">
        <w:rPr>
          <w:rFonts w:ascii="Times New Roman" w:hAnsi="Times New Roman"/>
          <w:spacing w:val="-2"/>
          <w:sz w:val="22"/>
          <w:szCs w:val="22"/>
        </w:rPr>
        <w:t xml:space="preserve">day of </w:t>
      </w:r>
      <w:r w:rsidR="00D4397E" w:rsidRPr="00AE71EE">
        <w:rPr>
          <w:rFonts w:ascii="Times New Roman" w:hAnsi="Times New Roman"/>
          <w:spacing w:val="-2"/>
          <w:sz w:val="22"/>
          <w:szCs w:val="22"/>
        </w:rPr>
        <w:t>November</w:t>
      </w:r>
      <w:r w:rsidR="00656143" w:rsidRPr="00AE71EE">
        <w:rPr>
          <w:rFonts w:ascii="Times New Roman" w:hAnsi="Times New Roman"/>
          <w:spacing w:val="-2"/>
          <w:sz w:val="22"/>
          <w:szCs w:val="22"/>
        </w:rPr>
        <w:t>, 201</w:t>
      </w:r>
      <w:r w:rsidR="00D4397E" w:rsidRPr="00AE71EE">
        <w:rPr>
          <w:rFonts w:ascii="Times New Roman" w:hAnsi="Times New Roman"/>
          <w:spacing w:val="-2"/>
          <w:sz w:val="22"/>
          <w:szCs w:val="22"/>
        </w:rPr>
        <w:t>4</w:t>
      </w:r>
      <w:r w:rsidRPr="00AE71EE">
        <w:rPr>
          <w:rFonts w:ascii="Times New Roman" w:hAnsi="Times New Roman"/>
          <w:spacing w:val="-2"/>
          <w:sz w:val="22"/>
          <w:szCs w:val="22"/>
        </w:rPr>
        <w:t>, by the following vote:</w:t>
      </w:r>
    </w:p>
    <w:p w:rsidR="00115BAE" w:rsidRPr="00AE71EE" w:rsidRDefault="00115BAE" w:rsidP="00D57089">
      <w:pPr>
        <w:tabs>
          <w:tab w:val="left" w:pos="0"/>
          <w:tab w:val="left" w:pos="1440"/>
          <w:tab w:val="left" w:pos="3600"/>
        </w:tabs>
        <w:suppressAutoHyphens/>
        <w:rPr>
          <w:rFonts w:ascii="Times New Roman" w:hAnsi="Times New Roman"/>
          <w:spacing w:val="-2"/>
          <w:sz w:val="22"/>
          <w:szCs w:val="22"/>
        </w:rPr>
      </w:pPr>
    </w:p>
    <w:p w:rsidR="00802450" w:rsidRPr="00AE71EE" w:rsidRDefault="00802450" w:rsidP="00D57089">
      <w:pPr>
        <w:tabs>
          <w:tab w:val="left" w:pos="0"/>
          <w:tab w:val="left" w:pos="1440"/>
          <w:tab w:val="left" w:pos="360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 xml:space="preserve">AYES: 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>SUPERVISORS</w:t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553B89" w:rsidRPr="00AE71EE" w:rsidRDefault="00553B89" w:rsidP="00D57089">
      <w:pPr>
        <w:tabs>
          <w:tab w:val="left" w:pos="0"/>
          <w:tab w:val="left" w:pos="1440"/>
          <w:tab w:val="left" w:pos="360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</w:p>
    <w:p w:rsidR="00802450" w:rsidRPr="00AE71EE" w:rsidRDefault="00553B89">
      <w:pPr>
        <w:tabs>
          <w:tab w:val="left" w:pos="0"/>
        </w:tabs>
        <w:suppressAutoHyphens/>
        <w:ind w:left="720"/>
        <w:rPr>
          <w:rFonts w:ascii="Times New Roman" w:hAnsi="Times New Roman"/>
          <w:spacing w:val="-2"/>
          <w:sz w:val="22"/>
          <w:szCs w:val="22"/>
          <w:u w:val="single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553B89" w:rsidRPr="00AE71EE" w:rsidRDefault="00553B89">
      <w:pPr>
        <w:tabs>
          <w:tab w:val="left" w:pos="0"/>
        </w:tabs>
        <w:suppressAutoHyphens/>
        <w:ind w:left="720"/>
        <w:rPr>
          <w:rFonts w:ascii="Times New Roman" w:hAnsi="Times New Roman"/>
          <w:spacing w:val="-2"/>
          <w:sz w:val="22"/>
          <w:szCs w:val="22"/>
          <w:u w:val="single"/>
        </w:rPr>
      </w:pPr>
    </w:p>
    <w:p w:rsidR="00802450" w:rsidRPr="00AE71EE" w:rsidRDefault="00802450" w:rsidP="00D57089">
      <w:pPr>
        <w:tabs>
          <w:tab w:val="left" w:pos="0"/>
          <w:tab w:val="left" w:pos="144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 xml:space="preserve">NOES:  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>SUPERVISORS</w:t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553B89" w:rsidRPr="00AE71EE" w:rsidRDefault="00553B89" w:rsidP="00D57089">
      <w:pPr>
        <w:tabs>
          <w:tab w:val="left" w:pos="0"/>
          <w:tab w:val="left" w:pos="144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</w:p>
    <w:p w:rsidR="00802450" w:rsidRPr="00AE71EE" w:rsidRDefault="00802450" w:rsidP="00D57089">
      <w:pPr>
        <w:tabs>
          <w:tab w:val="left" w:pos="0"/>
          <w:tab w:val="left" w:pos="144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>ABSTAIN: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>SUPERVISORS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802450" w:rsidRPr="00AE71EE" w:rsidRDefault="00802450">
      <w:pPr>
        <w:tabs>
          <w:tab w:val="left" w:pos="0"/>
        </w:tabs>
        <w:suppressAutoHyphens/>
        <w:ind w:left="720"/>
        <w:rPr>
          <w:rFonts w:ascii="Times New Roman" w:hAnsi="Times New Roman"/>
          <w:spacing w:val="-2"/>
          <w:sz w:val="22"/>
          <w:szCs w:val="22"/>
          <w:u w:val="single"/>
        </w:rPr>
      </w:pPr>
    </w:p>
    <w:p w:rsidR="00802450" w:rsidRPr="00AE71EE" w:rsidRDefault="00802450" w:rsidP="00D57089">
      <w:pPr>
        <w:tabs>
          <w:tab w:val="left" w:pos="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 xml:space="preserve">ABSENT:  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>SUPERVISORS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="00553B89"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802450" w:rsidRPr="00AE71EE" w:rsidRDefault="00802450">
      <w:pPr>
        <w:tabs>
          <w:tab w:val="left" w:pos="72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:rsidR="00802450" w:rsidRPr="00AE71EE" w:rsidRDefault="00802450">
      <w:pPr>
        <w:tabs>
          <w:tab w:val="left" w:pos="720"/>
        </w:tabs>
        <w:suppressAutoHyphens/>
        <w:rPr>
          <w:rFonts w:ascii="Times New Roman" w:hAnsi="Times New Roman"/>
          <w:spacing w:val="-2"/>
          <w:sz w:val="22"/>
          <w:szCs w:val="22"/>
          <w:u w:val="single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  <w:r w:rsidRPr="00AE71EE">
        <w:rPr>
          <w:rFonts w:ascii="Times New Roman" w:hAnsi="Times New Roman"/>
          <w:spacing w:val="-2"/>
          <w:sz w:val="22"/>
          <w:szCs w:val="22"/>
          <w:u w:val="single"/>
        </w:rPr>
        <w:tab/>
      </w:r>
    </w:p>
    <w:p w:rsidR="00783009" w:rsidRPr="00AE71EE" w:rsidRDefault="00802450">
      <w:pPr>
        <w:tabs>
          <w:tab w:val="left" w:pos="72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D4397E" w:rsidRPr="00AE71EE">
        <w:rPr>
          <w:rFonts w:ascii="Times New Roman" w:hAnsi="Times New Roman"/>
          <w:spacing w:val="-2"/>
          <w:sz w:val="22"/>
          <w:szCs w:val="22"/>
        </w:rPr>
        <w:t>MARK LUCE</w:t>
      </w:r>
      <w:r w:rsidR="0005583E" w:rsidRPr="00AE71EE">
        <w:rPr>
          <w:rFonts w:ascii="Times New Roman" w:hAnsi="Times New Roman"/>
          <w:spacing w:val="-2"/>
          <w:sz w:val="22"/>
          <w:szCs w:val="22"/>
        </w:rPr>
        <w:t xml:space="preserve">, </w:t>
      </w:r>
      <w:r w:rsidR="00783009" w:rsidRPr="00AE71EE">
        <w:rPr>
          <w:rFonts w:ascii="Times New Roman" w:hAnsi="Times New Roman"/>
          <w:spacing w:val="-2"/>
          <w:sz w:val="22"/>
          <w:szCs w:val="22"/>
        </w:rPr>
        <w:t>Chair</w:t>
      </w:r>
      <w:r w:rsidR="00656143" w:rsidRPr="00AE71EE">
        <w:rPr>
          <w:rFonts w:ascii="Times New Roman" w:hAnsi="Times New Roman"/>
          <w:spacing w:val="-2"/>
          <w:sz w:val="22"/>
          <w:szCs w:val="22"/>
        </w:rPr>
        <w:t>man</w:t>
      </w:r>
      <w:r w:rsidR="00783009" w:rsidRPr="00AE71EE">
        <w:rPr>
          <w:rFonts w:ascii="Times New Roman" w:hAnsi="Times New Roman"/>
          <w:spacing w:val="-2"/>
          <w:sz w:val="22"/>
          <w:szCs w:val="22"/>
        </w:rPr>
        <w:t>,</w:t>
      </w:r>
    </w:p>
    <w:p w:rsidR="00802450" w:rsidRPr="00AE71EE" w:rsidRDefault="00783009" w:rsidP="00D57089">
      <w:pPr>
        <w:tabs>
          <w:tab w:val="left" w:pos="1350"/>
          <w:tab w:val="left" w:pos="1440"/>
        </w:tabs>
        <w:suppressAutoHyphens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="00D57089"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 xml:space="preserve">Napa County </w:t>
      </w:r>
      <w:r w:rsidR="00802450" w:rsidRPr="00AE71EE">
        <w:rPr>
          <w:rFonts w:ascii="Times New Roman" w:hAnsi="Times New Roman"/>
          <w:spacing w:val="-2"/>
          <w:sz w:val="22"/>
          <w:szCs w:val="22"/>
        </w:rPr>
        <w:t>Board of Supervisors</w:t>
      </w:r>
    </w:p>
    <w:p w:rsidR="00802450" w:rsidRPr="00AE71EE" w:rsidRDefault="0080245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>ATTEST:</w:t>
      </w:r>
      <w:r w:rsidR="00783009" w:rsidRPr="00AE71EE">
        <w:rPr>
          <w:rFonts w:ascii="Times New Roman" w:hAnsi="Times New Roman"/>
          <w:spacing w:val="-2"/>
          <w:sz w:val="22"/>
          <w:szCs w:val="22"/>
        </w:rPr>
        <w:t xml:space="preserve"> GLADYS I. COIL</w:t>
      </w:r>
    </w:p>
    <w:p w:rsidR="00802450" w:rsidRPr="00AE71EE" w:rsidRDefault="0080245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>Clerk of the Board</w:t>
      </w:r>
    </w:p>
    <w:p w:rsidR="00802450" w:rsidRPr="00AE71EE" w:rsidRDefault="00802450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22"/>
          <w:szCs w:val="22"/>
        </w:rPr>
      </w:pPr>
    </w:p>
    <w:p w:rsidR="00802450" w:rsidRPr="00AE71EE" w:rsidRDefault="00802450" w:rsidP="00D6304C">
      <w:pPr>
        <w:tabs>
          <w:tab w:val="left" w:pos="0"/>
        </w:tabs>
        <w:suppressAutoHyphens/>
        <w:ind w:left="4320" w:hanging="4320"/>
        <w:jc w:val="both"/>
        <w:rPr>
          <w:rFonts w:ascii="Times New Roman" w:hAnsi="Times New Roman"/>
          <w:spacing w:val="-2"/>
          <w:sz w:val="22"/>
          <w:szCs w:val="22"/>
        </w:rPr>
      </w:pPr>
      <w:r w:rsidRPr="00AE71EE">
        <w:rPr>
          <w:rFonts w:ascii="Times New Roman" w:hAnsi="Times New Roman"/>
          <w:spacing w:val="-2"/>
          <w:sz w:val="22"/>
          <w:szCs w:val="22"/>
        </w:rPr>
        <w:t>By: ___________________________</w:t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  <w:r w:rsidRPr="00AE71EE">
        <w:rPr>
          <w:rFonts w:ascii="Times New Roman" w:hAnsi="Times New Roman"/>
          <w:spacing w:val="-2"/>
          <w:sz w:val="22"/>
          <w:szCs w:val="22"/>
        </w:rPr>
        <w:tab/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b/>
          <w:sz w:val="8"/>
          <w:szCs w:val="8"/>
        </w:rPr>
      </w:pP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9"/>
          <w:szCs w:val="19"/>
        </w:rPr>
      </w:pPr>
      <w:r w:rsidRPr="00AE71EE">
        <w:rPr>
          <w:rFonts w:ascii="Times New Roman" w:hAnsi="Times New Roman"/>
          <w:b/>
          <w:sz w:val="19"/>
          <w:szCs w:val="19"/>
        </w:rPr>
        <w:t xml:space="preserve">Approved by the </w:t>
      </w:r>
      <w:smartTag w:uri="urn:schemas-microsoft-com:office:smarttags" w:element="place">
        <w:smartTag w:uri="urn:schemas-microsoft-com:office:smarttags" w:element="PlaceName">
          <w:r w:rsidRPr="00AE71EE">
            <w:rPr>
              <w:rFonts w:ascii="Times New Roman" w:hAnsi="Times New Roman"/>
              <w:b/>
              <w:sz w:val="19"/>
              <w:szCs w:val="19"/>
            </w:rPr>
            <w:t>Napa</w:t>
          </w:r>
        </w:smartTag>
        <w:r w:rsidRPr="00AE71EE">
          <w:rPr>
            <w:rFonts w:ascii="Times New Roman" w:hAnsi="Times New Roman"/>
            <w:b/>
            <w:sz w:val="19"/>
            <w:szCs w:val="19"/>
          </w:rPr>
          <w:t xml:space="preserve"> </w:t>
        </w:r>
        <w:smartTag w:uri="urn:schemas-microsoft-com:office:smarttags" w:element="PlaceType">
          <w:r w:rsidRPr="00AE71EE">
            <w:rPr>
              <w:rFonts w:ascii="Times New Roman" w:hAnsi="Times New Roman"/>
              <w:b/>
              <w:sz w:val="19"/>
              <w:szCs w:val="19"/>
            </w:rPr>
            <w:t>County</w:t>
          </w:r>
        </w:smartTag>
      </w:smartTag>
      <w:r w:rsidRPr="00AE71EE">
        <w:rPr>
          <w:rFonts w:ascii="Times New Roman" w:hAnsi="Times New Roman"/>
          <w:b/>
          <w:sz w:val="19"/>
          <w:szCs w:val="19"/>
        </w:rPr>
        <w:t xml:space="preserve"> Board of Supervisors</w:t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sz w:val="12"/>
          <w:szCs w:val="12"/>
        </w:rPr>
      </w:pP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rFonts w:ascii="Times New Roman" w:hAnsi="Times New Roman"/>
          <w:sz w:val="19"/>
          <w:szCs w:val="19"/>
        </w:rPr>
      </w:pPr>
      <w:r w:rsidRPr="00AE71EE">
        <w:rPr>
          <w:rFonts w:ascii="Times New Roman" w:hAnsi="Times New Roman"/>
          <w:sz w:val="19"/>
          <w:szCs w:val="19"/>
        </w:rPr>
        <w:t xml:space="preserve">Date:   </w:t>
      </w:r>
      <w:r w:rsidRPr="00AE71EE">
        <w:rPr>
          <w:rFonts w:ascii="Times New Roman" w:hAnsi="Times New Roman"/>
          <w:sz w:val="19"/>
          <w:szCs w:val="19"/>
          <w:u w:val="single"/>
        </w:rPr>
        <w:tab/>
      </w:r>
      <w:r w:rsidRPr="00AE71EE">
        <w:rPr>
          <w:rFonts w:ascii="Times New Roman" w:hAnsi="Times New Roman"/>
          <w:sz w:val="19"/>
          <w:szCs w:val="19"/>
          <w:u w:val="single"/>
        </w:rPr>
        <w:tab/>
      </w:r>
      <w:r w:rsidRPr="00AE71EE">
        <w:rPr>
          <w:rFonts w:ascii="Times New Roman" w:hAnsi="Times New Roman"/>
          <w:sz w:val="19"/>
          <w:szCs w:val="19"/>
          <w:u w:val="single"/>
        </w:rPr>
        <w:tab/>
      </w:r>
      <w:r w:rsidRPr="00AE71EE">
        <w:rPr>
          <w:rFonts w:ascii="Times New Roman" w:hAnsi="Times New Roman"/>
          <w:sz w:val="19"/>
          <w:szCs w:val="19"/>
          <w:u w:val="single"/>
        </w:rPr>
        <w:tab/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90"/>
        <w:jc w:val="both"/>
        <w:rPr>
          <w:rFonts w:ascii="Times New Roman" w:hAnsi="Times New Roman"/>
          <w:sz w:val="12"/>
          <w:szCs w:val="12"/>
        </w:rPr>
      </w:pP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both"/>
        <w:rPr>
          <w:rFonts w:ascii="Times New Roman" w:hAnsi="Times New Roman"/>
          <w:sz w:val="19"/>
          <w:szCs w:val="19"/>
        </w:rPr>
      </w:pPr>
      <w:r w:rsidRPr="00AE71EE">
        <w:rPr>
          <w:rFonts w:ascii="Times New Roman" w:hAnsi="Times New Roman"/>
          <w:sz w:val="19"/>
          <w:szCs w:val="19"/>
        </w:rPr>
        <w:t xml:space="preserve">Processed by: </w:t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2880"/>
        </w:tabs>
        <w:spacing w:before="120"/>
        <w:ind w:firstLine="187"/>
        <w:jc w:val="both"/>
        <w:rPr>
          <w:rFonts w:ascii="Times New Roman" w:hAnsi="Times New Roman"/>
          <w:sz w:val="15"/>
          <w:szCs w:val="15"/>
          <w:u w:val="single"/>
        </w:rPr>
      </w:pPr>
      <w:r w:rsidRPr="00AE71EE">
        <w:rPr>
          <w:rFonts w:ascii="Times New Roman" w:hAnsi="Times New Roman"/>
          <w:sz w:val="15"/>
          <w:szCs w:val="15"/>
        </w:rPr>
        <w:t xml:space="preserve"> </w:t>
      </w:r>
      <w:r w:rsidRPr="00AE71EE">
        <w:rPr>
          <w:rFonts w:ascii="Times New Roman" w:hAnsi="Times New Roman"/>
          <w:sz w:val="15"/>
          <w:szCs w:val="15"/>
          <w:u w:val="single"/>
        </w:rPr>
        <w:tab/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tabs>
          <w:tab w:val="left" w:pos="3420"/>
        </w:tabs>
        <w:ind w:firstLine="187"/>
        <w:jc w:val="both"/>
        <w:rPr>
          <w:rFonts w:ascii="Times New Roman" w:hAnsi="Times New Roman"/>
          <w:sz w:val="19"/>
          <w:szCs w:val="19"/>
        </w:rPr>
      </w:pPr>
      <w:r w:rsidRPr="00AE71EE">
        <w:rPr>
          <w:rFonts w:ascii="Times New Roman" w:hAnsi="Times New Roman"/>
          <w:sz w:val="19"/>
          <w:szCs w:val="19"/>
        </w:rPr>
        <w:t xml:space="preserve">    Deputy Clerk of the Board</w:t>
      </w:r>
    </w:p>
    <w:p w:rsidR="00115BAE" w:rsidRPr="00AE71EE" w:rsidRDefault="00115BAE" w:rsidP="00115BAE">
      <w:pPr>
        <w:framePr w:w="2947" w:h="1685" w:hSpace="180" w:wrap="auto" w:vAnchor="text" w:hAnchor="page" w:x="1711" w:y="251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ind w:firstLine="86"/>
        <w:jc w:val="both"/>
        <w:rPr>
          <w:sz w:val="12"/>
          <w:szCs w:val="12"/>
        </w:rPr>
      </w:pP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7"/>
          <w:szCs w:val="17"/>
        </w:rPr>
      </w:pP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7"/>
          <w:szCs w:val="17"/>
        </w:rPr>
      </w:pPr>
      <w:r w:rsidRPr="00AE71EE">
        <w:rPr>
          <w:rFonts w:ascii="Times New Roman" w:hAnsi="Times New Roman"/>
          <w:b/>
          <w:sz w:val="17"/>
          <w:szCs w:val="17"/>
        </w:rPr>
        <w:t>APPROVED AS TO FORM</w:t>
      </w: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7"/>
          <w:szCs w:val="17"/>
        </w:rPr>
      </w:pPr>
      <w:r w:rsidRPr="00AE71EE">
        <w:rPr>
          <w:rFonts w:ascii="Times New Roman" w:hAnsi="Times New Roman"/>
          <w:b/>
          <w:sz w:val="17"/>
          <w:szCs w:val="17"/>
        </w:rPr>
        <w:t xml:space="preserve">Office of </w:t>
      </w:r>
      <w:smartTag w:uri="urn:schemas-microsoft-com:office:smarttags" w:element="place">
        <w:smartTag w:uri="urn:schemas-microsoft-com:office:smarttags" w:element="PlaceType">
          <w:r w:rsidRPr="00AE71EE">
            <w:rPr>
              <w:rFonts w:ascii="Times New Roman" w:hAnsi="Times New Roman"/>
              <w:b/>
              <w:sz w:val="17"/>
              <w:szCs w:val="17"/>
            </w:rPr>
            <w:t>County</w:t>
          </w:r>
        </w:smartTag>
        <w:r w:rsidRPr="00AE71EE">
          <w:rPr>
            <w:rFonts w:ascii="Times New Roman" w:hAnsi="Times New Roman"/>
            <w:b/>
            <w:sz w:val="17"/>
            <w:szCs w:val="17"/>
          </w:rPr>
          <w:t xml:space="preserve"> </w:t>
        </w:r>
        <w:smartTag w:uri="urn:schemas-microsoft-com:office:smarttags" w:element="PlaceName">
          <w:r w:rsidRPr="00AE71EE">
            <w:rPr>
              <w:rFonts w:ascii="Times New Roman" w:hAnsi="Times New Roman"/>
              <w:b/>
              <w:sz w:val="17"/>
              <w:szCs w:val="17"/>
            </w:rPr>
            <w:t>Counsel</w:t>
          </w:r>
        </w:smartTag>
      </w:smartTag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7"/>
          <w:szCs w:val="17"/>
        </w:rPr>
      </w:pPr>
    </w:p>
    <w:p w:rsidR="00AE71EE" w:rsidRPr="006F3526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sz w:val="17"/>
          <w:szCs w:val="17"/>
        </w:rPr>
      </w:pPr>
      <w:r w:rsidRPr="00AE71EE">
        <w:rPr>
          <w:rFonts w:ascii="Times New Roman" w:hAnsi="Times New Roman"/>
          <w:b/>
          <w:sz w:val="17"/>
          <w:szCs w:val="17"/>
        </w:rPr>
        <w:t xml:space="preserve">By: </w:t>
      </w:r>
      <w:r w:rsidR="006F3526">
        <w:rPr>
          <w:rFonts w:ascii="Times New Roman" w:hAnsi="Times New Roman"/>
          <w:b/>
          <w:i/>
          <w:sz w:val="17"/>
          <w:szCs w:val="17"/>
        </w:rPr>
        <w:t>Margaret L. Woodbury,</w:t>
      </w:r>
      <w:r w:rsidR="006F3526">
        <w:rPr>
          <w:rFonts w:ascii="Times New Roman" w:hAnsi="Times New Roman"/>
          <w:b/>
          <w:sz w:val="17"/>
          <w:szCs w:val="17"/>
        </w:rPr>
        <w:t xml:space="preserve"> Deputy</w:t>
      </w: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7"/>
          <w:szCs w:val="17"/>
        </w:rPr>
      </w:pP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rPr>
          <w:rFonts w:ascii="Times New Roman" w:hAnsi="Times New Roman"/>
          <w:b/>
          <w:sz w:val="19"/>
          <w:szCs w:val="19"/>
        </w:rPr>
      </w:pPr>
      <w:r w:rsidRPr="00AE71EE">
        <w:rPr>
          <w:rFonts w:ascii="Times New Roman" w:hAnsi="Times New Roman"/>
          <w:b/>
          <w:sz w:val="17"/>
          <w:szCs w:val="17"/>
        </w:rPr>
        <w:t xml:space="preserve">Date:  </w:t>
      </w:r>
      <w:r w:rsidR="006F3526">
        <w:rPr>
          <w:rFonts w:ascii="Times New Roman" w:hAnsi="Times New Roman"/>
          <w:b/>
          <w:sz w:val="17"/>
          <w:szCs w:val="17"/>
        </w:rPr>
        <w:t>October 17, 2014</w:t>
      </w:r>
    </w:p>
    <w:p w:rsidR="00AE71EE" w:rsidRPr="00AE71EE" w:rsidRDefault="00AE71EE" w:rsidP="00AE71EE">
      <w:pPr>
        <w:framePr w:w="3301" w:h="2054" w:hSpace="180" w:wrap="auto" w:vAnchor="text" w:hAnchor="page" w:x="6047" w:y="293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pct5" w:color="auto" w:fill="auto"/>
        <w:jc w:val="center"/>
        <w:rPr>
          <w:rFonts w:ascii="GeoSlab703 Lt BT" w:hAnsi="GeoSlab703 Lt BT"/>
          <w:b/>
          <w:sz w:val="13"/>
          <w:szCs w:val="13"/>
        </w:rPr>
      </w:pPr>
    </w:p>
    <w:p w:rsidR="00AD4048" w:rsidRPr="00AE71EE" w:rsidRDefault="00D6304C">
      <w:pPr>
        <w:tabs>
          <w:tab w:val="left" w:pos="0"/>
        </w:tabs>
        <w:suppressAutoHyphens/>
        <w:jc w:val="both"/>
        <w:rPr>
          <w:rFonts w:ascii="Times New Roman" w:hAnsi="Times New Roman"/>
          <w:spacing w:val="-2"/>
          <w:sz w:val="17"/>
          <w:szCs w:val="17"/>
        </w:rPr>
      </w:pPr>
      <w:r w:rsidRPr="00AE71EE">
        <w:rPr>
          <w:rFonts w:ascii="Times New Roman" w:hAnsi="Times New Roman"/>
          <w:spacing w:val="-2"/>
          <w:sz w:val="23"/>
          <w:szCs w:val="23"/>
        </w:rPr>
        <w:tab/>
      </w:r>
    </w:p>
    <w:p w:rsidR="00802450" w:rsidRPr="00AE71EE" w:rsidRDefault="00802450" w:rsidP="002277BC">
      <w:pPr>
        <w:tabs>
          <w:tab w:val="left" w:pos="0"/>
        </w:tabs>
        <w:suppressAutoHyphens/>
        <w:jc w:val="both"/>
        <w:rPr>
          <w:sz w:val="19"/>
          <w:szCs w:val="19"/>
        </w:rPr>
      </w:pPr>
    </w:p>
    <w:sectPr w:rsidR="00802450" w:rsidRPr="00AE71EE" w:rsidSect="006662FB">
      <w:footerReference w:type="default" r:id="rId8"/>
      <w:endnotePr>
        <w:numFmt w:val="decimal"/>
      </w:endnotePr>
      <w:pgSz w:w="12240" w:h="15840" w:code="1"/>
      <w:pgMar w:top="1080" w:right="1728" w:bottom="720" w:left="1728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ABE" w:rsidRPr="00AE71EE" w:rsidRDefault="00414ABE">
      <w:pPr>
        <w:spacing w:line="20" w:lineRule="exact"/>
        <w:rPr>
          <w:sz w:val="23"/>
          <w:szCs w:val="23"/>
        </w:rPr>
      </w:pPr>
    </w:p>
  </w:endnote>
  <w:endnote w:type="continuationSeparator" w:id="0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t xml:space="preserve"> </w:t>
      </w:r>
    </w:p>
  </w:endnote>
  <w:endnote w:type="continuationNotice" w:id="1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Slab703 Lt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88B" w:rsidRPr="00AE71EE" w:rsidRDefault="0051688B">
    <w:pPr>
      <w:rPr>
        <w:rFonts w:ascii="Times New Roman" w:hAnsi="Times New Roman"/>
        <w:sz w:val="17"/>
        <w:szCs w:val="17"/>
      </w:rPr>
    </w:pPr>
  </w:p>
  <w:p w:rsidR="0051688B" w:rsidRPr="00AE71EE" w:rsidRDefault="0051688B" w:rsidP="005D2ADF">
    <w:pPr>
      <w:rPr>
        <w:rFonts w:ascii="Times New Roman" w:hAnsi="Times New Roman"/>
        <w:sz w:val="17"/>
        <w:szCs w:val="17"/>
      </w:rPr>
    </w:pPr>
    <w:r w:rsidRPr="00AE71EE">
      <w:rPr>
        <w:rFonts w:ascii="Times New Roman" w:hAnsi="Times New Roman"/>
        <w:sz w:val="17"/>
        <w:szCs w:val="17"/>
      </w:rPr>
      <w:tab/>
    </w:r>
    <w:r w:rsidRPr="00AE71EE">
      <w:rPr>
        <w:rFonts w:ascii="Times New Roman" w:hAnsi="Times New Roman"/>
        <w:sz w:val="17"/>
        <w:szCs w:val="17"/>
      </w:rPr>
      <w:tab/>
    </w:r>
    <w:r w:rsidRPr="00AE71EE">
      <w:rPr>
        <w:rFonts w:ascii="Times New Roman" w:hAnsi="Times New Roman"/>
        <w:sz w:val="17"/>
        <w:szCs w:val="17"/>
      </w:rPr>
      <w:tab/>
    </w:r>
    <w:r w:rsidRPr="00AE71EE">
      <w:rPr>
        <w:rFonts w:ascii="Times New Roman" w:hAnsi="Times New Roman"/>
        <w:sz w:val="17"/>
        <w:szCs w:val="17"/>
      </w:rPr>
      <w:tab/>
    </w:r>
    <w:r w:rsidRPr="00AE71EE">
      <w:rPr>
        <w:rFonts w:ascii="Times New Roman" w:hAnsi="Times New Roman"/>
        <w:sz w:val="17"/>
        <w:szCs w:val="17"/>
      </w:rPr>
      <w:tab/>
    </w:r>
    <w:r w:rsidRPr="00AE71EE">
      <w:rPr>
        <w:rFonts w:ascii="Times New Roman" w:hAnsi="Times New Roman"/>
        <w:sz w:val="17"/>
        <w:szCs w:val="17"/>
      </w:rPr>
      <w:tab/>
    </w:r>
    <w:r w:rsidR="003E01D6" w:rsidRPr="00AE71EE">
      <w:rPr>
        <w:rStyle w:val="PageNumber"/>
        <w:rFonts w:ascii="Times New Roman" w:hAnsi="Times New Roman"/>
        <w:sz w:val="21"/>
        <w:szCs w:val="21"/>
      </w:rPr>
      <w:fldChar w:fldCharType="begin"/>
    </w:r>
    <w:r w:rsidRPr="00AE71EE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3E01D6" w:rsidRPr="00AE71EE">
      <w:rPr>
        <w:rStyle w:val="PageNumber"/>
        <w:rFonts w:ascii="Times New Roman" w:hAnsi="Times New Roman"/>
        <w:sz w:val="21"/>
        <w:szCs w:val="21"/>
      </w:rPr>
      <w:fldChar w:fldCharType="separate"/>
    </w:r>
    <w:r w:rsidR="00B246E8">
      <w:rPr>
        <w:rStyle w:val="PageNumber"/>
        <w:rFonts w:ascii="Times New Roman" w:hAnsi="Times New Roman"/>
        <w:noProof/>
        <w:sz w:val="21"/>
        <w:szCs w:val="21"/>
      </w:rPr>
      <w:t>1</w:t>
    </w:r>
    <w:r w:rsidR="003E01D6" w:rsidRPr="00AE71EE">
      <w:rPr>
        <w:rStyle w:val="PageNumber"/>
        <w:rFonts w:ascii="Times New Roman" w:hAnsi="Times New Roman"/>
        <w:sz w:val="21"/>
        <w:szCs w:val="21"/>
      </w:rPr>
      <w:fldChar w:fldCharType="end"/>
    </w:r>
    <w:r w:rsidRPr="00AE71EE">
      <w:rPr>
        <w:rStyle w:val="PageNumber"/>
        <w:sz w:val="19"/>
        <w:szCs w:val="19"/>
      </w:rPr>
      <w:tab/>
    </w:r>
    <w:r w:rsidRPr="00AE71EE">
      <w:rPr>
        <w:rStyle w:val="PageNumber"/>
        <w:sz w:val="19"/>
        <w:szCs w:val="19"/>
      </w:rPr>
      <w:tab/>
    </w:r>
    <w:r w:rsidRPr="00AE71EE">
      <w:rPr>
        <w:rStyle w:val="PageNumber"/>
        <w:sz w:val="19"/>
        <w:szCs w:val="19"/>
      </w:rPr>
      <w:tab/>
    </w:r>
    <w:r w:rsidRPr="00AE71EE">
      <w:rPr>
        <w:rStyle w:val="PageNumber"/>
        <w:sz w:val="19"/>
        <w:szCs w:val="19"/>
      </w:rPr>
      <w:tab/>
    </w:r>
    <w:r w:rsidRPr="00AE71EE">
      <w:rPr>
        <w:rStyle w:val="PageNumber"/>
        <w:sz w:val="19"/>
        <w:szCs w:val="19"/>
      </w:rPr>
      <w:tab/>
    </w:r>
    <w:r w:rsidR="00AE71EE" w:rsidRPr="00AE71EE">
      <w:rPr>
        <w:rFonts w:ascii="Times New Roman" w:hAnsi="Times New Roman"/>
        <w:sz w:val="15"/>
        <w:szCs w:val="15"/>
      </w:rPr>
      <w:t>10/17/2014</w:t>
    </w:r>
  </w:p>
  <w:p w:rsidR="006350C1" w:rsidRPr="00AE71EE" w:rsidRDefault="006350C1" w:rsidP="006350C1">
    <w:pPr>
      <w:jc w:val="center"/>
      <w:rPr>
        <w:rFonts w:ascii="Times New Roman" w:hAnsi="Times New Roman"/>
        <w:sz w:val="17"/>
        <w:szCs w:val="17"/>
      </w:rPr>
    </w:pPr>
    <w:r w:rsidRPr="00AE71EE">
      <w:rPr>
        <w:rFonts w:ascii="Times New Roman" w:hAnsi="Times New Roman"/>
        <w:sz w:val="17"/>
        <w:szCs w:val="17"/>
      </w:rPr>
      <w:t>RESOLUTION APPROVING A COU</w:t>
    </w:r>
    <w:r w:rsidR="00AE71EE" w:rsidRPr="00AE71EE">
      <w:rPr>
        <w:rFonts w:ascii="Times New Roman" w:hAnsi="Times New Roman"/>
        <w:sz w:val="17"/>
        <w:szCs w:val="17"/>
      </w:rPr>
      <w:t>NTY MATCH FOR CALENDAR YEAR 2015</w:t>
    </w:r>
    <w:r w:rsidRPr="00AE71EE">
      <w:rPr>
        <w:rFonts w:ascii="Times New Roman" w:hAnsi="Times New Roman"/>
        <w:sz w:val="17"/>
        <w:szCs w:val="17"/>
      </w:rPr>
      <w:t xml:space="preserve"> FOR PARTICIPANTS IN NAPA COUNTY’S 401(a) RETIREMENT SAVINGS PLAN</w:t>
    </w:r>
  </w:p>
  <w:p w:rsidR="0051688B" w:rsidRPr="00AE71EE" w:rsidRDefault="0051688B" w:rsidP="006350C1">
    <w:pPr>
      <w:rPr>
        <w:rFonts w:ascii="Times New Roman" w:hAnsi="Times New Roman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ABE" w:rsidRPr="00AE71EE" w:rsidRDefault="00414ABE">
      <w:pPr>
        <w:rPr>
          <w:sz w:val="19"/>
          <w:szCs w:val="19"/>
        </w:rPr>
      </w:pPr>
      <w:r w:rsidRPr="00AE71EE">
        <w:rPr>
          <w:sz w:val="23"/>
          <w:szCs w:val="23"/>
        </w:rPr>
        <w:separator/>
      </w:r>
    </w:p>
  </w:footnote>
  <w:footnote w:type="continuationSeparator" w:id="0">
    <w:p w:rsidR="00414ABE" w:rsidRPr="00AE71EE" w:rsidRDefault="00414ABE">
      <w:pPr>
        <w:rPr>
          <w:sz w:val="19"/>
          <w:szCs w:val="19"/>
        </w:rPr>
      </w:pPr>
      <w:r w:rsidRPr="00AE71EE">
        <w:rPr>
          <w:sz w:val="19"/>
          <w:szCs w:val="19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3639BD"/>
    <w:rsid w:val="00017C9F"/>
    <w:rsid w:val="00022950"/>
    <w:rsid w:val="00027587"/>
    <w:rsid w:val="00042415"/>
    <w:rsid w:val="00042F1F"/>
    <w:rsid w:val="00044A2D"/>
    <w:rsid w:val="000467A7"/>
    <w:rsid w:val="0005583E"/>
    <w:rsid w:val="00057994"/>
    <w:rsid w:val="00066A67"/>
    <w:rsid w:val="000954D6"/>
    <w:rsid w:val="000C4464"/>
    <w:rsid w:val="000C68C2"/>
    <w:rsid w:val="000D4FB3"/>
    <w:rsid w:val="000E3F76"/>
    <w:rsid w:val="000F035E"/>
    <w:rsid w:val="00115BAE"/>
    <w:rsid w:val="00135F2E"/>
    <w:rsid w:val="00181081"/>
    <w:rsid w:val="00183993"/>
    <w:rsid w:val="001D1AC6"/>
    <w:rsid w:val="001D504C"/>
    <w:rsid w:val="00200DB4"/>
    <w:rsid w:val="002019B4"/>
    <w:rsid w:val="00202F72"/>
    <w:rsid w:val="00210B5F"/>
    <w:rsid w:val="00216F48"/>
    <w:rsid w:val="002277BC"/>
    <w:rsid w:val="00235000"/>
    <w:rsid w:val="002841F3"/>
    <w:rsid w:val="002C4287"/>
    <w:rsid w:val="002F3F96"/>
    <w:rsid w:val="00334A8C"/>
    <w:rsid w:val="00344246"/>
    <w:rsid w:val="00344E5D"/>
    <w:rsid w:val="00355C9F"/>
    <w:rsid w:val="003639BD"/>
    <w:rsid w:val="003746FB"/>
    <w:rsid w:val="003A0A91"/>
    <w:rsid w:val="003B0FC9"/>
    <w:rsid w:val="003E01D6"/>
    <w:rsid w:val="003E47DD"/>
    <w:rsid w:val="004001C1"/>
    <w:rsid w:val="00414ABE"/>
    <w:rsid w:val="004163D9"/>
    <w:rsid w:val="00453A34"/>
    <w:rsid w:val="004943AD"/>
    <w:rsid w:val="00494FE4"/>
    <w:rsid w:val="0049683C"/>
    <w:rsid w:val="004B4421"/>
    <w:rsid w:val="004D48A7"/>
    <w:rsid w:val="00502C86"/>
    <w:rsid w:val="00506564"/>
    <w:rsid w:val="0051688B"/>
    <w:rsid w:val="00553B89"/>
    <w:rsid w:val="0055496A"/>
    <w:rsid w:val="00583959"/>
    <w:rsid w:val="005901B3"/>
    <w:rsid w:val="005A4CDA"/>
    <w:rsid w:val="005B00E4"/>
    <w:rsid w:val="005B1CD2"/>
    <w:rsid w:val="005C4BA9"/>
    <w:rsid w:val="005D2ADF"/>
    <w:rsid w:val="0062025D"/>
    <w:rsid w:val="006350C1"/>
    <w:rsid w:val="00646D1B"/>
    <w:rsid w:val="006505A2"/>
    <w:rsid w:val="00656143"/>
    <w:rsid w:val="006662FB"/>
    <w:rsid w:val="006762BE"/>
    <w:rsid w:val="006B79B9"/>
    <w:rsid w:val="006C0051"/>
    <w:rsid w:val="006E637D"/>
    <w:rsid w:val="006F3526"/>
    <w:rsid w:val="00721B46"/>
    <w:rsid w:val="00744E39"/>
    <w:rsid w:val="00751F74"/>
    <w:rsid w:val="0077424E"/>
    <w:rsid w:val="00783009"/>
    <w:rsid w:val="007878B2"/>
    <w:rsid w:val="00794846"/>
    <w:rsid w:val="007B0187"/>
    <w:rsid w:val="007B15AA"/>
    <w:rsid w:val="007C1E5B"/>
    <w:rsid w:val="007C6978"/>
    <w:rsid w:val="007D0B91"/>
    <w:rsid w:val="00802450"/>
    <w:rsid w:val="00807362"/>
    <w:rsid w:val="00807BB6"/>
    <w:rsid w:val="00812FC7"/>
    <w:rsid w:val="00816E3B"/>
    <w:rsid w:val="0083088B"/>
    <w:rsid w:val="0084042D"/>
    <w:rsid w:val="00842736"/>
    <w:rsid w:val="00881AF9"/>
    <w:rsid w:val="00882C64"/>
    <w:rsid w:val="008B2DE3"/>
    <w:rsid w:val="008D34BA"/>
    <w:rsid w:val="008E65B3"/>
    <w:rsid w:val="008F06DB"/>
    <w:rsid w:val="00901CF3"/>
    <w:rsid w:val="00915A3F"/>
    <w:rsid w:val="00996249"/>
    <w:rsid w:val="00997EC4"/>
    <w:rsid w:val="009E7FBE"/>
    <w:rsid w:val="009F5000"/>
    <w:rsid w:val="009F52B5"/>
    <w:rsid w:val="00A11E8D"/>
    <w:rsid w:val="00A12B34"/>
    <w:rsid w:val="00A30B78"/>
    <w:rsid w:val="00A41663"/>
    <w:rsid w:val="00AB5BF3"/>
    <w:rsid w:val="00AD4048"/>
    <w:rsid w:val="00AD440A"/>
    <w:rsid w:val="00AE71EE"/>
    <w:rsid w:val="00B24123"/>
    <w:rsid w:val="00B24503"/>
    <w:rsid w:val="00B246E8"/>
    <w:rsid w:val="00B36FC2"/>
    <w:rsid w:val="00B45EB6"/>
    <w:rsid w:val="00B839BD"/>
    <w:rsid w:val="00BB4D4C"/>
    <w:rsid w:val="00BE02C3"/>
    <w:rsid w:val="00BF259D"/>
    <w:rsid w:val="00C20C57"/>
    <w:rsid w:val="00C37073"/>
    <w:rsid w:val="00C455A2"/>
    <w:rsid w:val="00C45A56"/>
    <w:rsid w:val="00CC1A02"/>
    <w:rsid w:val="00CE0C5D"/>
    <w:rsid w:val="00CE1BCD"/>
    <w:rsid w:val="00CF7438"/>
    <w:rsid w:val="00D4397E"/>
    <w:rsid w:val="00D57089"/>
    <w:rsid w:val="00D57CD7"/>
    <w:rsid w:val="00D6304C"/>
    <w:rsid w:val="00D64145"/>
    <w:rsid w:val="00D76834"/>
    <w:rsid w:val="00D94F81"/>
    <w:rsid w:val="00DB3CFB"/>
    <w:rsid w:val="00DD76A1"/>
    <w:rsid w:val="00DF5C2E"/>
    <w:rsid w:val="00E205BE"/>
    <w:rsid w:val="00E3135B"/>
    <w:rsid w:val="00E53452"/>
    <w:rsid w:val="00E5406D"/>
    <w:rsid w:val="00E72B7D"/>
    <w:rsid w:val="00E7442E"/>
    <w:rsid w:val="00E9042E"/>
    <w:rsid w:val="00EB4395"/>
    <w:rsid w:val="00EF242F"/>
    <w:rsid w:val="00EF35AD"/>
    <w:rsid w:val="00F16D38"/>
    <w:rsid w:val="00F3413E"/>
    <w:rsid w:val="00F4449A"/>
    <w:rsid w:val="00F72378"/>
    <w:rsid w:val="00F80A3D"/>
    <w:rsid w:val="00F8675D"/>
    <w:rsid w:val="00F93BCD"/>
    <w:rsid w:val="00F9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A0A91"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A0A91"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Normal"/>
    <w:qFormat/>
    <w:rsid w:val="003A0A91"/>
    <w:pPr>
      <w:keepNext/>
      <w:tabs>
        <w:tab w:val="left" w:pos="72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A0A9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3A0A9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A91"/>
    <w:rPr>
      <w:sz w:val="24"/>
    </w:rPr>
  </w:style>
  <w:style w:type="character" w:customStyle="1" w:styleId="EquationCaption">
    <w:name w:val="_Equation Caption"/>
    <w:rsid w:val="003A0A91"/>
  </w:style>
  <w:style w:type="paragraph" w:styleId="Footer">
    <w:name w:val="footer"/>
    <w:basedOn w:val="Normal"/>
    <w:rsid w:val="003A0A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A91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3A0A91"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rsid w:val="003A0A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91"/>
  </w:style>
  <w:style w:type="paragraph" w:styleId="DocumentMap">
    <w:name w:val="Document Map"/>
    <w:basedOn w:val="Normal"/>
    <w:rsid w:val="003A0A91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3A0A91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rsid w:val="003A0A91"/>
    <w:pPr>
      <w:widowControl w:val="0"/>
      <w:tabs>
        <w:tab w:val="left" w:pos="0"/>
        <w:tab w:val="left" w:pos="360"/>
        <w:tab w:val="left" w:pos="720"/>
      </w:tabs>
      <w:suppressAutoHyphens/>
      <w:spacing w:line="360" w:lineRule="auto"/>
      <w:ind w:firstLine="360"/>
      <w:jc w:val="both"/>
    </w:pPr>
    <w:rPr>
      <w:rFonts w:ascii="Times New Roman" w:hAnsi="Times New Roman"/>
      <w:spacing w:val="-2"/>
      <w:sz w:val="23"/>
    </w:rPr>
  </w:style>
  <w:style w:type="paragraph" w:styleId="BodyText3">
    <w:name w:val="Body Text 3"/>
    <w:basedOn w:val="Normal"/>
    <w:rsid w:val="003A0A91"/>
    <w:pPr>
      <w:widowControl w:val="0"/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</w:rPr>
  </w:style>
  <w:style w:type="paragraph" w:styleId="BalloonText">
    <w:name w:val="Balloon Text"/>
    <w:basedOn w:val="Normal"/>
    <w:link w:val="BalloonTextChar"/>
    <w:rsid w:val="009F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A9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3A0A91"/>
    <w:pPr>
      <w:keepNext/>
      <w:widowControl w:val="0"/>
      <w:tabs>
        <w:tab w:val="left" w:pos="0"/>
        <w:tab w:val="left" w:pos="360"/>
        <w:tab w:val="left" w:pos="720"/>
      </w:tabs>
      <w:suppressAutoHyphens/>
      <w:ind w:firstLine="360"/>
      <w:jc w:val="both"/>
      <w:outlineLvl w:val="0"/>
    </w:pPr>
    <w:rPr>
      <w:rFonts w:ascii="Times New Roman" w:hAnsi="Times New Roman"/>
      <w:b/>
      <w:spacing w:val="-2"/>
      <w:sz w:val="24"/>
    </w:rPr>
  </w:style>
  <w:style w:type="paragraph" w:styleId="Heading2">
    <w:name w:val="heading 2"/>
    <w:basedOn w:val="Normal"/>
    <w:next w:val="Normal"/>
    <w:qFormat/>
    <w:rsid w:val="003A0A91"/>
    <w:pPr>
      <w:keepNext/>
      <w:framePr w:w="2719" w:h="1447" w:hSpace="180" w:wrap="auto" w:vAnchor="text" w:hAnchor="page" w:x="8392" w:y="200"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5" w:color="auto" w:fill="auto"/>
      <w:jc w:val="center"/>
      <w:outlineLvl w:val="1"/>
    </w:pPr>
    <w:rPr>
      <w:rFonts w:ascii="GeoSlab703 Lt BT" w:hAnsi="GeoSlab703 Lt BT"/>
      <w:b/>
      <w:sz w:val="16"/>
    </w:rPr>
  </w:style>
  <w:style w:type="paragraph" w:styleId="Heading3">
    <w:name w:val="heading 3"/>
    <w:basedOn w:val="Normal"/>
    <w:next w:val="Normal"/>
    <w:qFormat/>
    <w:rsid w:val="003A0A91"/>
    <w:pPr>
      <w:keepNext/>
      <w:tabs>
        <w:tab w:val="left" w:pos="720"/>
      </w:tabs>
      <w:suppressAutoHyphens/>
      <w:jc w:val="both"/>
      <w:outlineLvl w:val="2"/>
    </w:pPr>
    <w:rPr>
      <w:rFonts w:ascii="Times New Roman" w:hAnsi="Times New Roman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3A0A91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3A0A9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3A0A9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customStyle="1" w:styleId="toa">
    <w:name w:val="toa"/>
    <w:basedOn w:val="Normal"/>
    <w:rsid w:val="003A0A9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3A0A91"/>
    <w:rPr>
      <w:sz w:val="24"/>
    </w:rPr>
  </w:style>
  <w:style w:type="character" w:customStyle="1" w:styleId="EquationCaption">
    <w:name w:val="_Equation Caption"/>
    <w:rsid w:val="003A0A91"/>
  </w:style>
  <w:style w:type="paragraph" w:styleId="Footer">
    <w:name w:val="footer"/>
    <w:basedOn w:val="Normal"/>
    <w:rsid w:val="003A0A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A0A91"/>
    <w:pPr>
      <w:tabs>
        <w:tab w:val="left" w:pos="0"/>
      </w:tabs>
      <w:suppressAutoHyphens/>
      <w:spacing w:line="480" w:lineRule="auto"/>
      <w:jc w:val="both"/>
    </w:pPr>
    <w:rPr>
      <w:rFonts w:ascii="Times New Roman" w:hAnsi="Times New Roman"/>
      <w:spacing w:val="-2"/>
      <w:sz w:val="22"/>
    </w:rPr>
  </w:style>
  <w:style w:type="paragraph" w:styleId="Title">
    <w:name w:val="Title"/>
    <w:basedOn w:val="Normal"/>
    <w:qFormat/>
    <w:rsid w:val="003A0A91"/>
    <w:pPr>
      <w:tabs>
        <w:tab w:val="left" w:pos="-1620"/>
        <w:tab w:val="left" w:pos="-360"/>
      </w:tabs>
      <w:suppressAutoHyphens/>
      <w:jc w:val="center"/>
    </w:pPr>
    <w:rPr>
      <w:rFonts w:ascii="Times New Roman" w:hAnsi="Times New Roman"/>
      <w:b/>
      <w:sz w:val="22"/>
    </w:rPr>
  </w:style>
  <w:style w:type="paragraph" w:styleId="Header">
    <w:name w:val="header"/>
    <w:basedOn w:val="Normal"/>
    <w:rsid w:val="003A0A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0A91"/>
  </w:style>
  <w:style w:type="paragraph" w:styleId="DocumentMap">
    <w:name w:val="Document Map"/>
    <w:basedOn w:val="Normal"/>
    <w:rsid w:val="003A0A91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3A0A91"/>
    <w:pPr>
      <w:tabs>
        <w:tab w:val="left" w:pos="0"/>
      </w:tabs>
      <w:suppressAutoHyphens/>
      <w:ind w:left="720" w:right="720" w:hanging="720"/>
    </w:pPr>
    <w:rPr>
      <w:rFonts w:ascii="Times New Roman" w:hAnsi="Times New Roman"/>
      <w:b/>
      <w:spacing w:val="-2"/>
      <w:sz w:val="22"/>
    </w:rPr>
  </w:style>
  <w:style w:type="paragraph" w:styleId="BodyText2">
    <w:name w:val="Body Text 2"/>
    <w:basedOn w:val="Normal"/>
    <w:rsid w:val="003A0A91"/>
    <w:pPr>
      <w:widowControl w:val="0"/>
      <w:tabs>
        <w:tab w:val="left" w:pos="0"/>
        <w:tab w:val="left" w:pos="360"/>
        <w:tab w:val="left" w:pos="720"/>
      </w:tabs>
      <w:suppressAutoHyphens/>
      <w:spacing w:line="360" w:lineRule="auto"/>
      <w:ind w:firstLine="360"/>
      <w:jc w:val="both"/>
    </w:pPr>
    <w:rPr>
      <w:rFonts w:ascii="Times New Roman" w:hAnsi="Times New Roman"/>
      <w:spacing w:val="-2"/>
      <w:sz w:val="23"/>
    </w:rPr>
  </w:style>
  <w:style w:type="paragraph" w:styleId="BodyText3">
    <w:name w:val="Body Text 3"/>
    <w:basedOn w:val="Normal"/>
    <w:rsid w:val="003A0A91"/>
    <w:pPr>
      <w:widowControl w:val="0"/>
      <w:tabs>
        <w:tab w:val="left" w:pos="0"/>
      </w:tabs>
      <w:suppressAutoHyphens/>
      <w:spacing w:line="360" w:lineRule="auto"/>
      <w:jc w:val="both"/>
    </w:pPr>
    <w:rPr>
      <w:rFonts w:ascii="Times New Roman" w:hAnsi="Times New Roman"/>
      <w:spacing w:val="-2"/>
      <w:sz w:val="24"/>
    </w:rPr>
  </w:style>
  <w:style w:type="paragraph" w:styleId="BalloonText">
    <w:name w:val="Balloon Text"/>
    <w:basedOn w:val="Normal"/>
    <w:link w:val="BalloonTextChar"/>
    <w:rsid w:val="009F5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5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92A6-F756-4BA5-A161-64B9DE3E6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721</Words>
  <Characters>4112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Napa County Counsel</dc:creator>
  <cp:lastModifiedBy>Mason, Suzanne</cp:lastModifiedBy>
  <cp:revision>2</cp:revision>
  <cp:lastPrinted>2011-09-14T18:06:00Z</cp:lastPrinted>
  <dcterms:created xsi:type="dcterms:W3CDTF">2014-11-17T17:05:00Z</dcterms:created>
  <dcterms:modified xsi:type="dcterms:W3CDTF">2014-11-17T17:05:00Z</dcterms:modified>
</cp:coreProperties>
</file>