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AA" w:rsidRDefault="00A83DE4" w:rsidP="00B24235">
      <w:pPr>
        <w:pStyle w:val="Title"/>
        <w:tabs>
          <w:tab w:val="left" w:pos="180"/>
          <w:tab w:val="left" w:pos="3600"/>
        </w:tabs>
        <w:spacing w:after="240"/>
        <w:ind w:left="720" w:right="720"/>
        <w:rPr>
          <w:sz w:val="24"/>
          <w:szCs w:val="24"/>
        </w:rPr>
      </w:pPr>
      <w:proofErr w:type="gramStart"/>
      <w:r>
        <w:rPr>
          <w:sz w:val="24"/>
          <w:szCs w:val="24"/>
        </w:rPr>
        <w:t>RESOLUTION NO.</w:t>
      </w:r>
      <w:proofErr w:type="gramEnd"/>
      <w:r>
        <w:rPr>
          <w:sz w:val="24"/>
          <w:szCs w:val="24"/>
        </w:rPr>
        <w:t xml:space="preserve"> 2014-115</w:t>
      </w:r>
    </w:p>
    <w:p w:rsidR="000746AA" w:rsidRDefault="000746AA" w:rsidP="00B24235">
      <w:pPr>
        <w:pStyle w:val="Default"/>
        <w:tabs>
          <w:tab w:val="left" w:pos="180"/>
        </w:tabs>
        <w:spacing w:before="240" w:after="240"/>
        <w:ind w:left="720" w:right="720"/>
        <w:jc w:val="center"/>
        <w:rPr>
          <w:rFonts w:ascii="Times New Roman" w:hAnsi="Times New Roman" w:cs="Times New Roman"/>
          <w:b/>
        </w:rPr>
      </w:pPr>
      <w:r w:rsidRPr="00FC05D7">
        <w:rPr>
          <w:rFonts w:ascii="Times New Roman" w:hAnsi="Times New Roman" w:cs="Times New Roman"/>
          <w:b/>
        </w:rPr>
        <w:t xml:space="preserve">RESOLUTION OF THE BOARD OF SUPERVISORS OF THE COUNTY OF NAPA, STATE OF CALIFORNIA, </w:t>
      </w:r>
      <w:r w:rsidR="004A0539" w:rsidRPr="00FC05D7">
        <w:rPr>
          <w:rFonts w:ascii="Times New Roman" w:hAnsi="Times New Roman" w:cs="Times New Roman"/>
          <w:b/>
        </w:rPr>
        <w:t xml:space="preserve">APPROVING </w:t>
      </w:r>
      <w:r w:rsidR="004C26D7" w:rsidRPr="00FC05D7">
        <w:rPr>
          <w:rFonts w:ascii="Times New Roman" w:hAnsi="Times New Roman" w:cs="Times New Roman"/>
          <w:b/>
        </w:rPr>
        <w:t xml:space="preserve">REVISIONS AND </w:t>
      </w:r>
      <w:r w:rsidR="00325C17" w:rsidRPr="00FC05D7">
        <w:rPr>
          <w:rFonts w:ascii="Times New Roman" w:hAnsi="Times New Roman" w:cs="Times New Roman"/>
          <w:b/>
        </w:rPr>
        <w:t xml:space="preserve">ADDITIONS TO THE COUNTY’S </w:t>
      </w:r>
      <w:r w:rsidR="004A0539" w:rsidRPr="00FC05D7">
        <w:rPr>
          <w:rFonts w:ascii="Times New Roman" w:hAnsi="Times New Roman" w:cs="Times New Roman"/>
          <w:b/>
        </w:rPr>
        <w:t>RECORDS RETENTION SCHEDULE</w:t>
      </w:r>
    </w:p>
    <w:p w:rsidR="000746AA" w:rsidRPr="00FC05D7" w:rsidRDefault="000746AA" w:rsidP="00B24235">
      <w:pPr>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on September 10, 2002, Napa County Board of Supervisors approved the Napa County’</w:t>
      </w:r>
      <w:r w:rsidR="004A0539" w:rsidRPr="00FC05D7">
        <w:rPr>
          <w:rFonts w:ascii="Times New Roman" w:hAnsi="Times New Roman" w:cs="Times New Roman"/>
          <w:sz w:val="24"/>
          <w:szCs w:val="24"/>
        </w:rPr>
        <w:t xml:space="preserve">s Records Management Policy, now known as </w:t>
      </w:r>
      <w:r w:rsidRPr="00FC05D7">
        <w:rPr>
          <w:rFonts w:ascii="Times New Roman" w:hAnsi="Times New Roman" w:cs="Times New Roman"/>
          <w:sz w:val="24"/>
          <w:szCs w:val="24"/>
        </w:rPr>
        <w:t>Napa County Policy Manual, Section 40; and</w:t>
      </w:r>
    </w:p>
    <w:p w:rsidR="00BF7C4E" w:rsidRPr="00FC05D7" w:rsidRDefault="00BF7C4E" w:rsidP="00B24235">
      <w:pPr>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 xml:space="preserve">WHEREAS, </w:t>
      </w:r>
      <w:r w:rsidRPr="00FC05D7">
        <w:rPr>
          <w:rFonts w:ascii="Times New Roman" w:hAnsi="Times New Roman" w:cs="Times New Roman"/>
          <w:sz w:val="24"/>
          <w:szCs w:val="24"/>
        </w:rPr>
        <w:t>on August 2, 2011, Napa County Board of Supervisors approved an amendment to the Napa County’s Records Management Policy, known as Napa County Policy Manual, Section 40; and</w:t>
      </w:r>
    </w:p>
    <w:p w:rsidR="004A0539" w:rsidRPr="00FC05D7" w:rsidRDefault="004A0539"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the County of Napa</w:t>
      </w:r>
      <w:r w:rsidR="009550B9" w:rsidRPr="00FC05D7">
        <w:rPr>
          <w:rFonts w:ascii="Times New Roman" w:hAnsi="Times New Roman" w:cs="Times New Roman"/>
          <w:sz w:val="24"/>
          <w:szCs w:val="24"/>
        </w:rPr>
        <w:t xml:space="preserve"> (“County”)</w:t>
      </w:r>
      <w:r w:rsidRPr="00FC05D7">
        <w:rPr>
          <w:rFonts w:ascii="Times New Roman" w:hAnsi="Times New Roman" w:cs="Times New Roman"/>
          <w:sz w:val="24"/>
          <w:szCs w:val="24"/>
        </w:rPr>
        <w:t xml:space="preserve"> has an obligation maintain </w:t>
      </w:r>
      <w:r w:rsidR="00D037AC" w:rsidRPr="00FC05D7">
        <w:rPr>
          <w:rFonts w:ascii="Times New Roman" w:hAnsi="Times New Roman" w:cs="Times New Roman"/>
          <w:sz w:val="24"/>
          <w:szCs w:val="24"/>
        </w:rPr>
        <w:t>County records</w:t>
      </w:r>
      <w:r w:rsidRPr="00FC05D7">
        <w:rPr>
          <w:rFonts w:ascii="Times New Roman" w:hAnsi="Times New Roman" w:cs="Times New Roman"/>
          <w:sz w:val="24"/>
          <w:szCs w:val="24"/>
        </w:rPr>
        <w:t xml:space="preserve"> in accordance with government laws and regulations and accepted records management practices; and</w:t>
      </w:r>
    </w:p>
    <w:p w:rsidR="009550B9" w:rsidRPr="00FC05D7" w:rsidRDefault="009550B9"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there are significant costs to maintaining records beyond their useful life as such records otherwise take up space in the County’s offices or at the Records Management Center;</w:t>
      </w:r>
      <w:r w:rsidR="00D037AC" w:rsidRPr="00FC05D7">
        <w:rPr>
          <w:rFonts w:ascii="Times New Roman" w:hAnsi="Times New Roman" w:cs="Times New Roman"/>
          <w:sz w:val="24"/>
          <w:szCs w:val="24"/>
        </w:rPr>
        <w:t xml:space="preserve"> and</w:t>
      </w:r>
      <w:r w:rsidRPr="00FC05D7">
        <w:rPr>
          <w:rFonts w:ascii="Times New Roman" w:hAnsi="Times New Roman" w:cs="Times New Roman"/>
          <w:sz w:val="24"/>
          <w:szCs w:val="24"/>
        </w:rPr>
        <w:t xml:space="preserve"> </w:t>
      </w:r>
    </w:p>
    <w:p w:rsidR="004A0539" w:rsidRPr="00FC05D7" w:rsidRDefault="004A0539" w:rsidP="00B24235">
      <w:pPr>
        <w:tabs>
          <w:tab w:val="left" w:pos="180"/>
        </w:tabs>
        <w:spacing w:before="120" w:after="240"/>
        <w:ind w:firstLine="720"/>
        <w:rPr>
          <w:rFonts w:ascii="Arial" w:hAnsi="Arial" w:cs="Arial"/>
          <w:sz w:val="24"/>
          <w:szCs w:val="24"/>
        </w:rPr>
      </w:pPr>
      <w:r w:rsidRPr="00FC05D7">
        <w:rPr>
          <w:rFonts w:ascii="Times New Roman" w:hAnsi="Times New Roman" w:cs="Times New Roman"/>
          <w:b/>
          <w:sz w:val="24"/>
          <w:szCs w:val="24"/>
        </w:rPr>
        <w:t xml:space="preserve">WHEREAS, </w:t>
      </w:r>
      <w:r w:rsidRPr="00FC05D7">
        <w:rPr>
          <w:rFonts w:ascii="Times New Roman" w:hAnsi="Times New Roman" w:cs="Times New Roman"/>
          <w:sz w:val="24"/>
          <w:szCs w:val="24"/>
        </w:rPr>
        <w:t xml:space="preserve">the purpose of </w:t>
      </w:r>
      <w:r w:rsidR="00751BE3" w:rsidRPr="00FC05D7">
        <w:rPr>
          <w:rFonts w:ascii="Times New Roman" w:hAnsi="Times New Roman" w:cs="Times New Roman"/>
          <w:sz w:val="24"/>
          <w:szCs w:val="24"/>
        </w:rPr>
        <w:t xml:space="preserve">a </w:t>
      </w:r>
      <w:r w:rsidRPr="00FC05D7">
        <w:rPr>
          <w:rFonts w:ascii="Times New Roman" w:hAnsi="Times New Roman" w:cs="Times New Roman"/>
          <w:sz w:val="24"/>
          <w:szCs w:val="24"/>
        </w:rPr>
        <w:t>retention schedule is to establish a pattern for the orderly transfer</w:t>
      </w:r>
      <w:r w:rsidR="009550B9" w:rsidRPr="00FC05D7">
        <w:rPr>
          <w:rFonts w:ascii="Times New Roman" w:hAnsi="Times New Roman" w:cs="Times New Roman"/>
          <w:sz w:val="24"/>
          <w:szCs w:val="24"/>
        </w:rPr>
        <w:t>, maintenance,</w:t>
      </w:r>
      <w:r w:rsidRPr="00FC05D7">
        <w:rPr>
          <w:rFonts w:ascii="Times New Roman" w:hAnsi="Times New Roman" w:cs="Times New Roman"/>
          <w:sz w:val="24"/>
          <w:szCs w:val="24"/>
        </w:rPr>
        <w:t xml:space="preserve"> </w:t>
      </w:r>
      <w:r w:rsidR="009550B9" w:rsidRPr="00FC05D7">
        <w:rPr>
          <w:rFonts w:ascii="Times New Roman" w:hAnsi="Times New Roman" w:cs="Times New Roman"/>
          <w:sz w:val="24"/>
          <w:szCs w:val="24"/>
        </w:rPr>
        <w:t>and</w:t>
      </w:r>
      <w:r w:rsidRPr="00FC05D7">
        <w:rPr>
          <w:rFonts w:ascii="Times New Roman" w:hAnsi="Times New Roman" w:cs="Times New Roman"/>
          <w:sz w:val="24"/>
          <w:szCs w:val="24"/>
        </w:rPr>
        <w:t xml:space="preserve"> destruction of records on a continuing basis; and </w:t>
      </w:r>
    </w:p>
    <w:p w:rsidR="004A0539" w:rsidRPr="00FC05D7" w:rsidRDefault="004A0539"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Section</w:t>
      </w:r>
      <w:r w:rsidR="002955B1" w:rsidRPr="00FC05D7">
        <w:rPr>
          <w:rFonts w:ascii="Times New Roman" w:hAnsi="Times New Roman" w:cs="Times New Roman"/>
          <w:sz w:val="24"/>
          <w:szCs w:val="24"/>
        </w:rPr>
        <w:t xml:space="preserve">s 26200 </w:t>
      </w:r>
      <w:r w:rsidR="002955B1" w:rsidRPr="00FC05D7">
        <w:rPr>
          <w:rFonts w:ascii="Times New Roman" w:hAnsi="Times New Roman" w:cs="Times New Roman"/>
          <w:i/>
          <w:sz w:val="24"/>
          <w:szCs w:val="24"/>
        </w:rPr>
        <w:t>et seq</w:t>
      </w:r>
      <w:r w:rsidR="002955B1" w:rsidRPr="00FC05D7">
        <w:rPr>
          <w:rFonts w:ascii="Times New Roman" w:hAnsi="Times New Roman" w:cs="Times New Roman"/>
          <w:sz w:val="24"/>
          <w:szCs w:val="24"/>
        </w:rPr>
        <w:t>.</w:t>
      </w:r>
      <w:r w:rsidRPr="00FC05D7">
        <w:rPr>
          <w:rFonts w:ascii="Times New Roman" w:hAnsi="Times New Roman" w:cs="Times New Roman"/>
          <w:sz w:val="24"/>
          <w:szCs w:val="24"/>
        </w:rPr>
        <w:t xml:space="preserve"> of the Government Code provide</w:t>
      </w:r>
      <w:r w:rsidR="002955B1" w:rsidRPr="00FC05D7">
        <w:rPr>
          <w:rFonts w:ascii="Times New Roman" w:hAnsi="Times New Roman" w:cs="Times New Roman"/>
          <w:sz w:val="24"/>
          <w:szCs w:val="24"/>
        </w:rPr>
        <w:t xml:space="preserve"> the relevant </w:t>
      </w:r>
      <w:r w:rsidRPr="00FC05D7">
        <w:rPr>
          <w:rFonts w:ascii="Times New Roman" w:hAnsi="Times New Roman" w:cs="Times New Roman"/>
          <w:sz w:val="24"/>
          <w:szCs w:val="24"/>
        </w:rPr>
        <w:t>procedure</w:t>
      </w:r>
      <w:r w:rsidR="002955B1" w:rsidRPr="00FC05D7">
        <w:rPr>
          <w:rFonts w:ascii="Times New Roman" w:hAnsi="Times New Roman" w:cs="Times New Roman"/>
          <w:sz w:val="24"/>
          <w:szCs w:val="24"/>
        </w:rPr>
        <w:t>s</w:t>
      </w:r>
      <w:r w:rsidRPr="00FC05D7">
        <w:rPr>
          <w:rFonts w:ascii="Times New Roman" w:hAnsi="Times New Roman" w:cs="Times New Roman"/>
          <w:sz w:val="24"/>
          <w:szCs w:val="24"/>
        </w:rPr>
        <w:t xml:space="preserve"> </w:t>
      </w:r>
      <w:r w:rsidR="002955B1" w:rsidRPr="00FC05D7">
        <w:rPr>
          <w:rFonts w:ascii="Times New Roman" w:hAnsi="Times New Roman" w:cs="Times New Roman"/>
          <w:sz w:val="24"/>
          <w:szCs w:val="24"/>
        </w:rPr>
        <w:t>for destroying</w:t>
      </w:r>
      <w:r w:rsidRPr="00FC05D7">
        <w:rPr>
          <w:rFonts w:ascii="Times New Roman" w:hAnsi="Times New Roman" w:cs="Times New Roman"/>
          <w:sz w:val="24"/>
          <w:szCs w:val="24"/>
        </w:rPr>
        <w:t xml:space="preserve"> County record</w:t>
      </w:r>
      <w:r w:rsidR="002955B1" w:rsidRPr="00FC05D7">
        <w:rPr>
          <w:rFonts w:ascii="Times New Roman" w:hAnsi="Times New Roman" w:cs="Times New Roman"/>
          <w:sz w:val="24"/>
          <w:szCs w:val="24"/>
        </w:rPr>
        <w:t>s</w:t>
      </w:r>
      <w:r w:rsidRPr="00FC05D7">
        <w:rPr>
          <w:rFonts w:ascii="Times New Roman" w:hAnsi="Times New Roman" w:cs="Times New Roman"/>
          <w:sz w:val="24"/>
          <w:szCs w:val="24"/>
        </w:rPr>
        <w:t xml:space="preserve">; and </w:t>
      </w:r>
    </w:p>
    <w:p w:rsidR="005C326D" w:rsidRPr="00FC05D7" w:rsidRDefault="00325C17"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w:t>
      </w:r>
      <w:r w:rsidR="008521BF" w:rsidRPr="00FC05D7">
        <w:rPr>
          <w:rFonts w:ascii="Times New Roman" w:hAnsi="Times New Roman" w:cs="Times New Roman"/>
          <w:sz w:val="24"/>
          <w:szCs w:val="24"/>
        </w:rPr>
        <w:t xml:space="preserve">pursuant to </w:t>
      </w:r>
      <w:r w:rsidRPr="00FC05D7">
        <w:rPr>
          <w:rFonts w:ascii="Times New Roman" w:hAnsi="Times New Roman" w:cs="Times New Roman"/>
          <w:sz w:val="24"/>
          <w:szCs w:val="24"/>
        </w:rPr>
        <w:t xml:space="preserve">Section 26201 of the Government Code the Board may authorize destruction or disposition of duplicate records, papers, or documents the originals or permanent photographic reproductions of which are on file with any officer or department of the County; and </w:t>
      </w:r>
    </w:p>
    <w:p w:rsidR="002F5377" w:rsidRPr="00FC05D7" w:rsidRDefault="00DD5CE6"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w:t>
      </w:r>
      <w:r w:rsidR="008521BF" w:rsidRPr="00FC05D7">
        <w:rPr>
          <w:rFonts w:ascii="Times New Roman" w:hAnsi="Times New Roman" w:cs="Times New Roman"/>
          <w:sz w:val="24"/>
          <w:szCs w:val="24"/>
        </w:rPr>
        <w:t xml:space="preserve">pursuant to </w:t>
      </w:r>
      <w:r w:rsidR="009117BE" w:rsidRPr="00FC05D7">
        <w:rPr>
          <w:rFonts w:ascii="Times New Roman" w:hAnsi="Times New Roman" w:cs="Times New Roman"/>
          <w:sz w:val="24"/>
          <w:szCs w:val="24"/>
        </w:rPr>
        <w:t>Section 2620</w:t>
      </w:r>
      <w:r w:rsidR="002F5377" w:rsidRPr="00FC05D7">
        <w:rPr>
          <w:rFonts w:ascii="Times New Roman" w:hAnsi="Times New Roman" w:cs="Times New Roman"/>
          <w:sz w:val="24"/>
          <w:szCs w:val="24"/>
        </w:rPr>
        <w:t>5.</w:t>
      </w:r>
      <w:r w:rsidR="009117BE" w:rsidRPr="00FC05D7">
        <w:rPr>
          <w:rFonts w:ascii="Times New Roman" w:hAnsi="Times New Roman" w:cs="Times New Roman"/>
          <w:sz w:val="24"/>
          <w:szCs w:val="24"/>
        </w:rPr>
        <w:t>1</w:t>
      </w:r>
      <w:r w:rsidR="002F5377" w:rsidRPr="00FC05D7">
        <w:rPr>
          <w:rFonts w:ascii="Times New Roman" w:hAnsi="Times New Roman" w:cs="Times New Roman"/>
          <w:sz w:val="24"/>
          <w:szCs w:val="24"/>
        </w:rPr>
        <w:t>(a)</w:t>
      </w:r>
      <w:r w:rsidR="009117BE" w:rsidRPr="00FC05D7">
        <w:rPr>
          <w:rFonts w:ascii="Times New Roman" w:hAnsi="Times New Roman" w:cs="Times New Roman"/>
          <w:sz w:val="24"/>
          <w:szCs w:val="24"/>
        </w:rPr>
        <w:t xml:space="preserve"> </w:t>
      </w:r>
      <w:r w:rsidR="002F5377" w:rsidRPr="00FC05D7">
        <w:rPr>
          <w:rFonts w:ascii="Times New Roman" w:hAnsi="Times New Roman" w:cs="Times New Roman"/>
          <w:sz w:val="24"/>
          <w:szCs w:val="24"/>
        </w:rPr>
        <w:t xml:space="preserve">of the Government Code the Board </w:t>
      </w:r>
      <w:r w:rsidR="000A1B7F" w:rsidRPr="00FC05D7">
        <w:rPr>
          <w:rFonts w:ascii="Times New Roman" w:hAnsi="Times New Roman" w:cs="Times New Roman"/>
          <w:sz w:val="24"/>
          <w:szCs w:val="24"/>
        </w:rPr>
        <w:t xml:space="preserve">may delegate to County officers the authority to destroy any non-judicial public record, paper, or document if the record, paper, or document is photographed, micro photographed, microfilmed, or otherwise reproduced in accordance with State law; including, but not limited to, </w:t>
      </w:r>
      <w:r w:rsidR="00D037AC" w:rsidRPr="00FC05D7">
        <w:rPr>
          <w:rFonts w:ascii="Times New Roman" w:hAnsi="Times New Roman" w:cs="Times New Roman"/>
          <w:sz w:val="24"/>
          <w:szCs w:val="24"/>
        </w:rPr>
        <w:t xml:space="preserve">Section 12168.5 of the </w:t>
      </w:r>
      <w:r w:rsidR="000A1B7F" w:rsidRPr="00FC05D7">
        <w:rPr>
          <w:rFonts w:ascii="Times New Roman" w:hAnsi="Times New Roman" w:cs="Times New Roman"/>
          <w:sz w:val="24"/>
          <w:szCs w:val="24"/>
        </w:rPr>
        <w:t>Government Code; and</w:t>
      </w:r>
      <w:r w:rsidR="003F1D82" w:rsidRPr="00FC05D7">
        <w:rPr>
          <w:rFonts w:ascii="Times New Roman" w:hAnsi="Times New Roman" w:cs="Times New Roman"/>
          <w:sz w:val="24"/>
          <w:szCs w:val="24"/>
        </w:rPr>
        <w:t xml:space="preserve"> </w:t>
      </w:r>
    </w:p>
    <w:p w:rsidR="000A1B7F" w:rsidRPr="00FC05D7" w:rsidRDefault="000A1B7F"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w:t>
      </w:r>
      <w:r w:rsidR="008521BF" w:rsidRPr="00FC05D7">
        <w:rPr>
          <w:rFonts w:ascii="Times New Roman" w:hAnsi="Times New Roman" w:cs="Times New Roman"/>
          <w:sz w:val="24"/>
          <w:szCs w:val="24"/>
        </w:rPr>
        <w:t xml:space="preserve">pursuant to </w:t>
      </w:r>
      <w:r w:rsidRPr="00FC05D7">
        <w:rPr>
          <w:rFonts w:ascii="Times New Roman" w:hAnsi="Times New Roman" w:cs="Times New Roman"/>
          <w:sz w:val="24"/>
          <w:szCs w:val="24"/>
        </w:rPr>
        <w:t>Section 26205.1(b) of the Government Code the Board may delegate to County officers the authority to destroy any record not prepared or received pursuant to state statute wit</w:t>
      </w:r>
      <w:r w:rsidR="008521BF" w:rsidRPr="00FC05D7">
        <w:rPr>
          <w:rFonts w:ascii="Times New Roman" w:hAnsi="Times New Roman" w:cs="Times New Roman"/>
          <w:sz w:val="24"/>
          <w:szCs w:val="24"/>
        </w:rPr>
        <w:t>hout creating an alternate copy</w:t>
      </w:r>
      <w:r w:rsidR="00066CCB" w:rsidRPr="00FC05D7">
        <w:rPr>
          <w:rFonts w:ascii="Times New Roman" w:hAnsi="Times New Roman" w:cs="Times New Roman"/>
          <w:sz w:val="24"/>
          <w:szCs w:val="24"/>
        </w:rPr>
        <w:t xml:space="preserve"> or the need for those records to be listed on a Board approved records retention schedule</w:t>
      </w:r>
      <w:r w:rsidR="008521BF" w:rsidRPr="00FC05D7">
        <w:rPr>
          <w:rFonts w:ascii="Times New Roman" w:hAnsi="Times New Roman" w:cs="Times New Roman"/>
          <w:sz w:val="24"/>
          <w:szCs w:val="24"/>
        </w:rPr>
        <w:t>; and</w:t>
      </w:r>
    </w:p>
    <w:p w:rsidR="000A1B7F" w:rsidRPr="00FC05D7" w:rsidRDefault="000A1B7F"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xml:space="preserve">, </w:t>
      </w:r>
      <w:r w:rsidR="008521BF" w:rsidRPr="00FC05D7">
        <w:rPr>
          <w:rFonts w:ascii="Times New Roman" w:hAnsi="Times New Roman" w:cs="Times New Roman"/>
          <w:sz w:val="24"/>
          <w:szCs w:val="24"/>
        </w:rPr>
        <w:t xml:space="preserve">pursuant to </w:t>
      </w:r>
      <w:r w:rsidRPr="00FC05D7">
        <w:rPr>
          <w:rFonts w:ascii="Times New Roman" w:hAnsi="Times New Roman" w:cs="Times New Roman"/>
          <w:sz w:val="24"/>
          <w:szCs w:val="24"/>
        </w:rPr>
        <w:t xml:space="preserve">Section </w:t>
      </w:r>
      <w:r w:rsidR="008521BF" w:rsidRPr="00FC05D7">
        <w:rPr>
          <w:rFonts w:ascii="Times New Roman" w:hAnsi="Times New Roman" w:cs="Times New Roman"/>
          <w:sz w:val="24"/>
          <w:szCs w:val="24"/>
        </w:rPr>
        <w:t>26202 of the Government Code the Board may, by a four-fifths vote, authorize the destruction of records prepared or received pursuant to State or federal statute where those records have</w:t>
      </w:r>
      <w:r w:rsidR="00783368" w:rsidRPr="00FC05D7">
        <w:rPr>
          <w:rFonts w:ascii="Times New Roman" w:hAnsi="Times New Roman" w:cs="Times New Roman"/>
          <w:sz w:val="24"/>
          <w:szCs w:val="24"/>
        </w:rPr>
        <w:t xml:space="preserve"> been</w:t>
      </w:r>
      <w:r w:rsidR="008521BF" w:rsidRPr="00FC05D7">
        <w:rPr>
          <w:rFonts w:ascii="Times New Roman" w:hAnsi="Times New Roman" w:cs="Times New Roman"/>
          <w:sz w:val="24"/>
          <w:szCs w:val="24"/>
        </w:rPr>
        <w:t xml:space="preserve"> maintained for the required period of time and the Board has determined the </w:t>
      </w:r>
      <w:r w:rsidR="003E51D8" w:rsidRPr="00FC05D7">
        <w:rPr>
          <w:rFonts w:ascii="Times New Roman" w:hAnsi="Times New Roman" w:cs="Times New Roman"/>
          <w:sz w:val="24"/>
          <w:szCs w:val="24"/>
        </w:rPr>
        <w:t xml:space="preserve">retention of those </w:t>
      </w:r>
      <w:r w:rsidR="008521BF" w:rsidRPr="00FC05D7">
        <w:rPr>
          <w:rFonts w:ascii="Times New Roman" w:hAnsi="Times New Roman" w:cs="Times New Roman"/>
          <w:sz w:val="24"/>
          <w:szCs w:val="24"/>
        </w:rPr>
        <w:t xml:space="preserve">records </w:t>
      </w:r>
      <w:r w:rsidR="00783368" w:rsidRPr="00FC05D7">
        <w:rPr>
          <w:rFonts w:ascii="Times New Roman" w:hAnsi="Times New Roman" w:cs="Times New Roman"/>
          <w:sz w:val="24"/>
          <w:szCs w:val="24"/>
        </w:rPr>
        <w:t xml:space="preserve">is </w:t>
      </w:r>
      <w:r w:rsidR="003E51D8" w:rsidRPr="00FC05D7">
        <w:rPr>
          <w:rFonts w:ascii="Times New Roman" w:hAnsi="Times New Roman" w:cs="Times New Roman"/>
          <w:sz w:val="24"/>
          <w:szCs w:val="24"/>
        </w:rPr>
        <w:t>no longer necessary or required for County purposes</w:t>
      </w:r>
      <w:r w:rsidR="008521BF" w:rsidRPr="00FC05D7">
        <w:rPr>
          <w:rFonts w:ascii="Times New Roman" w:hAnsi="Times New Roman" w:cs="Times New Roman"/>
          <w:sz w:val="24"/>
          <w:szCs w:val="24"/>
        </w:rPr>
        <w:t xml:space="preserve">; and </w:t>
      </w:r>
    </w:p>
    <w:p w:rsidR="008521BF" w:rsidRPr="00FC05D7" w:rsidRDefault="008521BF" w:rsidP="00B24235">
      <w:pPr>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lastRenderedPageBreak/>
        <w:t>WHEREAS</w:t>
      </w:r>
      <w:r w:rsidRPr="00FC05D7">
        <w:rPr>
          <w:rFonts w:ascii="Times New Roman" w:hAnsi="Times New Roman" w:cs="Times New Roman"/>
          <w:sz w:val="24"/>
          <w:szCs w:val="24"/>
        </w:rPr>
        <w:t xml:space="preserve">, retention schedules </w:t>
      </w:r>
      <w:r w:rsidR="003E51D8" w:rsidRPr="00FC05D7">
        <w:rPr>
          <w:rFonts w:ascii="Times New Roman" w:hAnsi="Times New Roman" w:cs="Times New Roman"/>
          <w:sz w:val="24"/>
          <w:szCs w:val="24"/>
        </w:rPr>
        <w:t>are used by public entities across the State of Californi</w:t>
      </w:r>
      <w:r w:rsidR="00D037AC" w:rsidRPr="00FC05D7">
        <w:rPr>
          <w:rFonts w:ascii="Times New Roman" w:hAnsi="Times New Roman" w:cs="Times New Roman"/>
          <w:sz w:val="24"/>
          <w:szCs w:val="24"/>
        </w:rPr>
        <w:t>a</w:t>
      </w:r>
      <w:r w:rsidR="003E51D8" w:rsidRPr="00FC05D7">
        <w:rPr>
          <w:rFonts w:ascii="Times New Roman" w:hAnsi="Times New Roman" w:cs="Times New Roman"/>
          <w:sz w:val="24"/>
          <w:szCs w:val="24"/>
        </w:rPr>
        <w:t xml:space="preserve"> and </w:t>
      </w:r>
      <w:r w:rsidRPr="00FC05D7">
        <w:rPr>
          <w:rFonts w:ascii="Times New Roman" w:hAnsi="Times New Roman" w:cs="Times New Roman"/>
          <w:sz w:val="24"/>
          <w:szCs w:val="24"/>
        </w:rPr>
        <w:t xml:space="preserve">are an appropriate mechanism for the Board to proactively make </w:t>
      </w:r>
      <w:r w:rsidR="003E51D8" w:rsidRPr="00FC05D7">
        <w:rPr>
          <w:rFonts w:ascii="Times New Roman" w:hAnsi="Times New Roman" w:cs="Times New Roman"/>
          <w:sz w:val="24"/>
          <w:szCs w:val="24"/>
        </w:rPr>
        <w:t>the</w:t>
      </w:r>
      <w:r w:rsidRPr="00FC05D7">
        <w:rPr>
          <w:rFonts w:ascii="Times New Roman" w:hAnsi="Times New Roman" w:cs="Times New Roman"/>
          <w:sz w:val="24"/>
          <w:szCs w:val="24"/>
        </w:rPr>
        <w:t xml:space="preserve"> determination </w:t>
      </w:r>
      <w:r w:rsidR="003E51D8" w:rsidRPr="00FC05D7">
        <w:rPr>
          <w:rFonts w:ascii="Times New Roman" w:hAnsi="Times New Roman" w:cs="Times New Roman"/>
          <w:sz w:val="24"/>
          <w:szCs w:val="24"/>
        </w:rPr>
        <w:t xml:space="preserve">under Section 26202 of the Government Code of the State of California as to when various categories of records will no longer be necessary or required for County purposes </w:t>
      </w:r>
      <w:r w:rsidRPr="00FC05D7">
        <w:rPr>
          <w:rFonts w:ascii="Times New Roman" w:hAnsi="Times New Roman" w:cs="Times New Roman"/>
          <w:sz w:val="24"/>
          <w:szCs w:val="24"/>
        </w:rPr>
        <w:t xml:space="preserve">and </w:t>
      </w:r>
      <w:r w:rsidR="003E51D8" w:rsidRPr="00FC05D7">
        <w:rPr>
          <w:rFonts w:ascii="Times New Roman" w:hAnsi="Times New Roman" w:cs="Times New Roman"/>
          <w:sz w:val="24"/>
          <w:szCs w:val="24"/>
        </w:rPr>
        <w:t xml:space="preserve">thereby </w:t>
      </w:r>
      <w:r w:rsidRPr="00FC05D7">
        <w:rPr>
          <w:rFonts w:ascii="Times New Roman" w:hAnsi="Times New Roman" w:cs="Times New Roman"/>
          <w:sz w:val="24"/>
          <w:szCs w:val="24"/>
        </w:rPr>
        <w:t xml:space="preserve">improve the efficiency of records management; and </w:t>
      </w:r>
    </w:p>
    <w:p w:rsidR="00DD5CE6" w:rsidRPr="00FC05D7" w:rsidRDefault="008521BF"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there are some County records that are required by law to be filed and preserved that the Board may not authorize destruction</w:t>
      </w:r>
      <w:r w:rsidR="00783368" w:rsidRPr="00FC05D7">
        <w:rPr>
          <w:rFonts w:ascii="Times New Roman" w:hAnsi="Times New Roman" w:cs="Times New Roman"/>
          <w:sz w:val="24"/>
          <w:szCs w:val="24"/>
        </w:rPr>
        <w:t xml:space="preserve"> of</w:t>
      </w:r>
      <w:r w:rsidRPr="00FC05D7">
        <w:rPr>
          <w:rFonts w:ascii="Times New Roman" w:hAnsi="Times New Roman" w:cs="Times New Roman"/>
          <w:sz w:val="24"/>
          <w:szCs w:val="24"/>
        </w:rPr>
        <w:t xml:space="preserve"> and it is necessary and appropriate to identify those records and how long they must be retained; and</w:t>
      </w:r>
    </w:p>
    <w:p w:rsidR="005C326D" w:rsidRPr="00FC05D7" w:rsidRDefault="005C326D"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the Board of Supervisors on April 12, 2011</w:t>
      </w:r>
      <w:r w:rsidR="00EC75DD" w:rsidRPr="00FC05D7">
        <w:rPr>
          <w:rFonts w:ascii="Times New Roman" w:hAnsi="Times New Roman" w:cs="Times New Roman"/>
          <w:sz w:val="24"/>
          <w:szCs w:val="24"/>
        </w:rPr>
        <w:t xml:space="preserve">, </w:t>
      </w:r>
      <w:r w:rsidR="00D21CA3" w:rsidRPr="00FC05D7">
        <w:rPr>
          <w:rFonts w:ascii="Times New Roman" w:hAnsi="Times New Roman" w:cs="Times New Roman"/>
          <w:sz w:val="24"/>
          <w:szCs w:val="24"/>
        </w:rPr>
        <w:t>May 15, 2012</w:t>
      </w:r>
      <w:r w:rsidR="00EC75DD" w:rsidRPr="00FC05D7">
        <w:rPr>
          <w:rFonts w:ascii="Times New Roman" w:hAnsi="Times New Roman" w:cs="Times New Roman"/>
          <w:sz w:val="24"/>
          <w:szCs w:val="24"/>
        </w:rPr>
        <w:t xml:space="preserve"> and April 16, 2013</w:t>
      </w:r>
      <w:r w:rsidR="000B018F">
        <w:rPr>
          <w:rFonts w:ascii="Times New Roman" w:hAnsi="Times New Roman" w:cs="Times New Roman"/>
          <w:sz w:val="24"/>
          <w:szCs w:val="24"/>
        </w:rPr>
        <w:t>, November 26, 2013</w:t>
      </w:r>
      <w:r w:rsidRPr="00FC05D7">
        <w:rPr>
          <w:rFonts w:ascii="Times New Roman" w:hAnsi="Times New Roman" w:cs="Times New Roman"/>
          <w:sz w:val="24"/>
          <w:szCs w:val="24"/>
        </w:rPr>
        <w:t xml:space="preserve"> approved </w:t>
      </w:r>
      <w:r w:rsidR="00D21CA3" w:rsidRPr="00FC05D7">
        <w:rPr>
          <w:rFonts w:ascii="Times New Roman" w:hAnsi="Times New Roman" w:cs="Times New Roman"/>
          <w:sz w:val="24"/>
          <w:szCs w:val="24"/>
        </w:rPr>
        <w:t>additions to the</w:t>
      </w:r>
      <w:r w:rsidRPr="00FC05D7">
        <w:rPr>
          <w:rFonts w:ascii="Times New Roman" w:hAnsi="Times New Roman" w:cs="Times New Roman"/>
          <w:sz w:val="24"/>
          <w:szCs w:val="24"/>
        </w:rPr>
        <w:t xml:space="preserve"> County’s retention schedules; and</w:t>
      </w:r>
    </w:p>
    <w:p w:rsidR="00D037AC" w:rsidRPr="00FC05D7" w:rsidRDefault="004A0539"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
          <w:sz w:val="24"/>
          <w:szCs w:val="24"/>
        </w:rPr>
        <w:t>WHEREAS</w:t>
      </w:r>
      <w:r w:rsidRPr="00FC05D7">
        <w:rPr>
          <w:rFonts w:ascii="Times New Roman" w:hAnsi="Times New Roman" w:cs="Times New Roman"/>
          <w:sz w:val="24"/>
          <w:szCs w:val="24"/>
        </w:rPr>
        <w:t>, the</w:t>
      </w:r>
      <w:r w:rsidR="003E51D8" w:rsidRPr="00FC05D7">
        <w:rPr>
          <w:rFonts w:ascii="Times New Roman" w:hAnsi="Times New Roman" w:cs="Times New Roman"/>
          <w:sz w:val="24"/>
          <w:szCs w:val="24"/>
        </w:rPr>
        <w:t xml:space="preserve"> County’s</w:t>
      </w:r>
      <w:r w:rsidRPr="00FC05D7">
        <w:rPr>
          <w:rFonts w:ascii="Times New Roman" w:hAnsi="Times New Roman" w:cs="Times New Roman"/>
          <w:sz w:val="24"/>
          <w:szCs w:val="24"/>
        </w:rPr>
        <w:t xml:space="preserve"> retention schedule</w:t>
      </w:r>
      <w:r w:rsidR="003E51D8" w:rsidRPr="00FC05D7">
        <w:rPr>
          <w:rFonts w:ascii="Times New Roman" w:hAnsi="Times New Roman" w:cs="Times New Roman"/>
          <w:sz w:val="24"/>
          <w:szCs w:val="24"/>
        </w:rPr>
        <w:t>s</w:t>
      </w:r>
      <w:r w:rsidRPr="00FC05D7">
        <w:rPr>
          <w:rFonts w:ascii="Times New Roman" w:hAnsi="Times New Roman" w:cs="Times New Roman"/>
          <w:sz w:val="24"/>
          <w:szCs w:val="24"/>
        </w:rPr>
        <w:t xml:space="preserve"> will be reviewed </w:t>
      </w:r>
      <w:r w:rsidR="00D037AC" w:rsidRPr="00FC05D7">
        <w:rPr>
          <w:rFonts w:ascii="Times New Roman" w:hAnsi="Times New Roman" w:cs="Times New Roman"/>
          <w:sz w:val="24"/>
          <w:szCs w:val="24"/>
        </w:rPr>
        <w:t xml:space="preserve">regularly by the appropriate departments and </w:t>
      </w:r>
      <w:r w:rsidR="00717258" w:rsidRPr="00FC05D7">
        <w:rPr>
          <w:rFonts w:ascii="Times New Roman" w:hAnsi="Times New Roman" w:cs="Times New Roman"/>
          <w:sz w:val="24"/>
          <w:szCs w:val="24"/>
        </w:rPr>
        <w:t xml:space="preserve">County Counsel’s office </w:t>
      </w:r>
      <w:r w:rsidR="00D037AC" w:rsidRPr="00FC05D7">
        <w:rPr>
          <w:rFonts w:ascii="Times New Roman" w:hAnsi="Times New Roman" w:cs="Times New Roman"/>
          <w:sz w:val="24"/>
          <w:szCs w:val="24"/>
        </w:rPr>
        <w:t>and any necessary amendments will be brought before the Board</w:t>
      </w:r>
      <w:r w:rsidR="00186201" w:rsidRPr="00FC05D7">
        <w:rPr>
          <w:rFonts w:ascii="Times New Roman" w:hAnsi="Times New Roman" w:cs="Times New Roman"/>
          <w:sz w:val="24"/>
          <w:szCs w:val="24"/>
        </w:rPr>
        <w:t xml:space="preserve">. </w:t>
      </w:r>
    </w:p>
    <w:p w:rsidR="005A765C" w:rsidRPr="00FC05D7" w:rsidRDefault="000746AA" w:rsidP="00B24235">
      <w:pPr>
        <w:tabs>
          <w:tab w:val="left" w:pos="180"/>
        </w:tabs>
        <w:spacing w:before="120" w:after="240"/>
        <w:ind w:firstLine="720"/>
        <w:rPr>
          <w:rFonts w:ascii="Times New Roman" w:hAnsi="Times New Roman" w:cs="Times New Roman"/>
          <w:bCs/>
          <w:sz w:val="24"/>
          <w:szCs w:val="24"/>
        </w:rPr>
      </w:pPr>
      <w:r w:rsidRPr="00FC05D7">
        <w:rPr>
          <w:rFonts w:ascii="Times New Roman" w:hAnsi="Times New Roman" w:cs="Times New Roman"/>
          <w:b/>
          <w:sz w:val="24"/>
          <w:szCs w:val="24"/>
        </w:rPr>
        <w:t xml:space="preserve">NOW, THEREFORE, BE IT RESOLVED </w:t>
      </w:r>
      <w:r w:rsidRPr="00FC05D7">
        <w:rPr>
          <w:rFonts w:ascii="Times New Roman" w:hAnsi="Times New Roman" w:cs="Times New Roman"/>
          <w:bCs/>
          <w:sz w:val="24"/>
          <w:szCs w:val="24"/>
        </w:rPr>
        <w:t xml:space="preserve">by the Board of Supervisors of the County of Napa, State of </w:t>
      </w:r>
      <w:r w:rsidR="004A0539" w:rsidRPr="00FC05D7">
        <w:rPr>
          <w:rFonts w:ascii="Times New Roman" w:hAnsi="Times New Roman" w:cs="Times New Roman"/>
          <w:bCs/>
          <w:sz w:val="24"/>
          <w:szCs w:val="24"/>
        </w:rPr>
        <w:t xml:space="preserve">California </w:t>
      </w:r>
      <w:r w:rsidR="00347064" w:rsidRPr="00FC05D7">
        <w:rPr>
          <w:rFonts w:ascii="Times New Roman" w:hAnsi="Times New Roman" w:cs="Times New Roman"/>
          <w:bCs/>
          <w:sz w:val="24"/>
          <w:szCs w:val="24"/>
        </w:rPr>
        <w:t>that</w:t>
      </w:r>
      <w:r w:rsidR="005A765C" w:rsidRPr="00FC05D7">
        <w:rPr>
          <w:rFonts w:ascii="Times New Roman" w:hAnsi="Times New Roman" w:cs="Times New Roman"/>
          <w:bCs/>
          <w:sz w:val="24"/>
          <w:szCs w:val="24"/>
        </w:rPr>
        <w:t>:</w:t>
      </w:r>
    </w:p>
    <w:p w:rsidR="005A765C" w:rsidRPr="00FC05D7" w:rsidRDefault="005A765C" w:rsidP="00B24235">
      <w:pPr>
        <w:tabs>
          <w:tab w:val="left" w:pos="180"/>
        </w:tabs>
        <w:spacing w:before="120" w:after="240"/>
        <w:ind w:firstLine="720"/>
        <w:rPr>
          <w:rFonts w:ascii="Times New Roman" w:hAnsi="Times New Roman" w:cs="Times New Roman"/>
          <w:bCs/>
          <w:sz w:val="24"/>
          <w:szCs w:val="24"/>
        </w:rPr>
      </w:pPr>
      <w:r w:rsidRPr="00FC05D7">
        <w:rPr>
          <w:rFonts w:ascii="Times New Roman" w:hAnsi="Times New Roman" w:cs="Times New Roman"/>
          <w:bCs/>
          <w:sz w:val="24"/>
          <w:szCs w:val="24"/>
        </w:rPr>
        <w:t>1.</w:t>
      </w:r>
      <w:r w:rsidRPr="00FC05D7">
        <w:rPr>
          <w:rFonts w:ascii="Times New Roman" w:hAnsi="Times New Roman" w:cs="Times New Roman"/>
          <w:bCs/>
          <w:sz w:val="24"/>
          <w:szCs w:val="24"/>
        </w:rPr>
        <w:tab/>
      </w:r>
      <w:r w:rsidR="00347064" w:rsidRPr="00FC05D7">
        <w:rPr>
          <w:rFonts w:ascii="Times New Roman" w:hAnsi="Times New Roman" w:cs="Times New Roman"/>
          <w:bCs/>
          <w:sz w:val="24"/>
          <w:szCs w:val="24"/>
        </w:rPr>
        <w:t xml:space="preserve"> </w:t>
      </w:r>
      <w:r w:rsidRPr="00FC05D7">
        <w:rPr>
          <w:rFonts w:ascii="Times New Roman" w:hAnsi="Times New Roman" w:cs="Times New Roman"/>
          <w:bCs/>
          <w:sz w:val="24"/>
          <w:szCs w:val="24"/>
        </w:rPr>
        <w:t>The foregoing recitals are true and correct.</w:t>
      </w:r>
    </w:p>
    <w:p w:rsidR="00066CCB" w:rsidRPr="00FC05D7" w:rsidRDefault="005A765C"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Cs/>
          <w:sz w:val="24"/>
          <w:szCs w:val="24"/>
        </w:rPr>
        <w:t>2.</w:t>
      </w:r>
      <w:r w:rsidRPr="00FC05D7">
        <w:rPr>
          <w:rFonts w:ascii="Times New Roman" w:hAnsi="Times New Roman" w:cs="Times New Roman"/>
          <w:bCs/>
          <w:sz w:val="24"/>
          <w:szCs w:val="24"/>
        </w:rPr>
        <w:tab/>
      </w:r>
      <w:r w:rsidR="00066CCB" w:rsidRPr="00FC05D7">
        <w:rPr>
          <w:rFonts w:ascii="Times New Roman" w:hAnsi="Times New Roman" w:cs="Times New Roman"/>
          <w:sz w:val="24"/>
          <w:szCs w:val="24"/>
        </w:rPr>
        <w:t xml:space="preserve">County staff is authorized </w:t>
      </w:r>
      <w:r w:rsidR="00751BE3" w:rsidRPr="00FC05D7">
        <w:rPr>
          <w:rFonts w:ascii="Times New Roman" w:hAnsi="Times New Roman" w:cs="Times New Roman"/>
          <w:sz w:val="24"/>
          <w:szCs w:val="24"/>
        </w:rPr>
        <w:t xml:space="preserve">to </w:t>
      </w:r>
      <w:r w:rsidR="00066CCB" w:rsidRPr="00FC05D7">
        <w:rPr>
          <w:rFonts w:ascii="Times New Roman" w:hAnsi="Times New Roman" w:cs="Times New Roman"/>
          <w:sz w:val="24"/>
          <w:szCs w:val="24"/>
        </w:rPr>
        <w:t>destroy or dispose of duplicate records, papers, or documents the originals or permanent photographic reproductions of which are on file with any officer or department of the County</w:t>
      </w:r>
      <w:r w:rsidRPr="00FC05D7">
        <w:rPr>
          <w:rFonts w:ascii="Times New Roman" w:hAnsi="Times New Roman" w:cs="Times New Roman"/>
          <w:sz w:val="24"/>
          <w:szCs w:val="24"/>
        </w:rPr>
        <w:t>.</w:t>
      </w:r>
    </w:p>
    <w:p w:rsidR="00DD5CE6" w:rsidRPr="00FC05D7" w:rsidRDefault="005A765C" w:rsidP="00B24235">
      <w:pPr>
        <w:spacing w:before="120" w:after="240"/>
        <w:ind w:firstLine="720"/>
        <w:rPr>
          <w:rFonts w:ascii="Times New Roman" w:hAnsi="Times New Roman" w:cs="Times New Roman"/>
          <w:bCs/>
          <w:sz w:val="24"/>
          <w:szCs w:val="24"/>
        </w:rPr>
      </w:pPr>
      <w:r w:rsidRPr="00FC05D7">
        <w:rPr>
          <w:rFonts w:ascii="Times New Roman" w:hAnsi="Times New Roman" w:cs="Times New Roman"/>
          <w:bCs/>
          <w:sz w:val="24"/>
          <w:szCs w:val="24"/>
        </w:rPr>
        <w:t>3.</w:t>
      </w:r>
      <w:r w:rsidRPr="00FC05D7">
        <w:rPr>
          <w:rFonts w:ascii="Times New Roman" w:hAnsi="Times New Roman" w:cs="Times New Roman"/>
          <w:bCs/>
          <w:sz w:val="24"/>
          <w:szCs w:val="24"/>
        </w:rPr>
        <w:tab/>
      </w:r>
      <w:r w:rsidR="00066CCB" w:rsidRPr="00FC05D7">
        <w:rPr>
          <w:rFonts w:ascii="Times New Roman" w:hAnsi="Times New Roman" w:cs="Times New Roman"/>
          <w:bCs/>
          <w:sz w:val="24"/>
          <w:szCs w:val="24"/>
        </w:rPr>
        <w:t xml:space="preserve"> </w:t>
      </w:r>
      <w:r w:rsidRPr="00FC05D7">
        <w:rPr>
          <w:rFonts w:ascii="Times New Roman" w:hAnsi="Times New Roman" w:cs="Times New Roman"/>
          <w:bCs/>
          <w:sz w:val="24"/>
          <w:szCs w:val="24"/>
        </w:rPr>
        <w:t>S</w:t>
      </w:r>
      <w:r w:rsidR="00894E04" w:rsidRPr="00FC05D7">
        <w:rPr>
          <w:rFonts w:ascii="Times New Roman" w:hAnsi="Times New Roman" w:cs="Times New Roman"/>
          <w:bCs/>
          <w:sz w:val="24"/>
          <w:szCs w:val="24"/>
        </w:rPr>
        <w:t xml:space="preserve">taff is authorized to </w:t>
      </w:r>
      <w:r w:rsidR="00894E04" w:rsidRPr="00FC05D7">
        <w:rPr>
          <w:rFonts w:ascii="Times New Roman" w:hAnsi="Times New Roman" w:cs="Times New Roman"/>
          <w:sz w:val="24"/>
          <w:szCs w:val="24"/>
        </w:rPr>
        <w:t>destroy any non-judicial public record, paper, or document</w:t>
      </w:r>
      <w:r w:rsidR="00066CCB" w:rsidRPr="00FC05D7">
        <w:rPr>
          <w:rFonts w:ascii="Times New Roman" w:hAnsi="Times New Roman" w:cs="Times New Roman"/>
          <w:sz w:val="24"/>
          <w:szCs w:val="24"/>
        </w:rPr>
        <w:t>, including those records prepared or received pursuant to state or federal law,</w:t>
      </w:r>
      <w:r w:rsidR="00894E04" w:rsidRPr="00FC05D7">
        <w:rPr>
          <w:rFonts w:ascii="Times New Roman" w:hAnsi="Times New Roman" w:cs="Times New Roman"/>
          <w:sz w:val="24"/>
          <w:szCs w:val="24"/>
        </w:rPr>
        <w:t xml:space="preserve"> if the record, paper, or document is photographed, micro photographed, microfilmed, or otherwise reproduced in accordance with State law; including, but not limited to, Government Code section 12168.5</w:t>
      </w:r>
      <w:r w:rsidRPr="00FC05D7">
        <w:rPr>
          <w:rFonts w:ascii="Times New Roman" w:hAnsi="Times New Roman" w:cs="Times New Roman"/>
          <w:bCs/>
          <w:sz w:val="24"/>
          <w:szCs w:val="24"/>
        </w:rPr>
        <w:t>.</w:t>
      </w:r>
    </w:p>
    <w:p w:rsidR="00894E04" w:rsidRPr="00FC05D7" w:rsidRDefault="005A765C" w:rsidP="00B24235">
      <w:pPr>
        <w:spacing w:before="120" w:after="240"/>
        <w:ind w:firstLine="720"/>
        <w:rPr>
          <w:rFonts w:ascii="Times New Roman" w:hAnsi="Times New Roman" w:cs="Times New Roman"/>
          <w:sz w:val="24"/>
          <w:szCs w:val="24"/>
        </w:rPr>
      </w:pPr>
      <w:r w:rsidRPr="00FC05D7">
        <w:rPr>
          <w:rFonts w:ascii="Times New Roman" w:hAnsi="Times New Roman" w:cs="Times New Roman"/>
          <w:bCs/>
          <w:sz w:val="24"/>
          <w:szCs w:val="24"/>
        </w:rPr>
        <w:t>4</w:t>
      </w:r>
      <w:r w:rsidRPr="00FC05D7">
        <w:rPr>
          <w:rFonts w:ascii="Times New Roman" w:hAnsi="Times New Roman" w:cs="Times New Roman"/>
          <w:b/>
          <w:bCs/>
          <w:sz w:val="24"/>
          <w:szCs w:val="24"/>
        </w:rPr>
        <w:t>.</w:t>
      </w:r>
      <w:r w:rsidRPr="00FC05D7">
        <w:rPr>
          <w:rFonts w:ascii="Times New Roman" w:hAnsi="Times New Roman" w:cs="Times New Roman"/>
          <w:b/>
          <w:bCs/>
          <w:sz w:val="24"/>
          <w:szCs w:val="24"/>
        </w:rPr>
        <w:tab/>
      </w:r>
      <w:r w:rsidR="00894E04" w:rsidRPr="00FC05D7">
        <w:rPr>
          <w:rFonts w:ascii="Times New Roman" w:hAnsi="Times New Roman" w:cs="Times New Roman"/>
          <w:bCs/>
          <w:sz w:val="24"/>
          <w:szCs w:val="24"/>
        </w:rPr>
        <w:t xml:space="preserve"> </w:t>
      </w:r>
      <w:r w:rsidRPr="00FC05D7">
        <w:rPr>
          <w:rFonts w:ascii="Times New Roman" w:hAnsi="Times New Roman" w:cs="Times New Roman"/>
          <w:bCs/>
          <w:sz w:val="24"/>
          <w:szCs w:val="24"/>
        </w:rPr>
        <w:t>Pursuant</w:t>
      </w:r>
      <w:r w:rsidR="00894E04" w:rsidRPr="00FC05D7">
        <w:rPr>
          <w:rFonts w:ascii="Times New Roman" w:hAnsi="Times New Roman" w:cs="Times New Roman"/>
          <w:sz w:val="24"/>
          <w:szCs w:val="24"/>
        </w:rPr>
        <w:t xml:space="preserve"> to Section 26205.1(b) of the Government Code the Board hereby delegates to County departmen</w:t>
      </w:r>
      <w:r w:rsidR="00066CCB" w:rsidRPr="00FC05D7">
        <w:rPr>
          <w:rFonts w:ascii="Times New Roman" w:hAnsi="Times New Roman" w:cs="Times New Roman"/>
          <w:sz w:val="24"/>
          <w:szCs w:val="24"/>
        </w:rPr>
        <w:t xml:space="preserve">t heads and their designees </w:t>
      </w:r>
      <w:r w:rsidR="00894E04" w:rsidRPr="00FC05D7">
        <w:rPr>
          <w:rFonts w:ascii="Times New Roman" w:hAnsi="Times New Roman" w:cs="Times New Roman"/>
          <w:sz w:val="24"/>
          <w:szCs w:val="24"/>
        </w:rPr>
        <w:t>the authority to destroy any record not prepared or received pursuant to state statute without creating an alternate copy</w:t>
      </w:r>
      <w:r w:rsidRPr="00FC05D7">
        <w:rPr>
          <w:rFonts w:ascii="Times New Roman" w:hAnsi="Times New Roman" w:cs="Times New Roman"/>
          <w:sz w:val="24"/>
          <w:szCs w:val="24"/>
        </w:rPr>
        <w:t>.</w:t>
      </w:r>
      <w:r w:rsidR="00066CCB" w:rsidRPr="00FC05D7">
        <w:rPr>
          <w:rFonts w:ascii="Times New Roman" w:hAnsi="Times New Roman" w:cs="Times New Roman"/>
          <w:sz w:val="24"/>
          <w:szCs w:val="24"/>
        </w:rPr>
        <w:t xml:space="preserve"> </w:t>
      </w:r>
    </w:p>
    <w:p w:rsidR="00CE1A17" w:rsidRPr="00FC05D7" w:rsidRDefault="005A765C"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Cs/>
          <w:sz w:val="24"/>
          <w:szCs w:val="24"/>
        </w:rPr>
        <w:t>5.</w:t>
      </w:r>
      <w:r w:rsidRPr="00FC05D7">
        <w:rPr>
          <w:rFonts w:ascii="Times New Roman" w:hAnsi="Times New Roman" w:cs="Times New Roman"/>
          <w:bCs/>
          <w:sz w:val="24"/>
          <w:szCs w:val="24"/>
        </w:rPr>
        <w:tab/>
      </w:r>
      <w:r w:rsidRPr="00FC05D7">
        <w:rPr>
          <w:rFonts w:ascii="Times New Roman" w:hAnsi="Times New Roman" w:cs="Times New Roman"/>
          <w:sz w:val="24"/>
          <w:szCs w:val="24"/>
        </w:rPr>
        <w:t xml:space="preserve">The </w:t>
      </w:r>
      <w:r w:rsidR="00CE1A17" w:rsidRPr="00FC05D7">
        <w:rPr>
          <w:rFonts w:ascii="Times New Roman" w:hAnsi="Times New Roman" w:cs="Times New Roman"/>
          <w:sz w:val="24"/>
          <w:szCs w:val="24"/>
        </w:rPr>
        <w:t>total time periods for retention set forth in the attached</w:t>
      </w:r>
      <w:r w:rsidR="003E51D8" w:rsidRPr="00FC05D7">
        <w:rPr>
          <w:rFonts w:ascii="Times New Roman" w:hAnsi="Times New Roman" w:cs="Times New Roman"/>
          <w:sz w:val="24"/>
          <w:szCs w:val="24"/>
        </w:rPr>
        <w:t xml:space="preserve"> retention schedules, which are attached </w:t>
      </w:r>
      <w:r w:rsidR="00717258" w:rsidRPr="00FC05D7">
        <w:rPr>
          <w:rFonts w:ascii="Times New Roman" w:hAnsi="Times New Roman" w:cs="Times New Roman"/>
          <w:sz w:val="24"/>
          <w:szCs w:val="24"/>
        </w:rPr>
        <w:t xml:space="preserve">as </w:t>
      </w:r>
      <w:r w:rsidR="003E51D8" w:rsidRPr="00FC05D7">
        <w:rPr>
          <w:rFonts w:ascii="Times New Roman" w:hAnsi="Times New Roman" w:cs="Times New Roman"/>
          <w:sz w:val="24"/>
          <w:szCs w:val="24"/>
        </w:rPr>
        <w:t xml:space="preserve">Exhibit “A”, are hereby </w:t>
      </w:r>
      <w:r w:rsidR="00717258" w:rsidRPr="00FC05D7">
        <w:rPr>
          <w:rFonts w:ascii="Times New Roman" w:hAnsi="Times New Roman" w:cs="Times New Roman"/>
          <w:sz w:val="24"/>
          <w:szCs w:val="24"/>
        </w:rPr>
        <w:t>adopted by the Board</w:t>
      </w:r>
      <w:r w:rsidRPr="00FC05D7">
        <w:rPr>
          <w:rFonts w:ascii="Times New Roman" w:hAnsi="Times New Roman" w:cs="Times New Roman"/>
          <w:sz w:val="24"/>
          <w:szCs w:val="24"/>
        </w:rPr>
        <w:t>.</w:t>
      </w:r>
    </w:p>
    <w:p w:rsidR="00113ED9" w:rsidRPr="00FC05D7" w:rsidRDefault="005A765C"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bCs/>
          <w:sz w:val="24"/>
          <w:szCs w:val="24"/>
        </w:rPr>
        <w:t>6.</w:t>
      </w:r>
      <w:r w:rsidRPr="00FC05D7">
        <w:rPr>
          <w:rFonts w:ascii="Times New Roman" w:hAnsi="Times New Roman" w:cs="Times New Roman"/>
          <w:bCs/>
          <w:sz w:val="24"/>
          <w:szCs w:val="24"/>
        </w:rPr>
        <w:tab/>
        <w:t>T</w:t>
      </w:r>
      <w:r w:rsidR="006756E2" w:rsidRPr="00FC05D7">
        <w:rPr>
          <w:rFonts w:ascii="Times New Roman" w:hAnsi="Times New Roman" w:cs="Times New Roman"/>
          <w:bCs/>
          <w:sz w:val="24"/>
          <w:szCs w:val="24"/>
        </w:rPr>
        <w:t xml:space="preserve">he retention set forth in the </w:t>
      </w:r>
      <w:r w:rsidR="006756E2" w:rsidRPr="00FC05D7">
        <w:rPr>
          <w:rFonts w:ascii="Times New Roman" w:hAnsi="Times New Roman" w:cs="Times New Roman"/>
          <w:sz w:val="24"/>
          <w:szCs w:val="24"/>
        </w:rPr>
        <w:t xml:space="preserve">Exhibit “A” for the </w:t>
      </w:r>
      <w:r w:rsidR="000B018F">
        <w:rPr>
          <w:rFonts w:ascii="Times New Roman" w:hAnsi="Times New Roman" w:cs="Times New Roman"/>
          <w:sz w:val="24"/>
          <w:szCs w:val="24"/>
        </w:rPr>
        <w:t>Sheriff’s Office</w:t>
      </w:r>
      <w:r w:rsidR="00D76836" w:rsidRPr="00FC05D7">
        <w:rPr>
          <w:rFonts w:ascii="Times New Roman" w:hAnsi="Times New Roman" w:cs="Times New Roman"/>
          <w:sz w:val="24"/>
          <w:szCs w:val="24"/>
        </w:rPr>
        <w:t xml:space="preserve"> </w:t>
      </w:r>
      <w:r w:rsidR="006756E2" w:rsidRPr="00FC05D7">
        <w:rPr>
          <w:rFonts w:ascii="Times New Roman" w:hAnsi="Times New Roman" w:cs="Times New Roman"/>
          <w:sz w:val="24"/>
          <w:szCs w:val="24"/>
        </w:rPr>
        <w:t xml:space="preserve">supersedes the schedule for the </w:t>
      </w:r>
      <w:r w:rsidR="00EC75DD" w:rsidRPr="00FC05D7">
        <w:rPr>
          <w:rFonts w:ascii="Times New Roman" w:hAnsi="Times New Roman" w:cs="Times New Roman"/>
          <w:sz w:val="24"/>
          <w:szCs w:val="24"/>
        </w:rPr>
        <w:t>department</w:t>
      </w:r>
      <w:r w:rsidR="006756E2" w:rsidRPr="00FC05D7">
        <w:rPr>
          <w:rFonts w:ascii="Times New Roman" w:hAnsi="Times New Roman" w:cs="Times New Roman"/>
          <w:sz w:val="24"/>
          <w:szCs w:val="24"/>
        </w:rPr>
        <w:t xml:space="preserve"> that was approved on </w:t>
      </w:r>
      <w:r w:rsidR="000B018F">
        <w:rPr>
          <w:rFonts w:ascii="Times New Roman" w:hAnsi="Times New Roman" w:cs="Times New Roman"/>
          <w:sz w:val="24"/>
          <w:szCs w:val="24"/>
        </w:rPr>
        <w:t>October 30, 1987</w:t>
      </w:r>
      <w:r w:rsidRPr="00FC05D7">
        <w:rPr>
          <w:rFonts w:ascii="Times New Roman" w:hAnsi="Times New Roman" w:cs="Times New Roman"/>
          <w:sz w:val="24"/>
          <w:szCs w:val="24"/>
        </w:rPr>
        <w:t>.</w:t>
      </w:r>
    </w:p>
    <w:p w:rsidR="00717258" w:rsidRPr="00FC05D7" w:rsidRDefault="00903FD5" w:rsidP="00B24235">
      <w:pPr>
        <w:tabs>
          <w:tab w:val="left" w:pos="180"/>
        </w:tabs>
        <w:spacing w:before="120" w:after="240"/>
        <w:ind w:firstLine="720"/>
        <w:rPr>
          <w:rFonts w:ascii="Times New Roman" w:hAnsi="Times New Roman" w:cs="Times New Roman"/>
          <w:sz w:val="24"/>
          <w:szCs w:val="24"/>
        </w:rPr>
      </w:pPr>
      <w:r w:rsidRPr="00FC05D7">
        <w:rPr>
          <w:rFonts w:ascii="Times New Roman" w:hAnsi="Times New Roman" w:cs="Times New Roman"/>
          <w:sz w:val="24"/>
          <w:szCs w:val="24"/>
        </w:rPr>
        <w:t>7</w:t>
      </w:r>
      <w:r w:rsidR="005A765C" w:rsidRPr="00FC05D7">
        <w:rPr>
          <w:rFonts w:ascii="Times New Roman" w:hAnsi="Times New Roman" w:cs="Times New Roman"/>
          <w:sz w:val="24"/>
          <w:szCs w:val="24"/>
        </w:rPr>
        <w:t>.</w:t>
      </w:r>
      <w:r w:rsidR="005A765C" w:rsidRPr="00FC05D7">
        <w:rPr>
          <w:rFonts w:ascii="Times New Roman" w:hAnsi="Times New Roman" w:cs="Times New Roman"/>
          <w:sz w:val="24"/>
          <w:szCs w:val="24"/>
        </w:rPr>
        <w:tab/>
        <w:t>D</w:t>
      </w:r>
      <w:r w:rsidR="00CE1A17" w:rsidRPr="00FC05D7">
        <w:rPr>
          <w:rFonts w:ascii="Times New Roman" w:hAnsi="Times New Roman" w:cs="Times New Roman"/>
          <w:sz w:val="24"/>
          <w:szCs w:val="24"/>
        </w:rPr>
        <w:t xml:space="preserve">epartments heads have the authority to determine the appropriate medium a record </w:t>
      </w:r>
      <w:r w:rsidR="008857E8" w:rsidRPr="00FC05D7">
        <w:rPr>
          <w:rFonts w:ascii="Times New Roman" w:hAnsi="Times New Roman" w:cs="Times New Roman"/>
          <w:sz w:val="24"/>
          <w:szCs w:val="24"/>
        </w:rPr>
        <w:t>may</w:t>
      </w:r>
      <w:r w:rsidR="00CE1A17" w:rsidRPr="00FC05D7">
        <w:rPr>
          <w:rFonts w:ascii="Times New Roman" w:hAnsi="Times New Roman" w:cs="Times New Roman"/>
          <w:sz w:val="24"/>
          <w:szCs w:val="24"/>
        </w:rPr>
        <w:t xml:space="preserve"> be stored in and may amend the time periods set forth for retention in any specific medium so </w:t>
      </w:r>
      <w:r w:rsidR="00CE1A17" w:rsidRPr="00FC05D7">
        <w:rPr>
          <w:rFonts w:ascii="Times New Roman" w:hAnsi="Times New Roman" w:cs="Times New Roman"/>
          <w:sz w:val="24"/>
          <w:szCs w:val="24"/>
        </w:rPr>
        <w:lastRenderedPageBreak/>
        <w:t xml:space="preserve">long they comply </w:t>
      </w:r>
      <w:r w:rsidR="008857E8" w:rsidRPr="00FC05D7">
        <w:rPr>
          <w:rFonts w:ascii="Times New Roman" w:hAnsi="Times New Roman" w:cs="Times New Roman"/>
          <w:sz w:val="24"/>
          <w:szCs w:val="24"/>
        </w:rPr>
        <w:t xml:space="preserve">with state law and </w:t>
      </w:r>
      <w:r w:rsidR="00CE1A17" w:rsidRPr="00FC05D7">
        <w:rPr>
          <w:rFonts w:ascii="Times New Roman" w:hAnsi="Times New Roman" w:cs="Times New Roman"/>
          <w:sz w:val="24"/>
          <w:szCs w:val="24"/>
        </w:rPr>
        <w:t>the overall retention period set by the Board in the attached schedules</w:t>
      </w:r>
      <w:r w:rsidR="005A765C" w:rsidRPr="00FC05D7">
        <w:rPr>
          <w:rFonts w:ascii="Times New Roman" w:hAnsi="Times New Roman" w:cs="Times New Roman"/>
          <w:sz w:val="24"/>
          <w:szCs w:val="24"/>
        </w:rPr>
        <w:t>.</w:t>
      </w:r>
    </w:p>
    <w:p w:rsidR="00717258" w:rsidRPr="00FC05D7" w:rsidRDefault="000B018F" w:rsidP="00B24235">
      <w:pPr>
        <w:tabs>
          <w:tab w:val="left" w:pos="180"/>
        </w:tabs>
        <w:spacing w:before="120" w:after="240"/>
        <w:ind w:firstLine="720"/>
        <w:rPr>
          <w:rFonts w:ascii="Times New Roman" w:hAnsi="Times New Roman" w:cs="Times New Roman"/>
          <w:sz w:val="24"/>
          <w:szCs w:val="24"/>
        </w:rPr>
      </w:pPr>
      <w:r>
        <w:rPr>
          <w:rFonts w:ascii="Times New Roman" w:hAnsi="Times New Roman" w:cs="Times New Roman"/>
          <w:sz w:val="24"/>
          <w:szCs w:val="24"/>
        </w:rPr>
        <w:t>8</w:t>
      </w:r>
      <w:r w:rsidR="005A765C" w:rsidRPr="00FC05D7">
        <w:rPr>
          <w:rFonts w:ascii="Times New Roman" w:hAnsi="Times New Roman" w:cs="Times New Roman"/>
          <w:sz w:val="24"/>
          <w:szCs w:val="24"/>
        </w:rPr>
        <w:t>.</w:t>
      </w:r>
      <w:r w:rsidR="005A765C" w:rsidRPr="00FC05D7">
        <w:rPr>
          <w:rFonts w:ascii="Times New Roman" w:hAnsi="Times New Roman" w:cs="Times New Roman"/>
          <w:sz w:val="24"/>
          <w:szCs w:val="24"/>
        </w:rPr>
        <w:tab/>
        <w:t>T</w:t>
      </w:r>
      <w:r w:rsidR="00717258" w:rsidRPr="00FC05D7">
        <w:rPr>
          <w:rFonts w:ascii="Times New Roman" w:hAnsi="Times New Roman" w:cs="Times New Roman"/>
          <w:sz w:val="24"/>
          <w:szCs w:val="24"/>
        </w:rPr>
        <w:t>he Board hereby determines that once records have been retained for the</w:t>
      </w:r>
      <w:r w:rsidR="00CE1A17" w:rsidRPr="00FC05D7">
        <w:rPr>
          <w:rFonts w:ascii="Times New Roman" w:hAnsi="Times New Roman" w:cs="Times New Roman"/>
          <w:sz w:val="24"/>
          <w:szCs w:val="24"/>
        </w:rPr>
        <w:t xml:space="preserve"> total</w:t>
      </w:r>
      <w:r w:rsidR="00717258" w:rsidRPr="00FC05D7">
        <w:rPr>
          <w:rFonts w:ascii="Times New Roman" w:hAnsi="Times New Roman" w:cs="Times New Roman"/>
          <w:sz w:val="24"/>
          <w:szCs w:val="24"/>
        </w:rPr>
        <w:t xml:space="preserve"> period set forth under </w:t>
      </w:r>
      <w:r w:rsidR="00CA7A49">
        <w:rPr>
          <w:rFonts w:ascii="Times New Roman" w:hAnsi="Times New Roman" w:cs="Times New Roman"/>
          <w:sz w:val="24"/>
          <w:szCs w:val="24"/>
        </w:rPr>
        <w:t>the</w:t>
      </w:r>
      <w:r w:rsidR="00D037AC" w:rsidRPr="00FC05D7">
        <w:rPr>
          <w:rFonts w:ascii="Times New Roman" w:hAnsi="Times New Roman" w:cs="Times New Roman"/>
          <w:sz w:val="24"/>
          <w:szCs w:val="24"/>
        </w:rPr>
        <w:t xml:space="preserve"> approved</w:t>
      </w:r>
      <w:r w:rsidR="00717258" w:rsidRPr="00FC05D7">
        <w:rPr>
          <w:rFonts w:ascii="Times New Roman" w:hAnsi="Times New Roman" w:cs="Times New Roman"/>
          <w:sz w:val="24"/>
          <w:szCs w:val="24"/>
        </w:rPr>
        <w:t xml:space="preserve"> records retention schedules</w:t>
      </w:r>
      <w:r w:rsidR="00CA7A49">
        <w:rPr>
          <w:rFonts w:ascii="Times New Roman" w:hAnsi="Times New Roman" w:cs="Times New Roman"/>
          <w:sz w:val="24"/>
          <w:szCs w:val="24"/>
        </w:rPr>
        <w:t>,</w:t>
      </w:r>
      <w:r w:rsidR="00717258" w:rsidRPr="00FC05D7">
        <w:rPr>
          <w:rFonts w:ascii="Times New Roman" w:hAnsi="Times New Roman" w:cs="Times New Roman"/>
          <w:sz w:val="24"/>
          <w:szCs w:val="24"/>
        </w:rPr>
        <w:t xml:space="preserve"> </w:t>
      </w:r>
      <w:r w:rsidR="00D037AC" w:rsidRPr="00FC05D7">
        <w:rPr>
          <w:rFonts w:ascii="Times New Roman" w:hAnsi="Times New Roman" w:cs="Times New Roman"/>
          <w:sz w:val="24"/>
          <w:szCs w:val="24"/>
        </w:rPr>
        <w:t>those records</w:t>
      </w:r>
      <w:r w:rsidR="00717258" w:rsidRPr="00FC05D7">
        <w:rPr>
          <w:rFonts w:ascii="Times New Roman" w:hAnsi="Times New Roman" w:cs="Times New Roman"/>
          <w:sz w:val="24"/>
          <w:szCs w:val="24"/>
        </w:rPr>
        <w:t xml:space="preserve"> are no longer necessary or required for County purposes</w:t>
      </w:r>
      <w:r w:rsidR="00DD5CE6" w:rsidRPr="00FC05D7">
        <w:rPr>
          <w:rFonts w:ascii="Times New Roman" w:hAnsi="Times New Roman" w:cs="Times New Roman"/>
          <w:sz w:val="24"/>
          <w:szCs w:val="24"/>
        </w:rPr>
        <w:t xml:space="preserve"> and </w:t>
      </w:r>
      <w:r w:rsidR="00D037AC" w:rsidRPr="00FC05D7">
        <w:rPr>
          <w:rFonts w:ascii="Times New Roman" w:hAnsi="Times New Roman" w:cs="Times New Roman"/>
          <w:sz w:val="24"/>
          <w:szCs w:val="24"/>
        </w:rPr>
        <w:t xml:space="preserve">may therefore be </w:t>
      </w:r>
      <w:r w:rsidR="00DD5CE6" w:rsidRPr="00FC05D7">
        <w:rPr>
          <w:rFonts w:ascii="Times New Roman" w:hAnsi="Times New Roman" w:cs="Times New Roman"/>
          <w:sz w:val="24"/>
          <w:szCs w:val="24"/>
        </w:rPr>
        <w:t>destroyed</w:t>
      </w:r>
      <w:r w:rsidR="00066CCB" w:rsidRPr="00FC05D7">
        <w:rPr>
          <w:rFonts w:ascii="Times New Roman" w:hAnsi="Times New Roman" w:cs="Times New Roman"/>
          <w:sz w:val="24"/>
          <w:szCs w:val="24"/>
        </w:rPr>
        <w:t xml:space="preserve"> without further action by the Board</w:t>
      </w:r>
      <w:r w:rsidR="00717258" w:rsidRPr="00FC05D7">
        <w:rPr>
          <w:rFonts w:ascii="Times New Roman" w:hAnsi="Times New Roman" w:cs="Times New Roman"/>
          <w:sz w:val="24"/>
          <w:szCs w:val="24"/>
        </w:rPr>
        <w:t>.</w:t>
      </w:r>
    </w:p>
    <w:p w:rsidR="000746AA" w:rsidRPr="00FC05D7" w:rsidRDefault="000746AA" w:rsidP="00B24235">
      <w:pPr>
        <w:pStyle w:val="BodyText"/>
        <w:spacing w:before="120" w:after="240" w:line="240" w:lineRule="auto"/>
        <w:rPr>
          <w:sz w:val="24"/>
          <w:szCs w:val="24"/>
        </w:rPr>
      </w:pPr>
      <w:r w:rsidRPr="00FC05D7">
        <w:rPr>
          <w:sz w:val="24"/>
          <w:szCs w:val="24"/>
        </w:rPr>
        <w:tab/>
      </w:r>
      <w:r w:rsidRPr="00FC05D7">
        <w:rPr>
          <w:b/>
          <w:sz w:val="24"/>
          <w:szCs w:val="24"/>
        </w:rPr>
        <w:t>THE FOREGOING RESOLUTION WAS DULY ADOPTED</w:t>
      </w:r>
      <w:r w:rsidRPr="00FC05D7">
        <w:rPr>
          <w:sz w:val="24"/>
          <w:szCs w:val="24"/>
        </w:rPr>
        <w:t xml:space="preserve"> at a regular meeting of the Board of Supervisors of the County of Napa, State of California, held on the </w:t>
      </w:r>
      <w:r w:rsidR="00813C48">
        <w:rPr>
          <w:sz w:val="24"/>
          <w:szCs w:val="24"/>
        </w:rPr>
        <w:t>23</w:t>
      </w:r>
      <w:r w:rsidR="00A83DE4" w:rsidRPr="00A83DE4">
        <w:rPr>
          <w:sz w:val="24"/>
          <w:szCs w:val="24"/>
          <w:vertAlign w:val="superscript"/>
        </w:rPr>
        <w:t>rd</w:t>
      </w:r>
      <w:r w:rsidR="00A83DE4">
        <w:rPr>
          <w:sz w:val="24"/>
          <w:szCs w:val="24"/>
        </w:rPr>
        <w:t xml:space="preserve"> </w:t>
      </w:r>
      <w:r w:rsidRPr="00FC05D7">
        <w:rPr>
          <w:sz w:val="24"/>
          <w:szCs w:val="24"/>
        </w:rPr>
        <w:t xml:space="preserve">day of </w:t>
      </w:r>
      <w:r w:rsidR="00135BBE">
        <w:rPr>
          <w:sz w:val="24"/>
          <w:szCs w:val="24"/>
        </w:rPr>
        <w:t>September</w:t>
      </w:r>
      <w:r w:rsidRPr="00FC05D7">
        <w:rPr>
          <w:sz w:val="24"/>
          <w:szCs w:val="24"/>
        </w:rPr>
        <w:t>,</w:t>
      </w:r>
      <w:r w:rsidR="00A24EAB" w:rsidRPr="00FC05D7">
        <w:rPr>
          <w:sz w:val="24"/>
          <w:szCs w:val="24"/>
        </w:rPr>
        <w:t xml:space="preserve"> </w:t>
      </w:r>
      <w:r w:rsidR="00135BBE">
        <w:rPr>
          <w:sz w:val="24"/>
          <w:szCs w:val="24"/>
        </w:rPr>
        <w:t>2014</w:t>
      </w:r>
      <w:r w:rsidR="00A83DE4">
        <w:rPr>
          <w:sz w:val="24"/>
          <w:szCs w:val="24"/>
        </w:rPr>
        <w:t>,</w:t>
      </w:r>
      <w:r w:rsidRPr="00FC05D7">
        <w:rPr>
          <w:sz w:val="24"/>
          <w:szCs w:val="24"/>
        </w:rPr>
        <w:t xml:space="preserve"> by the following vote:</w:t>
      </w:r>
    </w:p>
    <w:p w:rsidR="005C326D" w:rsidRDefault="00FC05D7" w:rsidP="00A83DE4">
      <w:pPr>
        <w:suppressAutoHyphens/>
        <w:spacing w:before="120" w:after="0" w:line="240" w:lineRule="auto"/>
        <w:rPr>
          <w:rFonts w:ascii="Times New Roman" w:hAnsi="Times New Roman" w:cs="Times New Roman"/>
          <w:spacing w:val="-2"/>
          <w:sz w:val="24"/>
          <w:szCs w:val="24"/>
        </w:rPr>
      </w:pPr>
      <w:r w:rsidRPr="00FC05D7">
        <w:rPr>
          <w:rFonts w:ascii="Times New Roman" w:hAnsi="Times New Roman" w:cs="Times New Roman"/>
          <w:spacing w:val="-2"/>
          <w:sz w:val="24"/>
          <w:szCs w:val="24"/>
        </w:rPr>
        <w:tab/>
      </w:r>
      <w:r w:rsidR="000746AA" w:rsidRPr="00FC05D7">
        <w:rPr>
          <w:rFonts w:ascii="Times New Roman" w:hAnsi="Times New Roman" w:cs="Times New Roman"/>
          <w:spacing w:val="-2"/>
          <w:sz w:val="24"/>
          <w:szCs w:val="24"/>
        </w:rPr>
        <w:t>AYES:</w:t>
      </w:r>
      <w:r w:rsidR="000746AA" w:rsidRPr="00FC05D7">
        <w:rPr>
          <w:rFonts w:ascii="Times New Roman" w:hAnsi="Times New Roman" w:cs="Times New Roman"/>
          <w:spacing w:val="-2"/>
          <w:sz w:val="24"/>
          <w:szCs w:val="24"/>
        </w:rPr>
        <w:tab/>
      </w:r>
      <w:r w:rsidR="000746AA" w:rsidRPr="00FC05D7">
        <w:rPr>
          <w:rFonts w:ascii="Times New Roman" w:hAnsi="Times New Roman" w:cs="Times New Roman"/>
          <w:spacing w:val="-2"/>
          <w:sz w:val="24"/>
          <w:szCs w:val="24"/>
        </w:rPr>
        <w:tab/>
      </w:r>
      <w:r w:rsidR="00A83DE4">
        <w:rPr>
          <w:rFonts w:ascii="Times New Roman" w:hAnsi="Times New Roman" w:cs="Times New Roman"/>
          <w:spacing w:val="-2"/>
          <w:sz w:val="24"/>
          <w:szCs w:val="24"/>
        </w:rPr>
        <w:t>SUPERVISORS</w:t>
      </w:r>
      <w:r w:rsidR="00A83DE4">
        <w:rPr>
          <w:rFonts w:ascii="Times New Roman" w:hAnsi="Times New Roman" w:cs="Times New Roman"/>
          <w:spacing w:val="-2"/>
          <w:sz w:val="24"/>
          <w:szCs w:val="24"/>
        </w:rPr>
        <w:tab/>
        <w:t>DILLON, WAGENKNECHT, DODD,</w:t>
      </w:r>
    </w:p>
    <w:p w:rsidR="00A83DE4" w:rsidRPr="00FC05D7" w:rsidRDefault="00A83DE4" w:rsidP="00A83DE4">
      <w:pPr>
        <w:suppressAutoHyphen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CALDWELL and LUCE</w:t>
      </w:r>
    </w:p>
    <w:p w:rsidR="000746AA" w:rsidRPr="00FC05D7" w:rsidRDefault="00FC05D7" w:rsidP="00B24235">
      <w:pPr>
        <w:suppressAutoHyphens/>
        <w:spacing w:before="120" w:after="240" w:line="240" w:lineRule="auto"/>
        <w:jc w:val="both"/>
        <w:rPr>
          <w:rFonts w:ascii="Times New Roman" w:hAnsi="Times New Roman" w:cs="Times New Roman"/>
          <w:spacing w:val="-2"/>
          <w:sz w:val="24"/>
          <w:szCs w:val="24"/>
        </w:rPr>
      </w:pPr>
      <w:r w:rsidRPr="00FC05D7">
        <w:rPr>
          <w:rFonts w:ascii="Times New Roman" w:hAnsi="Times New Roman" w:cs="Times New Roman"/>
          <w:spacing w:val="-2"/>
          <w:sz w:val="24"/>
          <w:szCs w:val="24"/>
        </w:rPr>
        <w:tab/>
      </w:r>
      <w:r w:rsidR="000746AA" w:rsidRPr="00FC05D7">
        <w:rPr>
          <w:rFonts w:ascii="Times New Roman" w:hAnsi="Times New Roman" w:cs="Times New Roman"/>
          <w:spacing w:val="-2"/>
          <w:sz w:val="24"/>
          <w:szCs w:val="24"/>
        </w:rPr>
        <w:t>NOES:</w:t>
      </w:r>
      <w:r w:rsidR="000746AA" w:rsidRPr="00FC05D7">
        <w:rPr>
          <w:rFonts w:ascii="Times New Roman" w:hAnsi="Times New Roman" w:cs="Times New Roman"/>
          <w:spacing w:val="-2"/>
          <w:sz w:val="24"/>
          <w:szCs w:val="24"/>
        </w:rPr>
        <w:tab/>
      </w:r>
      <w:r w:rsidR="000746AA" w:rsidRPr="00FC05D7">
        <w:rPr>
          <w:rFonts w:ascii="Times New Roman" w:hAnsi="Times New Roman" w:cs="Times New Roman"/>
          <w:spacing w:val="-2"/>
          <w:sz w:val="24"/>
          <w:szCs w:val="24"/>
        </w:rPr>
        <w:tab/>
      </w:r>
      <w:r w:rsidR="00A83DE4">
        <w:rPr>
          <w:rFonts w:ascii="Times New Roman" w:hAnsi="Times New Roman" w:cs="Times New Roman"/>
          <w:spacing w:val="-2"/>
          <w:sz w:val="24"/>
          <w:szCs w:val="24"/>
        </w:rPr>
        <w:t>SUPERVISORS</w:t>
      </w:r>
      <w:r w:rsidR="00A83DE4">
        <w:rPr>
          <w:rFonts w:ascii="Times New Roman" w:hAnsi="Times New Roman" w:cs="Times New Roman"/>
          <w:spacing w:val="-2"/>
          <w:sz w:val="24"/>
          <w:szCs w:val="24"/>
        </w:rPr>
        <w:tab/>
        <w:t>NONE</w:t>
      </w:r>
    </w:p>
    <w:p w:rsidR="000746AA" w:rsidRPr="00FC05D7" w:rsidRDefault="00FC05D7" w:rsidP="00B24235">
      <w:pPr>
        <w:suppressAutoHyphens/>
        <w:spacing w:before="120" w:after="240" w:line="240" w:lineRule="auto"/>
        <w:rPr>
          <w:rFonts w:ascii="Times New Roman" w:hAnsi="Times New Roman" w:cs="Times New Roman"/>
          <w:spacing w:val="-2"/>
          <w:sz w:val="24"/>
          <w:szCs w:val="24"/>
        </w:rPr>
      </w:pPr>
      <w:r w:rsidRPr="00FC05D7">
        <w:rPr>
          <w:rFonts w:ascii="Times New Roman" w:hAnsi="Times New Roman" w:cs="Times New Roman"/>
          <w:spacing w:val="-2"/>
          <w:sz w:val="24"/>
          <w:szCs w:val="24"/>
        </w:rPr>
        <w:tab/>
      </w:r>
      <w:r w:rsidR="000746AA" w:rsidRPr="00FC05D7">
        <w:rPr>
          <w:rFonts w:ascii="Times New Roman" w:hAnsi="Times New Roman" w:cs="Times New Roman"/>
          <w:spacing w:val="-2"/>
          <w:sz w:val="24"/>
          <w:szCs w:val="24"/>
        </w:rPr>
        <w:t xml:space="preserve">ABSENT:  </w:t>
      </w:r>
      <w:r w:rsidR="000746AA" w:rsidRPr="00FC05D7">
        <w:rPr>
          <w:rFonts w:ascii="Times New Roman" w:hAnsi="Times New Roman" w:cs="Times New Roman"/>
          <w:spacing w:val="-2"/>
          <w:sz w:val="24"/>
          <w:szCs w:val="24"/>
        </w:rPr>
        <w:tab/>
      </w:r>
      <w:r w:rsidR="00A83DE4">
        <w:rPr>
          <w:rFonts w:ascii="Times New Roman" w:hAnsi="Times New Roman" w:cs="Times New Roman"/>
          <w:spacing w:val="-2"/>
          <w:sz w:val="24"/>
          <w:szCs w:val="24"/>
        </w:rPr>
        <w:t>SUPERVISORS</w:t>
      </w:r>
      <w:r w:rsidR="00A83DE4">
        <w:rPr>
          <w:rFonts w:ascii="Times New Roman" w:hAnsi="Times New Roman" w:cs="Times New Roman"/>
          <w:spacing w:val="-2"/>
          <w:sz w:val="24"/>
          <w:szCs w:val="24"/>
        </w:rPr>
        <w:tab/>
        <w:t>NONE</w:t>
      </w:r>
    </w:p>
    <w:p w:rsidR="000746AA" w:rsidRPr="00FC05D7" w:rsidRDefault="000746AA" w:rsidP="00FC05D7">
      <w:pPr>
        <w:suppressAutoHyphens/>
        <w:spacing w:after="0" w:line="240" w:lineRule="auto"/>
        <w:jc w:val="both"/>
        <w:rPr>
          <w:rFonts w:ascii="Times New Roman" w:hAnsi="Times New Roman" w:cs="Times New Roman"/>
          <w:spacing w:val="-2"/>
          <w:sz w:val="24"/>
          <w:szCs w:val="24"/>
        </w:rPr>
      </w:pP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FC05D7"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____________________________________________</w:t>
      </w:r>
    </w:p>
    <w:p w:rsidR="00FC05D7" w:rsidRPr="00FC05D7" w:rsidRDefault="00FC05D7" w:rsidP="00FC05D7">
      <w:pPr>
        <w:tabs>
          <w:tab w:val="left" w:pos="-720"/>
        </w:tabs>
        <w:suppressAutoHyphens/>
        <w:spacing w:after="0" w:line="240" w:lineRule="auto"/>
        <w:rPr>
          <w:rFonts w:ascii="Times New Roman" w:hAnsi="Times New Roman" w:cs="Times New Roman"/>
          <w:spacing w:val="-2"/>
          <w:sz w:val="24"/>
          <w:szCs w:val="24"/>
        </w:rPr>
      </w:pPr>
      <w:r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ab/>
      </w:r>
      <w:r w:rsidR="000B018F">
        <w:rPr>
          <w:rFonts w:ascii="Times New Roman" w:hAnsi="Times New Roman" w:cs="Times New Roman"/>
          <w:spacing w:val="-2"/>
          <w:sz w:val="24"/>
          <w:szCs w:val="24"/>
        </w:rPr>
        <w:t>MARK LUCE</w:t>
      </w:r>
      <w:r w:rsidR="004C2A7B" w:rsidRPr="00FC05D7">
        <w:rPr>
          <w:rFonts w:ascii="Times New Roman" w:hAnsi="Times New Roman" w:cs="Times New Roman"/>
          <w:spacing w:val="-2"/>
          <w:sz w:val="24"/>
          <w:szCs w:val="24"/>
        </w:rPr>
        <w:t>, Chairman</w:t>
      </w:r>
      <w:r w:rsidR="00A83DE4">
        <w:rPr>
          <w:rFonts w:ascii="Times New Roman" w:hAnsi="Times New Roman" w:cs="Times New Roman"/>
          <w:spacing w:val="-2"/>
          <w:sz w:val="24"/>
          <w:szCs w:val="24"/>
        </w:rPr>
        <w:t xml:space="preserve"> of the</w:t>
      </w:r>
    </w:p>
    <w:p w:rsidR="000746AA" w:rsidRPr="00FC05D7" w:rsidRDefault="00FC05D7" w:rsidP="00FC05D7">
      <w:pPr>
        <w:tabs>
          <w:tab w:val="left" w:pos="-720"/>
        </w:tabs>
        <w:suppressAutoHyphens/>
        <w:spacing w:after="0" w:line="240" w:lineRule="auto"/>
        <w:rPr>
          <w:rFonts w:ascii="Times New Roman" w:hAnsi="Times New Roman" w:cs="Times New Roman"/>
          <w:spacing w:val="-3"/>
          <w:sz w:val="24"/>
          <w:szCs w:val="24"/>
        </w:rPr>
      </w:pP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Pr="00FC05D7">
        <w:rPr>
          <w:rFonts w:ascii="Times New Roman" w:hAnsi="Times New Roman" w:cs="Times New Roman"/>
          <w:spacing w:val="-2"/>
          <w:sz w:val="24"/>
          <w:szCs w:val="24"/>
        </w:rPr>
        <w:tab/>
      </w:r>
      <w:r w:rsidR="004C2A7B" w:rsidRPr="00FC05D7">
        <w:rPr>
          <w:rFonts w:ascii="Times New Roman" w:hAnsi="Times New Roman" w:cs="Times New Roman"/>
          <w:spacing w:val="-2"/>
          <w:sz w:val="24"/>
          <w:szCs w:val="24"/>
        </w:rPr>
        <w:t>Board of Supervisors</w:t>
      </w:r>
    </w:p>
    <w:p w:rsidR="000746AA" w:rsidRPr="00FC05D7" w:rsidRDefault="000746AA" w:rsidP="00FC05D7">
      <w:pPr>
        <w:tabs>
          <w:tab w:val="left" w:pos="-720"/>
          <w:tab w:val="left" w:pos="180"/>
        </w:tabs>
        <w:suppressAutoHyphens/>
        <w:spacing w:after="0"/>
        <w:jc w:val="both"/>
        <w:rPr>
          <w:rFonts w:ascii="Times New Roman" w:hAnsi="Times New Roman" w:cs="Times New Roman"/>
          <w:spacing w:val="-3"/>
          <w:sz w:val="24"/>
          <w:szCs w:val="24"/>
        </w:rPr>
      </w:pPr>
      <w:r w:rsidRPr="00FC05D7">
        <w:rPr>
          <w:rFonts w:ascii="Times New Roman" w:hAnsi="Times New Roman" w:cs="Times New Roman"/>
          <w:spacing w:val="-3"/>
          <w:sz w:val="24"/>
          <w:szCs w:val="24"/>
        </w:rPr>
        <w:t>ATTEST: GLADYS I. COIL</w:t>
      </w:r>
    </w:p>
    <w:p w:rsidR="000746AA" w:rsidRPr="00FC05D7" w:rsidRDefault="000746AA" w:rsidP="00FC05D7">
      <w:pPr>
        <w:tabs>
          <w:tab w:val="left" w:pos="-720"/>
          <w:tab w:val="left" w:pos="180"/>
        </w:tabs>
        <w:suppressAutoHyphens/>
        <w:spacing w:after="0"/>
        <w:jc w:val="both"/>
        <w:rPr>
          <w:rFonts w:ascii="Times New Roman" w:hAnsi="Times New Roman" w:cs="Times New Roman"/>
          <w:spacing w:val="-3"/>
          <w:sz w:val="24"/>
          <w:szCs w:val="24"/>
        </w:rPr>
      </w:pPr>
      <w:r w:rsidRPr="00FC05D7">
        <w:rPr>
          <w:rFonts w:ascii="Times New Roman" w:hAnsi="Times New Roman" w:cs="Times New Roman"/>
          <w:spacing w:val="-3"/>
          <w:sz w:val="24"/>
          <w:szCs w:val="24"/>
        </w:rPr>
        <w:t>Clerk of the Board of Supervisors</w:t>
      </w:r>
    </w:p>
    <w:p w:rsidR="000746AA" w:rsidRPr="00FC05D7" w:rsidRDefault="000746AA" w:rsidP="00FC05D7">
      <w:pPr>
        <w:tabs>
          <w:tab w:val="left" w:pos="-720"/>
          <w:tab w:val="left" w:pos="180"/>
        </w:tabs>
        <w:suppressAutoHyphens/>
        <w:spacing w:after="0"/>
        <w:jc w:val="both"/>
        <w:rPr>
          <w:rFonts w:ascii="Times New Roman" w:hAnsi="Times New Roman" w:cs="Times New Roman"/>
          <w:spacing w:val="-3"/>
          <w:sz w:val="24"/>
          <w:szCs w:val="24"/>
        </w:rPr>
      </w:pPr>
    </w:p>
    <w:p w:rsidR="000746AA" w:rsidRDefault="000746AA" w:rsidP="00FC05D7">
      <w:pPr>
        <w:tabs>
          <w:tab w:val="left" w:pos="-720"/>
          <w:tab w:val="left" w:pos="180"/>
        </w:tabs>
        <w:suppressAutoHyphens/>
        <w:spacing w:after="0"/>
        <w:jc w:val="both"/>
        <w:rPr>
          <w:rFonts w:ascii="Times New Roman" w:hAnsi="Times New Roman" w:cs="Times New Roman"/>
          <w:spacing w:val="-3"/>
          <w:sz w:val="24"/>
          <w:szCs w:val="24"/>
        </w:rPr>
      </w:pPr>
      <w:r w:rsidRPr="00FC05D7">
        <w:rPr>
          <w:rFonts w:ascii="Times New Roman" w:hAnsi="Times New Roman" w:cs="Times New Roman"/>
          <w:spacing w:val="-3"/>
          <w:sz w:val="24"/>
          <w:szCs w:val="24"/>
        </w:rPr>
        <w:t>By</w:t>
      </w:r>
      <w:proofErr w:type="gramStart"/>
      <w:r w:rsidRPr="00FC05D7">
        <w:rPr>
          <w:rFonts w:ascii="Times New Roman" w:hAnsi="Times New Roman" w:cs="Times New Roman"/>
          <w:spacing w:val="-3"/>
          <w:sz w:val="24"/>
          <w:szCs w:val="24"/>
        </w:rPr>
        <w:t>:_</w:t>
      </w:r>
      <w:proofErr w:type="gramEnd"/>
      <w:r w:rsidRPr="00FC05D7">
        <w:rPr>
          <w:rFonts w:ascii="Times New Roman" w:hAnsi="Times New Roman" w:cs="Times New Roman"/>
          <w:spacing w:val="-3"/>
          <w:sz w:val="24"/>
          <w:szCs w:val="24"/>
        </w:rPr>
        <w:t xml:space="preserve">____________________      </w:t>
      </w:r>
    </w:p>
    <w:p w:rsidR="00FC05D7" w:rsidRPr="00FC05D7" w:rsidRDefault="00FC05D7" w:rsidP="00FC05D7">
      <w:pPr>
        <w:tabs>
          <w:tab w:val="left" w:pos="-720"/>
          <w:tab w:val="left" w:pos="180"/>
        </w:tabs>
        <w:suppressAutoHyphens/>
        <w:spacing w:after="0"/>
        <w:jc w:val="both"/>
        <w:rPr>
          <w:rFonts w:ascii="Times New Roman" w:hAnsi="Times New Roman" w:cs="Times New Roman"/>
          <w:sz w:val="24"/>
          <w:szCs w:val="24"/>
        </w:rPr>
      </w:pPr>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90"/>
        <w:jc w:val="center"/>
        <w:rPr>
          <w:rFonts w:ascii="Times New Roman" w:hAnsi="Times New Roman" w:cs="Times New Roman"/>
          <w:b/>
          <w:sz w:val="16"/>
          <w:szCs w:val="16"/>
        </w:rPr>
      </w:pPr>
      <w:r w:rsidRPr="00FC05D7">
        <w:rPr>
          <w:rFonts w:ascii="Times New Roman" w:hAnsi="Times New Roman" w:cs="Times New Roman"/>
          <w:b/>
          <w:sz w:val="16"/>
          <w:szCs w:val="16"/>
        </w:rPr>
        <w:t>APPROVED BY THE NAPA COUNTY</w:t>
      </w:r>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90"/>
        <w:jc w:val="center"/>
        <w:rPr>
          <w:rFonts w:ascii="Times New Roman" w:hAnsi="Times New Roman" w:cs="Times New Roman"/>
          <w:b/>
          <w:sz w:val="16"/>
          <w:szCs w:val="16"/>
        </w:rPr>
      </w:pPr>
      <w:r w:rsidRPr="00FC05D7">
        <w:rPr>
          <w:rFonts w:ascii="Times New Roman" w:hAnsi="Times New Roman" w:cs="Times New Roman"/>
          <w:b/>
          <w:sz w:val="16"/>
          <w:szCs w:val="16"/>
        </w:rPr>
        <w:t>BOARD OF SUPERVISORS</w:t>
      </w:r>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90"/>
        <w:jc w:val="both"/>
        <w:rPr>
          <w:rFonts w:ascii="Times New Roman" w:hAnsi="Times New Roman" w:cs="Times New Roman"/>
          <w:sz w:val="16"/>
          <w:szCs w:val="16"/>
        </w:rPr>
      </w:pPr>
      <w:r w:rsidRPr="00FC05D7">
        <w:rPr>
          <w:rFonts w:ascii="Times New Roman" w:hAnsi="Times New Roman" w:cs="Times New Roman"/>
          <w:sz w:val="16"/>
          <w:szCs w:val="16"/>
        </w:rPr>
        <w:t xml:space="preserve">Date:  </w:t>
      </w:r>
      <w:r w:rsidR="00A83DE4">
        <w:rPr>
          <w:rFonts w:ascii="Times New Roman" w:hAnsi="Times New Roman" w:cs="Times New Roman"/>
          <w:sz w:val="16"/>
          <w:szCs w:val="16"/>
        </w:rPr>
        <w:t>September 23, 2014</w:t>
      </w:r>
      <w:bookmarkStart w:id="0" w:name="_GoBack"/>
      <w:bookmarkEnd w:id="0"/>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90"/>
        <w:jc w:val="both"/>
        <w:rPr>
          <w:rFonts w:ascii="Times New Roman" w:hAnsi="Times New Roman" w:cs="Times New Roman"/>
          <w:sz w:val="16"/>
          <w:szCs w:val="16"/>
        </w:rPr>
      </w:pPr>
    </w:p>
    <w:p w:rsid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86"/>
        <w:rPr>
          <w:rFonts w:ascii="Times New Roman" w:hAnsi="Times New Roman" w:cs="Times New Roman"/>
          <w:sz w:val="16"/>
          <w:szCs w:val="16"/>
        </w:rPr>
      </w:pPr>
      <w:r w:rsidRPr="00FC05D7">
        <w:rPr>
          <w:rFonts w:ascii="Times New Roman" w:hAnsi="Times New Roman" w:cs="Times New Roman"/>
          <w:sz w:val="16"/>
          <w:szCs w:val="16"/>
        </w:rPr>
        <w:t>Processed by:</w:t>
      </w:r>
    </w:p>
    <w:p w:rsidR="00A83DE4" w:rsidRPr="00FC05D7" w:rsidRDefault="00A83DE4"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86"/>
        <w:rPr>
          <w:rFonts w:ascii="Times New Roman" w:hAnsi="Times New Roman" w:cs="Times New Roman"/>
          <w:sz w:val="16"/>
          <w:szCs w:val="16"/>
        </w:rPr>
      </w:pPr>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86"/>
        <w:rPr>
          <w:rFonts w:ascii="Times New Roman" w:hAnsi="Times New Roman" w:cs="Times New Roman"/>
          <w:sz w:val="16"/>
          <w:szCs w:val="16"/>
        </w:rPr>
      </w:pPr>
      <w:r w:rsidRPr="00FC05D7">
        <w:rPr>
          <w:rFonts w:ascii="Times New Roman" w:hAnsi="Times New Roman" w:cs="Times New Roman"/>
          <w:sz w:val="16"/>
          <w:szCs w:val="16"/>
          <w:u w:val="single"/>
        </w:rPr>
        <w:t>______________________________</w:t>
      </w:r>
    </w:p>
    <w:p w:rsidR="00FC05D7" w:rsidRPr="00FC05D7" w:rsidRDefault="00FC05D7" w:rsidP="00FC05D7">
      <w:pPr>
        <w:framePr w:w="3166" w:h="1801" w:hSpace="180" w:wrap="auto" w:vAnchor="text" w:hAnchor="page" w:x="7336" w:y="490"/>
        <w:pBdr>
          <w:top w:val="double" w:sz="6" w:space="1" w:color="auto"/>
          <w:left w:val="double" w:sz="6" w:space="1" w:color="auto"/>
          <w:bottom w:val="double" w:sz="6" w:space="1" w:color="auto"/>
          <w:right w:val="double" w:sz="6" w:space="1" w:color="auto"/>
        </w:pBdr>
        <w:shd w:val="pct5" w:color="auto" w:fill="auto"/>
        <w:tabs>
          <w:tab w:val="left" w:pos="180"/>
        </w:tabs>
        <w:spacing w:after="0" w:line="240" w:lineRule="exact"/>
        <w:ind w:firstLine="86"/>
        <w:rPr>
          <w:rFonts w:ascii="Times New Roman" w:hAnsi="Times New Roman" w:cs="Times New Roman"/>
          <w:sz w:val="16"/>
          <w:szCs w:val="16"/>
        </w:rPr>
      </w:pPr>
      <w:r w:rsidRPr="00FC05D7">
        <w:rPr>
          <w:rFonts w:ascii="Times New Roman" w:hAnsi="Times New Roman" w:cs="Times New Roman"/>
          <w:sz w:val="16"/>
          <w:szCs w:val="16"/>
        </w:rPr>
        <w:t>Deputy Clerk of the Board</w:t>
      </w:r>
    </w:p>
    <w:p w:rsidR="000746AA" w:rsidRPr="000746AA" w:rsidRDefault="000B018F" w:rsidP="00751BE3">
      <w:pPr>
        <w:tabs>
          <w:tab w:val="left" w:pos="180"/>
        </w:tabs>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41910</wp:posOffset>
                </wp:positionV>
                <wp:extent cx="2038350" cy="1084580"/>
                <wp:effectExtent l="19050" t="19050" r="190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84580"/>
                        </a:xfrm>
                        <a:prstGeom prst="rect">
                          <a:avLst/>
                        </a:prstGeom>
                        <a:solidFill>
                          <a:schemeClr val="bg1">
                            <a:lumMod val="95000"/>
                            <a:lumOff val="0"/>
                            <a:alpha val="50000"/>
                          </a:schemeClr>
                        </a:solidFill>
                        <a:ln w="38100" cmpd="dbl">
                          <a:solidFill>
                            <a:srgbClr val="000000"/>
                          </a:solidFill>
                          <a:miter lim="800000"/>
                          <a:headEnd/>
                          <a:tailEnd/>
                        </a:ln>
                      </wps:spPr>
                      <wps:txbx>
                        <w:txbxContent>
                          <w:p w:rsidR="00FC05D7" w:rsidRPr="00FC05D7" w:rsidRDefault="00FC05D7" w:rsidP="00A24EAB">
                            <w:pPr>
                              <w:spacing w:after="0" w:line="240" w:lineRule="exact"/>
                              <w:jc w:val="center"/>
                              <w:rPr>
                                <w:rFonts w:ascii="Times New Roman" w:hAnsi="Times New Roman" w:cs="Times New Roman"/>
                                <w:b/>
                                <w:sz w:val="16"/>
                                <w:szCs w:val="16"/>
                              </w:rPr>
                            </w:pPr>
                            <w:r w:rsidRPr="00FC05D7">
                              <w:rPr>
                                <w:rFonts w:ascii="Times New Roman" w:hAnsi="Times New Roman" w:cs="Times New Roman"/>
                                <w:b/>
                                <w:sz w:val="16"/>
                                <w:szCs w:val="16"/>
                              </w:rPr>
                              <w:t>APPROVED AS TO FORM</w:t>
                            </w:r>
                          </w:p>
                          <w:p w:rsidR="00FC05D7" w:rsidRPr="00FC05D7" w:rsidRDefault="00FC05D7" w:rsidP="00A24EAB">
                            <w:pPr>
                              <w:spacing w:after="0" w:line="240" w:lineRule="exact"/>
                              <w:jc w:val="center"/>
                              <w:rPr>
                                <w:rFonts w:ascii="Times New Roman" w:hAnsi="Times New Roman" w:cs="Times New Roman"/>
                                <w:b/>
                                <w:sz w:val="16"/>
                                <w:szCs w:val="16"/>
                              </w:rPr>
                            </w:pPr>
                            <w:r w:rsidRPr="00FC05D7">
                              <w:rPr>
                                <w:rFonts w:ascii="Times New Roman" w:hAnsi="Times New Roman" w:cs="Times New Roman"/>
                                <w:b/>
                                <w:sz w:val="16"/>
                                <w:szCs w:val="16"/>
                              </w:rPr>
                              <w:t>Office of County Counsel</w:t>
                            </w:r>
                          </w:p>
                          <w:p w:rsidR="00FC05D7" w:rsidRPr="00FC05D7" w:rsidRDefault="00FC05D7" w:rsidP="00A24EAB">
                            <w:pPr>
                              <w:tabs>
                                <w:tab w:val="left" w:pos="450"/>
                              </w:tabs>
                              <w:spacing w:after="0" w:line="240" w:lineRule="exact"/>
                              <w:rPr>
                                <w:rFonts w:ascii="Times New Roman" w:hAnsi="Times New Roman" w:cs="Times New Roman"/>
                                <w:i/>
                                <w:sz w:val="16"/>
                                <w:szCs w:val="16"/>
                                <w:u w:val="single"/>
                              </w:rPr>
                            </w:pPr>
                            <w:r w:rsidRPr="00FC05D7">
                              <w:rPr>
                                <w:rFonts w:ascii="Times New Roman" w:hAnsi="Times New Roman" w:cs="Times New Roman"/>
                                <w:sz w:val="16"/>
                                <w:szCs w:val="16"/>
                              </w:rPr>
                              <w:t>By:</w:t>
                            </w:r>
                            <w:r w:rsidR="00CA7A49">
                              <w:rPr>
                                <w:rFonts w:ascii="Times New Roman" w:hAnsi="Times New Roman" w:cs="Times New Roman"/>
                                <w:sz w:val="16"/>
                                <w:szCs w:val="16"/>
                              </w:rPr>
                              <w:t xml:space="preserve">  </w:t>
                            </w:r>
                            <w:r w:rsidR="00CA7A49">
                              <w:rPr>
                                <w:rFonts w:ascii="Times New Roman" w:hAnsi="Times New Roman" w:cs="Times New Roman"/>
                                <w:i/>
                                <w:sz w:val="16"/>
                                <w:szCs w:val="16"/>
                                <w:u w:val="single"/>
                              </w:rPr>
                              <w:t>Janice D. Killion</w:t>
                            </w:r>
                            <w:r w:rsidR="00CA7A49">
                              <w:rPr>
                                <w:rFonts w:ascii="Times New Roman" w:hAnsi="Times New Roman" w:cs="Times New Roman"/>
                                <w:i/>
                                <w:sz w:val="16"/>
                                <w:szCs w:val="16"/>
                                <w:u w:val="single"/>
                              </w:rPr>
                              <w:tab/>
                            </w:r>
                          </w:p>
                          <w:p w:rsidR="00FC05D7" w:rsidRPr="00FC05D7" w:rsidRDefault="00FC05D7" w:rsidP="00A24EAB">
                            <w:pPr>
                              <w:tabs>
                                <w:tab w:val="left" w:pos="270"/>
                                <w:tab w:val="left" w:pos="450"/>
                              </w:tabs>
                              <w:rPr>
                                <w:rFonts w:ascii="Times New Roman" w:hAnsi="Times New Roman" w:cs="Times New Roman"/>
                                <w:i/>
                                <w:sz w:val="16"/>
                                <w:szCs w:val="16"/>
                              </w:rPr>
                            </w:pPr>
                            <w:r w:rsidRPr="00FC05D7">
                              <w:rPr>
                                <w:rFonts w:ascii="Times New Roman" w:hAnsi="Times New Roman" w:cs="Times New Roman"/>
                                <w:b/>
                                <w:sz w:val="16"/>
                                <w:szCs w:val="16"/>
                              </w:rPr>
                              <w:t xml:space="preserve">  </w:t>
                            </w:r>
                            <w:r w:rsidRPr="00FC05D7">
                              <w:rPr>
                                <w:rFonts w:ascii="Times New Roman" w:hAnsi="Times New Roman" w:cs="Times New Roman"/>
                                <w:b/>
                                <w:sz w:val="16"/>
                                <w:szCs w:val="16"/>
                              </w:rPr>
                              <w:tab/>
                            </w:r>
                            <w:r w:rsidRPr="00FC05D7">
                              <w:rPr>
                                <w:rFonts w:ascii="Times New Roman" w:hAnsi="Times New Roman" w:cs="Times New Roman"/>
                                <w:b/>
                                <w:sz w:val="16"/>
                                <w:szCs w:val="16"/>
                              </w:rPr>
                              <w:tab/>
                            </w:r>
                            <w:r w:rsidRPr="00FC05D7">
                              <w:rPr>
                                <w:rFonts w:ascii="Times New Roman" w:hAnsi="Times New Roman" w:cs="Times New Roman"/>
                                <w:i/>
                                <w:sz w:val="16"/>
                                <w:szCs w:val="16"/>
                              </w:rPr>
                              <w:t>(</w:t>
                            </w:r>
                            <w:proofErr w:type="gramStart"/>
                            <w:r w:rsidRPr="00FC05D7">
                              <w:rPr>
                                <w:rFonts w:ascii="Times New Roman" w:hAnsi="Times New Roman" w:cs="Times New Roman"/>
                                <w:i/>
                                <w:sz w:val="16"/>
                                <w:szCs w:val="16"/>
                              </w:rPr>
                              <w:t>by</w:t>
                            </w:r>
                            <w:proofErr w:type="gramEnd"/>
                            <w:r w:rsidRPr="00FC05D7">
                              <w:rPr>
                                <w:rFonts w:ascii="Times New Roman" w:hAnsi="Times New Roman" w:cs="Times New Roman"/>
                                <w:i/>
                                <w:sz w:val="16"/>
                                <w:szCs w:val="16"/>
                              </w:rPr>
                              <w:t xml:space="preserve"> e-signature)</w:t>
                            </w:r>
                          </w:p>
                          <w:p w:rsidR="00FC05D7" w:rsidRPr="00FC05D7" w:rsidRDefault="00FC05D7" w:rsidP="00A24EAB">
                            <w:pPr>
                              <w:tabs>
                                <w:tab w:val="left" w:pos="270"/>
                                <w:tab w:val="left" w:pos="450"/>
                              </w:tabs>
                              <w:rPr>
                                <w:rFonts w:ascii="Times New Roman" w:hAnsi="Times New Roman" w:cs="Times New Roman"/>
                                <w:sz w:val="16"/>
                                <w:szCs w:val="16"/>
                                <w:u w:val="single"/>
                              </w:rPr>
                            </w:pPr>
                            <w:r w:rsidRPr="00FC05D7">
                              <w:rPr>
                                <w:rFonts w:ascii="Times New Roman" w:hAnsi="Times New Roman" w:cs="Times New Roman"/>
                                <w:sz w:val="16"/>
                                <w:szCs w:val="16"/>
                              </w:rPr>
                              <w:t>Date:</w:t>
                            </w:r>
                            <w:r w:rsidRPr="00FC05D7">
                              <w:rPr>
                                <w:rFonts w:ascii="Times New Roman" w:hAnsi="Times New Roman" w:cs="Times New Roman"/>
                                <w:sz w:val="16"/>
                                <w:szCs w:val="16"/>
                                <w:u w:val="single"/>
                              </w:rPr>
                              <w:tab/>
                            </w:r>
                            <w:r w:rsidR="00CA7A49">
                              <w:rPr>
                                <w:rFonts w:ascii="Times New Roman" w:hAnsi="Times New Roman" w:cs="Times New Roman"/>
                                <w:sz w:val="16"/>
                                <w:szCs w:val="16"/>
                                <w:u w:val="single"/>
                              </w:rPr>
                              <w:t>August 20, 2014</w:t>
                            </w:r>
                          </w:p>
                          <w:p w:rsidR="00FC05D7" w:rsidRPr="00FC05D7" w:rsidRDefault="00FC05D7" w:rsidP="000746AA">
                            <w:pPr>
                              <w:rPr>
                                <w:sz w:val="16"/>
                                <w:szCs w:val="16"/>
                              </w:rPr>
                            </w:pPr>
                          </w:p>
                          <w:p w:rsidR="00FC05D7" w:rsidRPr="00FC05D7" w:rsidRDefault="00FC05D7" w:rsidP="000746AA">
                            <w:pPr>
                              <w:rPr>
                                <w:sz w:val="16"/>
                                <w:szCs w:val="16"/>
                              </w:rPr>
                            </w:pPr>
                            <w:r w:rsidRPr="00FC05D7">
                              <w:rPr>
                                <w:b/>
                                <w:sz w:val="16"/>
                                <w:szCs w:val="16"/>
                              </w:rPr>
                              <w:t xml:space="preserve">Dated:  </w:t>
                            </w:r>
                          </w:p>
                          <w:p w:rsidR="00FC05D7" w:rsidRPr="00FC05D7" w:rsidRDefault="00FC05D7" w:rsidP="000746AA">
                            <w:pPr>
                              <w:rPr>
                                <w:sz w:val="16"/>
                                <w:szCs w:val="16"/>
                              </w:rPr>
                            </w:pPr>
                          </w:p>
                          <w:p w:rsidR="00FC05D7" w:rsidRPr="00FC05D7" w:rsidRDefault="00FC05D7" w:rsidP="000746A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3.3pt;width:160.5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" fillcolor="#f2f2f2 [3052]" strokeweight="3pt">
                <v:fill opacity="32896f"/>
                <v:stroke linestyle="thinThin"/>
                <v:textbox>
                  <w:txbxContent>
                    <w:p w:rsidR="00FC05D7" w:rsidRPr="00FC05D7" w:rsidRDefault="00FC05D7" w:rsidP="00A24EAB">
                      <w:pPr>
                        <w:spacing w:after="0" w:line="240" w:lineRule="exact"/>
                        <w:jc w:val="center"/>
                        <w:rPr>
                          <w:rFonts w:ascii="Times New Roman" w:hAnsi="Times New Roman" w:cs="Times New Roman"/>
                          <w:b/>
                          <w:sz w:val="16"/>
                          <w:szCs w:val="16"/>
                        </w:rPr>
                      </w:pPr>
                      <w:r w:rsidRPr="00FC05D7">
                        <w:rPr>
                          <w:rFonts w:ascii="Times New Roman" w:hAnsi="Times New Roman" w:cs="Times New Roman"/>
                          <w:b/>
                          <w:sz w:val="16"/>
                          <w:szCs w:val="16"/>
                        </w:rPr>
                        <w:t>APPROVED AS TO FORM</w:t>
                      </w:r>
                    </w:p>
                    <w:p w:rsidR="00FC05D7" w:rsidRPr="00FC05D7" w:rsidRDefault="00FC05D7" w:rsidP="00A24EAB">
                      <w:pPr>
                        <w:spacing w:after="0" w:line="240" w:lineRule="exact"/>
                        <w:jc w:val="center"/>
                        <w:rPr>
                          <w:rFonts w:ascii="Times New Roman" w:hAnsi="Times New Roman" w:cs="Times New Roman"/>
                          <w:b/>
                          <w:sz w:val="16"/>
                          <w:szCs w:val="16"/>
                        </w:rPr>
                      </w:pPr>
                      <w:r w:rsidRPr="00FC05D7">
                        <w:rPr>
                          <w:rFonts w:ascii="Times New Roman" w:hAnsi="Times New Roman" w:cs="Times New Roman"/>
                          <w:b/>
                          <w:sz w:val="16"/>
                          <w:szCs w:val="16"/>
                        </w:rPr>
                        <w:t>Office of County Counsel</w:t>
                      </w:r>
                    </w:p>
                    <w:p w:rsidR="00FC05D7" w:rsidRPr="00FC05D7" w:rsidRDefault="00FC05D7" w:rsidP="00A24EAB">
                      <w:pPr>
                        <w:tabs>
                          <w:tab w:val="left" w:pos="450"/>
                        </w:tabs>
                        <w:spacing w:after="0" w:line="240" w:lineRule="exact"/>
                        <w:rPr>
                          <w:rFonts w:ascii="Times New Roman" w:hAnsi="Times New Roman" w:cs="Times New Roman"/>
                          <w:i/>
                          <w:sz w:val="16"/>
                          <w:szCs w:val="16"/>
                          <w:u w:val="single"/>
                        </w:rPr>
                      </w:pPr>
                      <w:r w:rsidRPr="00FC05D7">
                        <w:rPr>
                          <w:rFonts w:ascii="Times New Roman" w:hAnsi="Times New Roman" w:cs="Times New Roman"/>
                          <w:sz w:val="16"/>
                          <w:szCs w:val="16"/>
                        </w:rPr>
                        <w:t>By:</w:t>
                      </w:r>
                      <w:r w:rsidR="00CA7A49">
                        <w:rPr>
                          <w:rFonts w:ascii="Times New Roman" w:hAnsi="Times New Roman" w:cs="Times New Roman"/>
                          <w:sz w:val="16"/>
                          <w:szCs w:val="16"/>
                        </w:rPr>
                        <w:t xml:space="preserve">  </w:t>
                      </w:r>
                      <w:r w:rsidR="00CA7A49">
                        <w:rPr>
                          <w:rFonts w:ascii="Times New Roman" w:hAnsi="Times New Roman" w:cs="Times New Roman"/>
                          <w:i/>
                          <w:sz w:val="16"/>
                          <w:szCs w:val="16"/>
                          <w:u w:val="single"/>
                        </w:rPr>
                        <w:t>Janice D. Killion</w:t>
                      </w:r>
                      <w:r w:rsidR="00CA7A49">
                        <w:rPr>
                          <w:rFonts w:ascii="Times New Roman" w:hAnsi="Times New Roman" w:cs="Times New Roman"/>
                          <w:i/>
                          <w:sz w:val="16"/>
                          <w:szCs w:val="16"/>
                          <w:u w:val="single"/>
                        </w:rPr>
                        <w:tab/>
                      </w:r>
                    </w:p>
                    <w:p w:rsidR="00FC05D7" w:rsidRPr="00FC05D7" w:rsidRDefault="00FC05D7" w:rsidP="00A24EAB">
                      <w:pPr>
                        <w:tabs>
                          <w:tab w:val="left" w:pos="270"/>
                          <w:tab w:val="left" w:pos="450"/>
                        </w:tabs>
                        <w:rPr>
                          <w:rFonts w:ascii="Times New Roman" w:hAnsi="Times New Roman" w:cs="Times New Roman"/>
                          <w:i/>
                          <w:sz w:val="16"/>
                          <w:szCs w:val="16"/>
                        </w:rPr>
                      </w:pPr>
                      <w:r w:rsidRPr="00FC05D7">
                        <w:rPr>
                          <w:rFonts w:ascii="Times New Roman" w:hAnsi="Times New Roman" w:cs="Times New Roman"/>
                          <w:b/>
                          <w:sz w:val="16"/>
                          <w:szCs w:val="16"/>
                        </w:rPr>
                        <w:t xml:space="preserve">  </w:t>
                      </w:r>
                      <w:r w:rsidRPr="00FC05D7">
                        <w:rPr>
                          <w:rFonts w:ascii="Times New Roman" w:hAnsi="Times New Roman" w:cs="Times New Roman"/>
                          <w:b/>
                          <w:sz w:val="16"/>
                          <w:szCs w:val="16"/>
                        </w:rPr>
                        <w:tab/>
                      </w:r>
                      <w:r w:rsidRPr="00FC05D7">
                        <w:rPr>
                          <w:rFonts w:ascii="Times New Roman" w:hAnsi="Times New Roman" w:cs="Times New Roman"/>
                          <w:b/>
                          <w:sz w:val="16"/>
                          <w:szCs w:val="16"/>
                        </w:rPr>
                        <w:tab/>
                      </w:r>
                      <w:r w:rsidRPr="00FC05D7">
                        <w:rPr>
                          <w:rFonts w:ascii="Times New Roman" w:hAnsi="Times New Roman" w:cs="Times New Roman"/>
                          <w:i/>
                          <w:sz w:val="16"/>
                          <w:szCs w:val="16"/>
                        </w:rPr>
                        <w:t>(by e-signature)</w:t>
                      </w:r>
                    </w:p>
                    <w:p w:rsidR="00FC05D7" w:rsidRPr="00FC05D7" w:rsidRDefault="00FC05D7" w:rsidP="00A24EAB">
                      <w:pPr>
                        <w:tabs>
                          <w:tab w:val="left" w:pos="270"/>
                          <w:tab w:val="left" w:pos="450"/>
                        </w:tabs>
                        <w:rPr>
                          <w:rFonts w:ascii="Times New Roman" w:hAnsi="Times New Roman" w:cs="Times New Roman"/>
                          <w:sz w:val="16"/>
                          <w:szCs w:val="16"/>
                          <w:u w:val="single"/>
                        </w:rPr>
                      </w:pPr>
                      <w:r w:rsidRPr="00FC05D7">
                        <w:rPr>
                          <w:rFonts w:ascii="Times New Roman" w:hAnsi="Times New Roman" w:cs="Times New Roman"/>
                          <w:sz w:val="16"/>
                          <w:szCs w:val="16"/>
                        </w:rPr>
                        <w:t>Date:</w:t>
                      </w:r>
                      <w:r w:rsidRPr="00FC05D7">
                        <w:rPr>
                          <w:rFonts w:ascii="Times New Roman" w:hAnsi="Times New Roman" w:cs="Times New Roman"/>
                          <w:sz w:val="16"/>
                          <w:szCs w:val="16"/>
                          <w:u w:val="single"/>
                        </w:rPr>
                        <w:tab/>
                      </w:r>
                      <w:r w:rsidR="00CA7A49">
                        <w:rPr>
                          <w:rFonts w:ascii="Times New Roman" w:hAnsi="Times New Roman" w:cs="Times New Roman"/>
                          <w:sz w:val="16"/>
                          <w:szCs w:val="16"/>
                          <w:u w:val="single"/>
                        </w:rPr>
                        <w:t>August 20, 2014</w:t>
                      </w:r>
                    </w:p>
                    <w:p w:rsidR="00FC05D7" w:rsidRPr="00FC05D7" w:rsidRDefault="00FC05D7" w:rsidP="000746AA">
                      <w:pPr>
                        <w:rPr>
                          <w:sz w:val="16"/>
                          <w:szCs w:val="16"/>
                        </w:rPr>
                      </w:pPr>
                    </w:p>
                    <w:p w:rsidR="00FC05D7" w:rsidRPr="00FC05D7" w:rsidRDefault="00FC05D7" w:rsidP="000746AA">
                      <w:pPr>
                        <w:rPr>
                          <w:sz w:val="16"/>
                          <w:szCs w:val="16"/>
                        </w:rPr>
                      </w:pPr>
                      <w:r w:rsidRPr="00FC05D7">
                        <w:rPr>
                          <w:b/>
                          <w:sz w:val="16"/>
                          <w:szCs w:val="16"/>
                        </w:rPr>
                        <w:t xml:space="preserve">Dated:  </w:t>
                      </w:r>
                    </w:p>
                    <w:p w:rsidR="00FC05D7" w:rsidRPr="00FC05D7" w:rsidRDefault="00FC05D7" w:rsidP="000746AA">
                      <w:pPr>
                        <w:rPr>
                          <w:sz w:val="16"/>
                          <w:szCs w:val="16"/>
                        </w:rPr>
                      </w:pPr>
                    </w:p>
                    <w:p w:rsidR="00FC05D7" w:rsidRPr="00FC05D7" w:rsidRDefault="00FC05D7" w:rsidP="000746AA">
                      <w:pPr>
                        <w:rPr>
                          <w:sz w:val="16"/>
                          <w:szCs w:val="16"/>
                        </w:rPr>
                      </w:pPr>
                    </w:p>
                  </w:txbxContent>
                </v:textbox>
              </v:shape>
            </w:pict>
          </mc:Fallback>
        </mc:AlternateContent>
      </w:r>
    </w:p>
    <w:p w:rsidR="004A0539" w:rsidRPr="000746AA" w:rsidRDefault="004A0539" w:rsidP="00751BE3">
      <w:pPr>
        <w:tabs>
          <w:tab w:val="left" w:pos="180"/>
        </w:tabs>
        <w:rPr>
          <w:rFonts w:ascii="Times New Roman" w:hAnsi="Times New Roman" w:cs="Times New Roman"/>
        </w:rPr>
      </w:pPr>
    </w:p>
    <w:sectPr w:rsidR="004A0539" w:rsidRPr="000746AA" w:rsidSect="00FC05D7">
      <w:footerReference w:type="default" r:id="rId7"/>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E9" w:rsidRDefault="001615E9" w:rsidP="00FC05D7">
      <w:pPr>
        <w:spacing w:after="0" w:line="240" w:lineRule="auto"/>
      </w:pPr>
      <w:r>
        <w:separator/>
      </w:r>
    </w:p>
  </w:endnote>
  <w:endnote w:type="continuationSeparator" w:id="0">
    <w:p w:rsidR="001615E9" w:rsidRDefault="001615E9" w:rsidP="00FC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D7" w:rsidRDefault="00BC2E6C" w:rsidP="00FC05D7">
    <w:pPr>
      <w:pStyle w:val="Footer"/>
      <w:jc w:val="center"/>
      <w:rPr>
        <w:rFonts w:ascii="Times New Roman" w:hAnsi="Times New Roman" w:cs="Times New Roman"/>
      </w:rPr>
    </w:pPr>
    <w:r w:rsidRPr="00FC05D7">
      <w:rPr>
        <w:rFonts w:ascii="Times New Roman" w:hAnsi="Times New Roman" w:cs="Times New Roman"/>
      </w:rPr>
      <w:fldChar w:fldCharType="begin"/>
    </w:r>
    <w:r w:rsidR="00FC05D7" w:rsidRPr="00FC05D7">
      <w:rPr>
        <w:rFonts w:ascii="Times New Roman" w:hAnsi="Times New Roman" w:cs="Times New Roman"/>
      </w:rPr>
      <w:instrText xml:space="preserve"> PAGE  \* Arabic  \* MERGEFORMAT </w:instrText>
    </w:r>
    <w:r w:rsidRPr="00FC05D7">
      <w:rPr>
        <w:rFonts w:ascii="Times New Roman" w:hAnsi="Times New Roman" w:cs="Times New Roman"/>
      </w:rPr>
      <w:fldChar w:fldCharType="separate"/>
    </w:r>
    <w:r w:rsidR="00A83DE4">
      <w:rPr>
        <w:rFonts w:ascii="Times New Roman" w:hAnsi="Times New Roman" w:cs="Times New Roman"/>
        <w:noProof/>
      </w:rPr>
      <w:t>1</w:t>
    </w:r>
    <w:r w:rsidRPr="00FC05D7">
      <w:rPr>
        <w:rFonts w:ascii="Times New Roman" w:hAnsi="Times New Roman" w:cs="Times New Roman"/>
      </w:rPr>
      <w:fldChar w:fldCharType="end"/>
    </w:r>
  </w:p>
  <w:p w:rsidR="00CA7A49" w:rsidRPr="00CA7A49" w:rsidRDefault="00CA7A49" w:rsidP="00CA7A49">
    <w:pPr>
      <w:pStyle w:val="Footer"/>
      <w:rPr>
        <w:rFonts w:ascii="Times New Roman" w:hAnsi="Times New Roman" w:cs="Times New Roman"/>
        <w:sz w:val="20"/>
        <w:szCs w:val="20"/>
      </w:rPr>
    </w:pPr>
    <w:r w:rsidRPr="00CA7A49">
      <w:rPr>
        <w:rFonts w:ascii="Times New Roman" w:hAnsi="Times New Roman" w:cs="Times New Roman"/>
        <w:sz w:val="20"/>
        <w:szCs w:val="20"/>
      </w:rPr>
      <w:t>Cc/docs/it/</w:t>
    </w:r>
    <w:proofErr w:type="spellStart"/>
    <w:r w:rsidRPr="00CA7A49">
      <w:rPr>
        <w:rFonts w:ascii="Times New Roman" w:hAnsi="Times New Roman" w:cs="Times New Roman"/>
        <w:sz w:val="20"/>
        <w:szCs w:val="20"/>
      </w:rPr>
      <w:t>recordsretention</w:t>
    </w:r>
    <w:proofErr w:type="spellEnd"/>
    <w:r w:rsidRPr="00CA7A49">
      <w:rPr>
        <w:rFonts w:ascii="Times New Roman" w:hAnsi="Times New Roman" w:cs="Times New Roman"/>
        <w:sz w:val="20"/>
        <w:szCs w:val="20"/>
      </w:rPr>
      <w:t>/Sheriff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E9" w:rsidRDefault="001615E9" w:rsidP="00FC05D7">
      <w:pPr>
        <w:spacing w:after="0" w:line="240" w:lineRule="auto"/>
      </w:pPr>
      <w:r>
        <w:separator/>
      </w:r>
    </w:p>
  </w:footnote>
  <w:footnote w:type="continuationSeparator" w:id="0">
    <w:p w:rsidR="001615E9" w:rsidRDefault="001615E9" w:rsidP="00FC0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746AA"/>
    <w:rsid w:val="00031458"/>
    <w:rsid w:val="00066CCB"/>
    <w:rsid w:val="000746AA"/>
    <w:rsid w:val="00083999"/>
    <w:rsid w:val="00092C30"/>
    <w:rsid w:val="00093599"/>
    <w:rsid w:val="000A1B7F"/>
    <w:rsid w:val="000B018F"/>
    <w:rsid w:val="000B5CC6"/>
    <w:rsid w:val="000F4F9A"/>
    <w:rsid w:val="00113ED9"/>
    <w:rsid w:val="00135BBE"/>
    <w:rsid w:val="001615E9"/>
    <w:rsid w:val="00186201"/>
    <w:rsid w:val="00192A51"/>
    <w:rsid w:val="001E2467"/>
    <w:rsid w:val="002212DE"/>
    <w:rsid w:val="00225E03"/>
    <w:rsid w:val="00275BE6"/>
    <w:rsid w:val="002955B1"/>
    <w:rsid w:val="002B2C8F"/>
    <w:rsid w:val="002F5377"/>
    <w:rsid w:val="00325C17"/>
    <w:rsid w:val="00347064"/>
    <w:rsid w:val="00371380"/>
    <w:rsid w:val="003E51D8"/>
    <w:rsid w:val="003E5FB0"/>
    <w:rsid w:val="003F1D82"/>
    <w:rsid w:val="0046410C"/>
    <w:rsid w:val="00471EC4"/>
    <w:rsid w:val="004A0539"/>
    <w:rsid w:val="004C26D7"/>
    <w:rsid w:val="004C2A7B"/>
    <w:rsid w:val="004D2C15"/>
    <w:rsid w:val="005034D7"/>
    <w:rsid w:val="005251E9"/>
    <w:rsid w:val="005A765C"/>
    <w:rsid w:val="005C326D"/>
    <w:rsid w:val="0061678C"/>
    <w:rsid w:val="00650259"/>
    <w:rsid w:val="00667CF3"/>
    <w:rsid w:val="006756E2"/>
    <w:rsid w:val="006A7070"/>
    <w:rsid w:val="006D3067"/>
    <w:rsid w:val="00717258"/>
    <w:rsid w:val="00743A14"/>
    <w:rsid w:val="00751BE3"/>
    <w:rsid w:val="00783368"/>
    <w:rsid w:val="00784A9A"/>
    <w:rsid w:val="007E7148"/>
    <w:rsid w:val="00813C48"/>
    <w:rsid w:val="008521BF"/>
    <w:rsid w:val="008857E8"/>
    <w:rsid w:val="00894E04"/>
    <w:rsid w:val="008B39FC"/>
    <w:rsid w:val="008F2695"/>
    <w:rsid w:val="00903FD5"/>
    <w:rsid w:val="009117BE"/>
    <w:rsid w:val="009263FB"/>
    <w:rsid w:val="009550B9"/>
    <w:rsid w:val="009E7D94"/>
    <w:rsid w:val="00A24EAB"/>
    <w:rsid w:val="00A6321D"/>
    <w:rsid w:val="00A716D5"/>
    <w:rsid w:val="00A83DE4"/>
    <w:rsid w:val="00AB351E"/>
    <w:rsid w:val="00B24235"/>
    <w:rsid w:val="00B36B25"/>
    <w:rsid w:val="00B4712C"/>
    <w:rsid w:val="00B65A05"/>
    <w:rsid w:val="00B91E1C"/>
    <w:rsid w:val="00BB1658"/>
    <w:rsid w:val="00BB2B27"/>
    <w:rsid w:val="00BC2E6C"/>
    <w:rsid w:val="00BC3320"/>
    <w:rsid w:val="00BF1486"/>
    <w:rsid w:val="00BF7C4E"/>
    <w:rsid w:val="00C32DFB"/>
    <w:rsid w:val="00CA4833"/>
    <w:rsid w:val="00CA7A49"/>
    <w:rsid w:val="00CB4A1A"/>
    <w:rsid w:val="00CE1A17"/>
    <w:rsid w:val="00D014D5"/>
    <w:rsid w:val="00D037AC"/>
    <w:rsid w:val="00D055E8"/>
    <w:rsid w:val="00D21CA3"/>
    <w:rsid w:val="00D52CB6"/>
    <w:rsid w:val="00D76836"/>
    <w:rsid w:val="00DD5CE6"/>
    <w:rsid w:val="00E02FFD"/>
    <w:rsid w:val="00E54EB7"/>
    <w:rsid w:val="00EC75DD"/>
    <w:rsid w:val="00F10C71"/>
    <w:rsid w:val="00F57217"/>
    <w:rsid w:val="00F76ADD"/>
    <w:rsid w:val="00FC05D7"/>
    <w:rsid w:val="00FD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F9A"/>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0F4F9A"/>
    <w:rPr>
      <w:color w:val="auto"/>
    </w:rPr>
  </w:style>
  <w:style w:type="paragraph" w:customStyle="1" w:styleId="CM1">
    <w:name w:val="CM1"/>
    <w:basedOn w:val="Default"/>
    <w:next w:val="Default"/>
    <w:uiPriority w:val="99"/>
    <w:rsid w:val="000F4F9A"/>
    <w:pPr>
      <w:spacing w:line="453" w:lineRule="atLeast"/>
    </w:pPr>
    <w:rPr>
      <w:color w:val="auto"/>
    </w:rPr>
  </w:style>
  <w:style w:type="paragraph" w:customStyle="1" w:styleId="CM7">
    <w:name w:val="CM7"/>
    <w:basedOn w:val="Default"/>
    <w:next w:val="Default"/>
    <w:uiPriority w:val="99"/>
    <w:rsid w:val="000F4F9A"/>
    <w:rPr>
      <w:color w:val="auto"/>
    </w:rPr>
  </w:style>
  <w:style w:type="paragraph" w:customStyle="1" w:styleId="CM8">
    <w:name w:val="CM8"/>
    <w:basedOn w:val="Default"/>
    <w:next w:val="Default"/>
    <w:uiPriority w:val="99"/>
    <w:rsid w:val="000F4F9A"/>
    <w:rPr>
      <w:color w:val="auto"/>
    </w:rPr>
  </w:style>
  <w:style w:type="paragraph" w:customStyle="1" w:styleId="CM9">
    <w:name w:val="CM9"/>
    <w:basedOn w:val="Default"/>
    <w:next w:val="Default"/>
    <w:uiPriority w:val="99"/>
    <w:rsid w:val="000F4F9A"/>
    <w:rPr>
      <w:color w:val="auto"/>
    </w:rPr>
  </w:style>
  <w:style w:type="paragraph" w:customStyle="1" w:styleId="CM2">
    <w:name w:val="CM2"/>
    <w:basedOn w:val="Default"/>
    <w:next w:val="Default"/>
    <w:uiPriority w:val="99"/>
    <w:rsid w:val="000F4F9A"/>
    <w:rPr>
      <w:color w:val="auto"/>
    </w:rPr>
  </w:style>
  <w:style w:type="paragraph" w:customStyle="1" w:styleId="CM10">
    <w:name w:val="CM10"/>
    <w:basedOn w:val="Default"/>
    <w:next w:val="Default"/>
    <w:uiPriority w:val="99"/>
    <w:rsid w:val="000F4F9A"/>
    <w:rPr>
      <w:color w:val="auto"/>
    </w:rPr>
  </w:style>
  <w:style w:type="paragraph" w:customStyle="1" w:styleId="CM3">
    <w:name w:val="CM3"/>
    <w:basedOn w:val="Default"/>
    <w:next w:val="Default"/>
    <w:uiPriority w:val="99"/>
    <w:rsid w:val="000F4F9A"/>
    <w:rPr>
      <w:color w:val="auto"/>
    </w:rPr>
  </w:style>
  <w:style w:type="paragraph" w:customStyle="1" w:styleId="CM4">
    <w:name w:val="CM4"/>
    <w:basedOn w:val="Default"/>
    <w:next w:val="Default"/>
    <w:uiPriority w:val="99"/>
    <w:rsid w:val="000F4F9A"/>
    <w:pPr>
      <w:spacing w:line="231" w:lineRule="atLeast"/>
    </w:pPr>
    <w:rPr>
      <w:color w:val="auto"/>
    </w:rPr>
  </w:style>
  <w:style w:type="paragraph" w:customStyle="1" w:styleId="CM5">
    <w:name w:val="CM5"/>
    <w:basedOn w:val="Default"/>
    <w:next w:val="Default"/>
    <w:uiPriority w:val="99"/>
    <w:rsid w:val="000F4F9A"/>
    <w:pPr>
      <w:spacing w:line="236" w:lineRule="atLeast"/>
    </w:pPr>
    <w:rPr>
      <w:color w:val="auto"/>
    </w:rPr>
  </w:style>
  <w:style w:type="paragraph" w:customStyle="1" w:styleId="CM11">
    <w:name w:val="CM11"/>
    <w:basedOn w:val="Default"/>
    <w:next w:val="Default"/>
    <w:uiPriority w:val="99"/>
    <w:rsid w:val="000F4F9A"/>
    <w:rPr>
      <w:color w:val="auto"/>
    </w:rPr>
  </w:style>
  <w:style w:type="paragraph" w:styleId="BodyText">
    <w:name w:val="Body Text"/>
    <w:basedOn w:val="Normal"/>
    <w:link w:val="BodyTextChar"/>
    <w:uiPriority w:val="99"/>
    <w:rsid w:val="000746AA"/>
    <w:pPr>
      <w:spacing w:after="0" w:line="480" w:lineRule="auto"/>
    </w:pPr>
    <w:rPr>
      <w:rFonts w:ascii="Times New Roman" w:hAnsi="Times New Roman" w:cs="Times New Roman"/>
      <w:szCs w:val="20"/>
    </w:rPr>
  </w:style>
  <w:style w:type="character" w:customStyle="1" w:styleId="BodyTextChar">
    <w:name w:val="Body Text Char"/>
    <w:basedOn w:val="DefaultParagraphFont"/>
    <w:link w:val="BodyText"/>
    <w:uiPriority w:val="99"/>
    <w:locked/>
    <w:rsid w:val="000746AA"/>
    <w:rPr>
      <w:rFonts w:ascii="Times New Roman" w:hAnsi="Times New Roman" w:cs="Times New Roman"/>
      <w:sz w:val="20"/>
      <w:szCs w:val="20"/>
    </w:rPr>
  </w:style>
  <w:style w:type="paragraph" w:styleId="Title">
    <w:name w:val="Title"/>
    <w:basedOn w:val="Normal"/>
    <w:link w:val="TitleChar"/>
    <w:uiPriority w:val="10"/>
    <w:qFormat/>
    <w:rsid w:val="000746AA"/>
    <w:pPr>
      <w:spacing w:after="0" w:line="240" w:lineRule="auto"/>
      <w:jc w:val="center"/>
    </w:pPr>
    <w:rPr>
      <w:rFonts w:ascii="Times New Roman" w:hAnsi="Times New Roman" w:cs="Times New Roman"/>
      <w:b/>
      <w:szCs w:val="20"/>
    </w:rPr>
  </w:style>
  <w:style w:type="character" w:customStyle="1" w:styleId="TitleChar">
    <w:name w:val="Title Char"/>
    <w:basedOn w:val="DefaultParagraphFont"/>
    <w:link w:val="Title"/>
    <w:uiPriority w:val="10"/>
    <w:locked/>
    <w:rsid w:val="000746AA"/>
    <w:rPr>
      <w:rFonts w:ascii="Times New Roman" w:hAnsi="Times New Roman" w:cs="Times New Roman"/>
      <w:b/>
      <w:sz w:val="20"/>
      <w:szCs w:val="20"/>
    </w:rPr>
  </w:style>
  <w:style w:type="paragraph" w:styleId="BodyTextIndent">
    <w:name w:val="Body Text Indent"/>
    <w:basedOn w:val="Normal"/>
    <w:link w:val="BodyTextIndentChar"/>
    <w:uiPriority w:val="99"/>
    <w:rsid w:val="000746AA"/>
    <w:pPr>
      <w:spacing w:after="0" w:line="24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0746A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A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5C"/>
    <w:rPr>
      <w:rFonts w:ascii="Tahoma" w:hAnsi="Tahoma" w:cs="Tahoma"/>
      <w:sz w:val="16"/>
      <w:szCs w:val="16"/>
    </w:rPr>
  </w:style>
  <w:style w:type="paragraph" w:styleId="Header">
    <w:name w:val="header"/>
    <w:basedOn w:val="Normal"/>
    <w:link w:val="HeaderChar"/>
    <w:uiPriority w:val="99"/>
    <w:unhideWhenUsed/>
    <w:rsid w:val="00FC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D7"/>
    <w:rPr>
      <w:rFonts w:cstheme="minorBidi"/>
    </w:rPr>
  </w:style>
  <w:style w:type="paragraph" w:styleId="Footer">
    <w:name w:val="footer"/>
    <w:basedOn w:val="Normal"/>
    <w:link w:val="FooterChar"/>
    <w:uiPriority w:val="99"/>
    <w:unhideWhenUsed/>
    <w:rsid w:val="00FC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D7"/>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F9A"/>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0F4F9A"/>
    <w:rPr>
      <w:color w:val="auto"/>
    </w:rPr>
  </w:style>
  <w:style w:type="paragraph" w:customStyle="1" w:styleId="CM1">
    <w:name w:val="CM1"/>
    <w:basedOn w:val="Default"/>
    <w:next w:val="Default"/>
    <w:uiPriority w:val="99"/>
    <w:rsid w:val="000F4F9A"/>
    <w:pPr>
      <w:spacing w:line="453" w:lineRule="atLeast"/>
    </w:pPr>
    <w:rPr>
      <w:color w:val="auto"/>
    </w:rPr>
  </w:style>
  <w:style w:type="paragraph" w:customStyle="1" w:styleId="CM7">
    <w:name w:val="CM7"/>
    <w:basedOn w:val="Default"/>
    <w:next w:val="Default"/>
    <w:uiPriority w:val="99"/>
    <w:rsid w:val="000F4F9A"/>
    <w:rPr>
      <w:color w:val="auto"/>
    </w:rPr>
  </w:style>
  <w:style w:type="paragraph" w:customStyle="1" w:styleId="CM8">
    <w:name w:val="CM8"/>
    <w:basedOn w:val="Default"/>
    <w:next w:val="Default"/>
    <w:uiPriority w:val="99"/>
    <w:rsid w:val="000F4F9A"/>
    <w:rPr>
      <w:color w:val="auto"/>
    </w:rPr>
  </w:style>
  <w:style w:type="paragraph" w:customStyle="1" w:styleId="CM9">
    <w:name w:val="CM9"/>
    <w:basedOn w:val="Default"/>
    <w:next w:val="Default"/>
    <w:uiPriority w:val="99"/>
    <w:rsid w:val="000F4F9A"/>
    <w:rPr>
      <w:color w:val="auto"/>
    </w:rPr>
  </w:style>
  <w:style w:type="paragraph" w:customStyle="1" w:styleId="CM2">
    <w:name w:val="CM2"/>
    <w:basedOn w:val="Default"/>
    <w:next w:val="Default"/>
    <w:uiPriority w:val="99"/>
    <w:rsid w:val="000F4F9A"/>
    <w:rPr>
      <w:color w:val="auto"/>
    </w:rPr>
  </w:style>
  <w:style w:type="paragraph" w:customStyle="1" w:styleId="CM10">
    <w:name w:val="CM10"/>
    <w:basedOn w:val="Default"/>
    <w:next w:val="Default"/>
    <w:uiPriority w:val="99"/>
    <w:rsid w:val="000F4F9A"/>
    <w:rPr>
      <w:color w:val="auto"/>
    </w:rPr>
  </w:style>
  <w:style w:type="paragraph" w:customStyle="1" w:styleId="CM3">
    <w:name w:val="CM3"/>
    <w:basedOn w:val="Default"/>
    <w:next w:val="Default"/>
    <w:uiPriority w:val="99"/>
    <w:rsid w:val="000F4F9A"/>
    <w:rPr>
      <w:color w:val="auto"/>
    </w:rPr>
  </w:style>
  <w:style w:type="paragraph" w:customStyle="1" w:styleId="CM4">
    <w:name w:val="CM4"/>
    <w:basedOn w:val="Default"/>
    <w:next w:val="Default"/>
    <w:uiPriority w:val="99"/>
    <w:rsid w:val="000F4F9A"/>
    <w:pPr>
      <w:spacing w:line="231" w:lineRule="atLeast"/>
    </w:pPr>
    <w:rPr>
      <w:color w:val="auto"/>
    </w:rPr>
  </w:style>
  <w:style w:type="paragraph" w:customStyle="1" w:styleId="CM5">
    <w:name w:val="CM5"/>
    <w:basedOn w:val="Default"/>
    <w:next w:val="Default"/>
    <w:uiPriority w:val="99"/>
    <w:rsid w:val="000F4F9A"/>
    <w:pPr>
      <w:spacing w:line="236" w:lineRule="atLeast"/>
    </w:pPr>
    <w:rPr>
      <w:color w:val="auto"/>
    </w:rPr>
  </w:style>
  <w:style w:type="paragraph" w:customStyle="1" w:styleId="CM11">
    <w:name w:val="CM11"/>
    <w:basedOn w:val="Default"/>
    <w:next w:val="Default"/>
    <w:uiPriority w:val="99"/>
    <w:rsid w:val="000F4F9A"/>
    <w:rPr>
      <w:color w:val="auto"/>
    </w:rPr>
  </w:style>
  <w:style w:type="paragraph" w:styleId="BodyText">
    <w:name w:val="Body Text"/>
    <w:basedOn w:val="Normal"/>
    <w:link w:val="BodyTextChar"/>
    <w:uiPriority w:val="99"/>
    <w:rsid w:val="000746AA"/>
    <w:pPr>
      <w:spacing w:after="0" w:line="480" w:lineRule="auto"/>
    </w:pPr>
    <w:rPr>
      <w:rFonts w:ascii="Times New Roman" w:hAnsi="Times New Roman" w:cs="Times New Roman"/>
      <w:szCs w:val="20"/>
    </w:rPr>
  </w:style>
  <w:style w:type="character" w:customStyle="1" w:styleId="BodyTextChar">
    <w:name w:val="Body Text Char"/>
    <w:basedOn w:val="DefaultParagraphFont"/>
    <w:link w:val="BodyText"/>
    <w:uiPriority w:val="99"/>
    <w:locked/>
    <w:rsid w:val="000746AA"/>
    <w:rPr>
      <w:rFonts w:ascii="Times New Roman" w:hAnsi="Times New Roman" w:cs="Times New Roman"/>
      <w:sz w:val="20"/>
      <w:szCs w:val="20"/>
    </w:rPr>
  </w:style>
  <w:style w:type="paragraph" w:styleId="Title">
    <w:name w:val="Title"/>
    <w:basedOn w:val="Normal"/>
    <w:link w:val="TitleChar"/>
    <w:uiPriority w:val="10"/>
    <w:qFormat/>
    <w:rsid w:val="000746AA"/>
    <w:pPr>
      <w:spacing w:after="0" w:line="240" w:lineRule="auto"/>
      <w:jc w:val="center"/>
    </w:pPr>
    <w:rPr>
      <w:rFonts w:ascii="Times New Roman" w:hAnsi="Times New Roman" w:cs="Times New Roman"/>
      <w:b/>
      <w:szCs w:val="20"/>
    </w:rPr>
  </w:style>
  <w:style w:type="character" w:customStyle="1" w:styleId="TitleChar">
    <w:name w:val="Title Char"/>
    <w:basedOn w:val="DefaultParagraphFont"/>
    <w:link w:val="Title"/>
    <w:uiPriority w:val="10"/>
    <w:locked/>
    <w:rsid w:val="000746AA"/>
    <w:rPr>
      <w:rFonts w:ascii="Times New Roman" w:hAnsi="Times New Roman" w:cs="Times New Roman"/>
      <w:b/>
      <w:sz w:val="20"/>
      <w:szCs w:val="20"/>
    </w:rPr>
  </w:style>
  <w:style w:type="paragraph" w:styleId="BodyTextIndent">
    <w:name w:val="Body Text Indent"/>
    <w:basedOn w:val="Normal"/>
    <w:link w:val="BodyTextIndentChar"/>
    <w:uiPriority w:val="99"/>
    <w:rsid w:val="000746AA"/>
    <w:pPr>
      <w:spacing w:after="0" w:line="24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0746A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A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5C"/>
    <w:rPr>
      <w:rFonts w:ascii="Tahoma" w:hAnsi="Tahoma" w:cs="Tahoma"/>
      <w:sz w:val="16"/>
      <w:szCs w:val="16"/>
    </w:rPr>
  </w:style>
  <w:style w:type="paragraph" w:styleId="Header">
    <w:name w:val="header"/>
    <w:basedOn w:val="Normal"/>
    <w:link w:val="HeaderChar"/>
    <w:uiPriority w:val="99"/>
    <w:unhideWhenUsed/>
    <w:rsid w:val="00FC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D7"/>
    <w:rPr>
      <w:rFonts w:cstheme="minorBidi"/>
    </w:rPr>
  </w:style>
  <w:style w:type="paragraph" w:styleId="Footer">
    <w:name w:val="footer"/>
    <w:basedOn w:val="Normal"/>
    <w:link w:val="FooterChar"/>
    <w:uiPriority w:val="99"/>
    <w:unhideWhenUsed/>
    <w:rsid w:val="00FC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D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Morgan, Greg</cp:lastModifiedBy>
  <cp:revision>3</cp:revision>
  <cp:lastPrinted>2013-11-26T17:44:00Z</cp:lastPrinted>
  <dcterms:created xsi:type="dcterms:W3CDTF">2014-09-16T14:35:00Z</dcterms:created>
  <dcterms:modified xsi:type="dcterms:W3CDTF">2014-09-23T19:29:00Z</dcterms:modified>
</cp:coreProperties>
</file>