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30" w:rsidRDefault="00A82330">
      <w:pPr>
        <w:pStyle w:val="Heading1"/>
        <w:rPr>
          <w:color w:val="000000"/>
        </w:rPr>
      </w:pPr>
      <w:r>
        <w:rPr>
          <w:color w:val="000000"/>
        </w:rPr>
        <w:t>SECTION C</w:t>
      </w:r>
    </w:p>
    <w:p w:rsidR="00146A80" w:rsidRDefault="00751836" w:rsidP="00146A80">
      <w:pPr>
        <w:pStyle w:val="Heading1"/>
        <w:rPr>
          <w:color w:val="000000"/>
        </w:rPr>
      </w:pPr>
      <w:r>
        <w:rPr>
          <w:color w:val="000000"/>
        </w:rPr>
        <w:t>DRAFT (2014</w:t>
      </w:r>
      <w:r w:rsidR="00146A80">
        <w:rPr>
          <w:color w:val="000000"/>
        </w:rPr>
        <w:t>)</w:t>
      </w:r>
    </w:p>
    <w:p w:rsidR="00146A80" w:rsidRPr="00146A80" w:rsidRDefault="00146A80" w:rsidP="00146A80"/>
    <w:p w:rsidR="00585AEF" w:rsidRPr="00585AEF" w:rsidRDefault="001418F0" w:rsidP="00585AEF">
      <w:pPr>
        <w:jc w:val="center"/>
        <w:rPr>
          <w:b/>
        </w:rPr>
      </w:pPr>
      <w:r>
        <w:rPr>
          <w:b/>
        </w:rPr>
        <w:t xml:space="preserve"> </w:t>
      </w:r>
    </w:p>
    <w:p w:rsidR="00A82330" w:rsidRDefault="00A82330">
      <w:pPr>
        <w:pStyle w:val="Heading1"/>
        <w:rPr>
          <w:b w:val="0"/>
          <w:color w:val="000000"/>
        </w:rPr>
      </w:pPr>
      <w:r>
        <w:rPr>
          <w:b w:val="0"/>
          <w:color w:val="000000"/>
        </w:rPr>
        <w:t xml:space="preserve">Committees, Commissions and Advisory Boards </w:t>
      </w:r>
    </w:p>
    <w:p w:rsidR="00A82330" w:rsidRDefault="00A82330">
      <w:pPr>
        <w:pStyle w:val="Heading1"/>
        <w:rPr>
          <w:b w:val="0"/>
          <w:color w:val="000000"/>
          <w:u w:val="single"/>
        </w:rPr>
      </w:pPr>
      <w:r>
        <w:rPr>
          <w:b w:val="0"/>
          <w:color w:val="000000"/>
        </w:rPr>
        <w:t xml:space="preserve">with </w:t>
      </w:r>
      <w:r>
        <w:rPr>
          <w:b w:val="0"/>
          <w:color w:val="000000"/>
          <w:u w:val="single"/>
        </w:rPr>
        <w:t>Terms Expiring after January 20</w:t>
      </w:r>
      <w:r w:rsidR="00E4750F">
        <w:rPr>
          <w:b w:val="0"/>
          <w:color w:val="000000"/>
          <w:u w:val="single"/>
        </w:rPr>
        <w:t>14</w:t>
      </w:r>
    </w:p>
    <w:p w:rsidR="008B7915" w:rsidRDefault="008B7915" w:rsidP="008B7915"/>
    <w:p w:rsidR="00286F5E" w:rsidRDefault="00286F5E" w:rsidP="008F66A1">
      <w:pPr>
        <w:rPr>
          <w:b/>
          <w:color w:val="000000"/>
          <w:sz w:val="22"/>
        </w:rPr>
      </w:pPr>
    </w:p>
    <w:p w:rsidR="008F66A1" w:rsidRDefault="00BB5C02" w:rsidP="008F66A1">
      <w:pPr>
        <w:rPr>
          <w:b/>
          <w:color w:val="000000"/>
          <w:sz w:val="22"/>
        </w:rPr>
      </w:pPr>
      <w:r>
        <w:rPr>
          <w:b/>
          <w:color w:val="000000"/>
          <w:sz w:val="22"/>
        </w:rPr>
        <w:t>1</w:t>
      </w:r>
      <w:r w:rsidR="008B7915">
        <w:rPr>
          <w:b/>
          <w:color w:val="000000"/>
          <w:sz w:val="22"/>
        </w:rPr>
        <w:t>.</w:t>
      </w:r>
      <w:r w:rsidR="008B7915">
        <w:rPr>
          <w:b/>
          <w:color w:val="000000"/>
          <w:sz w:val="22"/>
        </w:rPr>
        <w:tab/>
      </w:r>
      <w:r w:rsidR="008F66A1">
        <w:rPr>
          <w:b/>
          <w:color w:val="000000"/>
          <w:sz w:val="22"/>
        </w:rPr>
        <w:t>ASSOCIATION OF BAY AREA GOVERNMENTS (ABAG) – Executive Committee</w:t>
      </w:r>
    </w:p>
    <w:p w:rsidR="008F66A1" w:rsidRDefault="008F66A1" w:rsidP="008F66A1">
      <w:pPr>
        <w:rPr>
          <w:b/>
          <w:color w:val="000000"/>
          <w:sz w:val="22"/>
        </w:rPr>
      </w:pPr>
    </w:p>
    <w:p w:rsidR="008F66A1" w:rsidRDefault="008F66A1" w:rsidP="008F66A1">
      <w:pPr>
        <w:rPr>
          <w:color w:val="000000"/>
          <w:sz w:val="22"/>
        </w:rPr>
      </w:pPr>
      <w:r>
        <w:rPr>
          <w:b/>
          <w:color w:val="000000"/>
          <w:sz w:val="22"/>
        </w:rPr>
        <w:tab/>
      </w:r>
      <w:r w:rsidR="001418F0">
        <w:rPr>
          <w:color w:val="000000"/>
          <w:sz w:val="22"/>
        </w:rPr>
        <w:t>Mark Luce</w:t>
      </w:r>
      <w:r w:rsidR="001418F0">
        <w:rPr>
          <w:color w:val="000000"/>
          <w:sz w:val="22"/>
        </w:rPr>
        <w:tab/>
      </w:r>
      <w:r w:rsidR="001418F0">
        <w:rPr>
          <w:color w:val="000000"/>
          <w:sz w:val="22"/>
        </w:rPr>
        <w:tab/>
      </w:r>
      <w:r w:rsidR="001418F0">
        <w:rPr>
          <w:color w:val="000000"/>
          <w:sz w:val="22"/>
        </w:rPr>
        <w:tab/>
        <w:t>Member</w:t>
      </w:r>
      <w:r w:rsidR="001418F0">
        <w:rPr>
          <w:color w:val="000000"/>
          <w:sz w:val="22"/>
        </w:rPr>
        <w:tab/>
      </w:r>
      <w:r w:rsidR="001418F0">
        <w:rPr>
          <w:color w:val="000000"/>
          <w:sz w:val="22"/>
        </w:rPr>
        <w:tab/>
      </w:r>
      <w:r w:rsidR="001418F0">
        <w:rPr>
          <w:color w:val="000000"/>
          <w:sz w:val="22"/>
        </w:rPr>
        <w:tab/>
      </w:r>
      <w:r w:rsidR="001418F0">
        <w:rPr>
          <w:color w:val="000000"/>
          <w:sz w:val="22"/>
        </w:rPr>
        <w:tab/>
      </w:r>
      <w:r w:rsidR="001418F0">
        <w:rPr>
          <w:color w:val="000000"/>
          <w:sz w:val="22"/>
        </w:rPr>
        <w:tab/>
        <w:t>06-30-1</w:t>
      </w:r>
      <w:r w:rsidR="00FC7C89">
        <w:rPr>
          <w:color w:val="000000"/>
          <w:sz w:val="22"/>
        </w:rPr>
        <w:t>5</w:t>
      </w:r>
    </w:p>
    <w:p w:rsidR="008F66A1" w:rsidRDefault="008F66A1" w:rsidP="008F66A1">
      <w:pPr>
        <w:rPr>
          <w:color w:val="000000"/>
          <w:sz w:val="22"/>
        </w:rPr>
      </w:pPr>
      <w:r>
        <w:rPr>
          <w:color w:val="000000"/>
          <w:sz w:val="22"/>
        </w:rPr>
        <w:tab/>
        <w:t>Bi</w:t>
      </w:r>
      <w:r w:rsidR="001418F0">
        <w:rPr>
          <w:color w:val="000000"/>
          <w:sz w:val="22"/>
        </w:rPr>
        <w:t>ll Dodd</w:t>
      </w:r>
      <w:r w:rsidR="001418F0">
        <w:rPr>
          <w:color w:val="000000"/>
          <w:sz w:val="22"/>
        </w:rPr>
        <w:tab/>
      </w:r>
      <w:r w:rsidR="001418F0">
        <w:rPr>
          <w:color w:val="000000"/>
          <w:sz w:val="22"/>
        </w:rPr>
        <w:tab/>
      </w:r>
      <w:r w:rsidR="001418F0">
        <w:rPr>
          <w:color w:val="000000"/>
          <w:sz w:val="22"/>
        </w:rPr>
        <w:tab/>
        <w:t>Alternate</w:t>
      </w:r>
      <w:r w:rsidR="001418F0">
        <w:rPr>
          <w:color w:val="000000"/>
          <w:sz w:val="22"/>
        </w:rPr>
        <w:tab/>
      </w:r>
      <w:r w:rsidR="001418F0">
        <w:rPr>
          <w:color w:val="000000"/>
          <w:sz w:val="22"/>
        </w:rPr>
        <w:tab/>
      </w:r>
      <w:r w:rsidR="001418F0">
        <w:rPr>
          <w:color w:val="000000"/>
          <w:sz w:val="22"/>
        </w:rPr>
        <w:tab/>
      </w:r>
      <w:r w:rsidR="001418F0">
        <w:rPr>
          <w:color w:val="000000"/>
          <w:sz w:val="22"/>
        </w:rPr>
        <w:tab/>
      </w:r>
      <w:r w:rsidR="001418F0">
        <w:rPr>
          <w:color w:val="000000"/>
          <w:sz w:val="22"/>
        </w:rPr>
        <w:tab/>
        <w:t>06-30-1</w:t>
      </w:r>
      <w:r w:rsidR="00FC7C89">
        <w:rPr>
          <w:color w:val="000000"/>
          <w:sz w:val="22"/>
        </w:rPr>
        <w:t>5</w:t>
      </w:r>
    </w:p>
    <w:p w:rsidR="008F66A1" w:rsidRDefault="008F66A1" w:rsidP="008F66A1">
      <w:pPr>
        <w:rPr>
          <w:color w:val="000000"/>
          <w:sz w:val="22"/>
        </w:rPr>
      </w:pPr>
    </w:p>
    <w:p w:rsidR="008F66A1" w:rsidRDefault="008F66A1" w:rsidP="008F66A1">
      <w:pPr>
        <w:rPr>
          <w:color w:val="000000"/>
          <w:sz w:val="22"/>
        </w:rPr>
      </w:pPr>
      <w:r>
        <w:rPr>
          <w:color w:val="000000"/>
          <w:sz w:val="22"/>
        </w:rPr>
        <w:tab/>
        <w:t xml:space="preserve">ABAG is the official comprehensive planning agency for the </w:t>
      </w:r>
      <w:smartTag w:uri="urn:schemas-microsoft-com:office:smarttags" w:element="place">
        <w:smartTag w:uri="urn:schemas-microsoft-com:office:smarttags" w:element="PlaceName">
          <w:r>
            <w:rPr>
              <w:color w:val="000000"/>
              <w:sz w:val="22"/>
            </w:rPr>
            <w:t>San Francisco</w:t>
          </w:r>
        </w:smartTag>
        <w:r>
          <w:rPr>
            <w:color w:val="000000"/>
            <w:sz w:val="22"/>
          </w:rPr>
          <w:t xml:space="preserve"> </w:t>
        </w:r>
        <w:smartTag w:uri="urn:schemas-microsoft-com:office:smarttags" w:element="PostalCode">
          <w:r>
            <w:rPr>
              <w:color w:val="000000"/>
              <w:sz w:val="22"/>
            </w:rPr>
            <w:t>Bay</w:t>
          </w:r>
        </w:smartTag>
      </w:smartTag>
      <w:r>
        <w:rPr>
          <w:color w:val="000000"/>
          <w:sz w:val="22"/>
        </w:rPr>
        <w:t xml:space="preserve"> region.  The</w:t>
      </w:r>
    </w:p>
    <w:p w:rsidR="008F66A1" w:rsidRDefault="008F66A1" w:rsidP="00751836">
      <w:pPr>
        <w:ind w:firstLine="720"/>
        <w:rPr>
          <w:color w:val="000000"/>
          <w:sz w:val="22"/>
        </w:rPr>
      </w:pPr>
      <w:r>
        <w:rPr>
          <w:color w:val="000000"/>
          <w:sz w:val="22"/>
        </w:rPr>
        <w:t xml:space="preserve">Executive Committee carries out policies established by the General Assembly.  </w:t>
      </w:r>
      <w:r w:rsidR="00751836">
        <w:rPr>
          <w:color w:val="000000"/>
          <w:sz w:val="22"/>
        </w:rPr>
        <w:t xml:space="preserve">The term of </w:t>
      </w:r>
      <w:r w:rsidR="00751836">
        <w:rPr>
          <w:color w:val="000000"/>
          <w:sz w:val="22"/>
        </w:rPr>
        <w:tab/>
        <w:t xml:space="preserve">office is two years. </w:t>
      </w:r>
      <w:r>
        <w:rPr>
          <w:color w:val="000000"/>
          <w:sz w:val="22"/>
        </w:rPr>
        <w:t>Members must</w:t>
      </w:r>
      <w:r w:rsidR="00751836">
        <w:rPr>
          <w:color w:val="000000"/>
          <w:sz w:val="22"/>
        </w:rPr>
        <w:t xml:space="preserve"> </w:t>
      </w:r>
      <w:r>
        <w:rPr>
          <w:color w:val="000000"/>
          <w:sz w:val="22"/>
        </w:rPr>
        <w:t xml:space="preserve">be elected officials appointed by the Napa County Board of </w:t>
      </w:r>
      <w:r w:rsidR="00751836">
        <w:rPr>
          <w:color w:val="000000"/>
          <w:sz w:val="22"/>
        </w:rPr>
        <w:tab/>
      </w:r>
      <w:r>
        <w:rPr>
          <w:color w:val="000000"/>
          <w:sz w:val="22"/>
        </w:rPr>
        <w:t>Supervisors.</w:t>
      </w:r>
      <w:r w:rsidR="00BB5C02">
        <w:rPr>
          <w:color w:val="000000"/>
          <w:sz w:val="22"/>
        </w:rPr>
        <w:t xml:space="preserve"> This committee has stipends of $150 per meeting.</w:t>
      </w:r>
    </w:p>
    <w:p w:rsidR="00107CBB" w:rsidRDefault="00107CBB" w:rsidP="008F66A1">
      <w:pPr>
        <w:ind w:left="-120" w:firstLine="840"/>
        <w:rPr>
          <w:color w:val="000000"/>
          <w:sz w:val="22"/>
        </w:rPr>
      </w:pPr>
      <w:bookmarkStart w:id="0" w:name="_GoBack"/>
      <w:bookmarkEnd w:id="0"/>
    </w:p>
    <w:p w:rsidR="00107CBB" w:rsidRDefault="00107CBB" w:rsidP="00107CBB">
      <w:pPr>
        <w:rPr>
          <w:b/>
          <w:bCs/>
          <w:sz w:val="22"/>
        </w:rPr>
      </w:pPr>
      <w:r>
        <w:rPr>
          <w:b/>
          <w:bCs/>
          <w:sz w:val="22"/>
        </w:rPr>
        <w:t>2</w:t>
      </w:r>
      <w:r>
        <w:rPr>
          <w:b/>
          <w:bCs/>
          <w:sz w:val="22"/>
        </w:rPr>
        <w:tab/>
        <w:t>BAY AREA AIR QUALITY MANAGEMENT DISTRICT – Board of Directors</w:t>
      </w:r>
    </w:p>
    <w:p w:rsidR="00107CBB" w:rsidRDefault="00107CBB" w:rsidP="00107CBB">
      <w:pPr>
        <w:rPr>
          <w:b/>
          <w:bCs/>
          <w:sz w:val="22"/>
        </w:rPr>
      </w:pPr>
    </w:p>
    <w:p w:rsidR="00107CBB" w:rsidRDefault="00107CBB" w:rsidP="00107CBB">
      <w:pPr>
        <w:ind w:firstLine="720"/>
        <w:rPr>
          <w:sz w:val="22"/>
        </w:rPr>
      </w:pPr>
      <w:r>
        <w:rPr>
          <w:sz w:val="22"/>
        </w:rPr>
        <w:t>Brad Wagenknecht</w:t>
      </w:r>
      <w:r>
        <w:rPr>
          <w:sz w:val="22"/>
        </w:rPr>
        <w:tab/>
      </w:r>
      <w:r>
        <w:rPr>
          <w:sz w:val="22"/>
        </w:rPr>
        <w:tab/>
        <w:t xml:space="preserve"> Member</w:t>
      </w:r>
      <w:r>
        <w:rPr>
          <w:sz w:val="22"/>
        </w:rPr>
        <w:tab/>
      </w:r>
      <w:r>
        <w:rPr>
          <w:sz w:val="22"/>
        </w:rPr>
        <w:tab/>
      </w:r>
      <w:r>
        <w:rPr>
          <w:sz w:val="22"/>
        </w:rPr>
        <w:tab/>
      </w:r>
      <w:r>
        <w:rPr>
          <w:sz w:val="22"/>
        </w:rPr>
        <w:tab/>
      </w:r>
      <w:r>
        <w:rPr>
          <w:sz w:val="22"/>
        </w:rPr>
        <w:tab/>
        <w:t>01-01-15</w:t>
      </w:r>
    </w:p>
    <w:p w:rsidR="00107CBB" w:rsidRDefault="00107CBB" w:rsidP="00107CBB">
      <w:pPr>
        <w:ind w:left="876"/>
        <w:rPr>
          <w:sz w:val="22"/>
        </w:rPr>
      </w:pPr>
    </w:p>
    <w:p w:rsidR="00107CBB" w:rsidRPr="00455E3D" w:rsidRDefault="00107CBB" w:rsidP="00107CBB">
      <w:pPr>
        <w:ind w:left="600"/>
        <w:rPr>
          <w:color w:val="000000"/>
          <w:sz w:val="22"/>
          <w:szCs w:val="22"/>
        </w:rPr>
      </w:pPr>
      <w:r>
        <w:rPr>
          <w:sz w:val="22"/>
        </w:rPr>
        <w:t xml:space="preserve">The District is committed to achieving clean air to protect the public’s health and the environment in the </w:t>
      </w:r>
      <w:smartTag w:uri="urn:schemas-microsoft-com:office:smarttags" w:element="place">
        <w:smartTag w:uri="urn:schemas-microsoft-com:office:smarttags" w:element="PlaceName">
          <w:r>
            <w:rPr>
              <w:sz w:val="22"/>
            </w:rPr>
            <w:t>San Francisco</w:t>
          </w:r>
        </w:smartTag>
        <w:r>
          <w:rPr>
            <w:sz w:val="22"/>
          </w:rPr>
          <w:t xml:space="preserve"> </w:t>
        </w:r>
        <w:smartTag w:uri="urn:schemas-microsoft-com:office:smarttags" w:element="PostalCode">
          <w:r>
            <w:rPr>
              <w:sz w:val="22"/>
            </w:rPr>
            <w:t>Bay</w:t>
          </w:r>
        </w:smartTag>
      </w:smartTag>
      <w:r>
        <w:rPr>
          <w:sz w:val="22"/>
        </w:rPr>
        <w:t xml:space="preserve"> region.  </w:t>
      </w:r>
      <w:smartTag w:uri="urn:schemas-microsoft-com:office:smarttags" w:element="place">
        <w:smartTag w:uri="urn:schemas-microsoft-com:office:smarttags" w:element="PlaceName">
          <w:r>
            <w:rPr>
              <w:sz w:val="22"/>
            </w:rPr>
            <w:t>Napa</w:t>
          </w:r>
        </w:smartTag>
        <w:r>
          <w:rPr>
            <w:sz w:val="22"/>
          </w:rPr>
          <w:t xml:space="preserve"> </w:t>
        </w:r>
        <w:smartTag w:uri="urn:schemas-microsoft-com:office:smarttags" w:element="PostalCode">
          <w:r>
            <w:rPr>
              <w:sz w:val="22"/>
            </w:rPr>
            <w:t>County</w:t>
          </w:r>
        </w:smartTag>
      </w:smartTag>
      <w:r>
        <w:rPr>
          <w:sz w:val="22"/>
        </w:rPr>
        <w:t xml:space="preserve"> is entitled to one member on the Bay Area Air Quality Management District.  The Board of Supervisors may either appoint a member of the Board of Supervisors or a person from a list submitted to the Board by the City Selection Committee of the County.  The term of office is four years. Meetings are held the first and third Wednesday of the month at 9:30 a.m. The Control District also meets on the 4</w:t>
      </w:r>
      <w:r w:rsidRPr="009D1DAE">
        <w:rPr>
          <w:sz w:val="22"/>
          <w:vertAlign w:val="superscript"/>
        </w:rPr>
        <w:t>th</w:t>
      </w:r>
      <w:r>
        <w:rPr>
          <w:sz w:val="22"/>
        </w:rPr>
        <w:t xml:space="preserve"> Wednesday of each month at 10:00 a.m. for committee meetings and study sessions at 939 Ellis, Bay Area Air Quality Management District Building Conference Room, in San Francisco, CA. </w:t>
      </w:r>
      <w:r>
        <w:rPr>
          <w:b/>
          <w:color w:val="000000"/>
          <w:sz w:val="22"/>
        </w:rPr>
        <w:t xml:space="preserve">  </w:t>
      </w:r>
      <w:r w:rsidRPr="0015576B">
        <w:rPr>
          <w:color w:val="000000"/>
          <w:sz w:val="22"/>
        </w:rPr>
        <w:t>This board has a stipend of $100 per meeting not to exceed $6,000 per year.</w:t>
      </w:r>
    </w:p>
    <w:p w:rsidR="007744F9" w:rsidRDefault="007744F9" w:rsidP="007744F9">
      <w:pPr>
        <w:rPr>
          <w:b/>
          <w:bCs/>
          <w:color w:val="000000"/>
          <w:sz w:val="22"/>
          <w:szCs w:val="22"/>
        </w:rPr>
      </w:pPr>
    </w:p>
    <w:p w:rsidR="00107CBB" w:rsidRDefault="007744F9" w:rsidP="009F4213">
      <w:pPr>
        <w:ind w:left="720" w:hanging="720"/>
        <w:rPr>
          <w:b/>
          <w:color w:val="000000"/>
          <w:sz w:val="22"/>
        </w:rPr>
      </w:pPr>
      <w:r>
        <w:rPr>
          <w:b/>
          <w:bCs/>
          <w:color w:val="000000"/>
          <w:sz w:val="22"/>
          <w:szCs w:val="22"/>
        </w:rPr>
        <w:t>3.</w:t>
      </w:r>
      <w:r>
        <w:rPr>
          <w:b/>
          <w:bCs/>
          <w:color w:val="000000"/>
          <w:sz w:val="22"/>
          <w:szCs w:val="22"/>
        </w:rPr>
        <w:tab/>
      </w:r>
      <w:r w:rsidR="00107CBB">
        <w:rPr>
          <w:b/>
          <w:color w:val="000000"/>
          <w:sz w:val="22"/>
        </w:rPr>
        <w:t>CALIFORNIA STATE ASSOCIATION OF COUNTIES (CSAC) – Board of Directors</w:t>
      </w:r>
    </w:p>
    <w:p w:rsidR="00107CBB" w:rsidRDefault="00107CBB" w:rsidP="00107CBB">
      <w:pPr>
        <w:rPr>
          <w:b/>
          <w:color w:val="000000"/>
          <w:sz w:val="22"/>
        </w:rPr>
      </w:pPr>
    </w:p>
    <w:p w:rsidR="00107CBB" w:rsidRPr="008A776E" w:rsidRDefault="00107CBB" w:rsidP="00107CBB">
      <w:pPr>
        <w:rPr>
          <w:color w:val="000000"/>
          <w:sz w:val="22"/>
        </w:rPr>
      </w:pPr>
      <w:r>
        <w:rPr>
          <w:b/>
          <w:color w:val="000000"/>
          <w:sz w:val="22"/>
        </w:rPr>
        <w:tab/>
      </w:r>
      <w:r w:rsidRPr="008A776E">
        <w:rPr>
          <w:color w:val="000000"/>
          <w:sz w:val="22"/>
        </w:rPr>
        <w:t>Brad Wagenknecht</w:t>
      </w:r>
      <w:r w:rsidRPr="008A776E">
        <w:rPr>
          <w:color w:val="000000"/>
          <w:sz w:val="22"/>
        </w:rPr>
        <w:tab/>
      </w:r>
      <w:r w:rsidRPr="008A776E">
        <w:rPr>
          <w:color w:val="000000"/>
          <w:sz w:val="22"/>
        </w:rPr>
        <w:tab/>
      </w:r>
      <w:r w:rsidRPr="008A776E">
        <w:rPr>
          <w:color w:val="000000"/>
          <w:sz w:val="22"/>
        </w:rPr>
        <w:tab/>
        <w:t>Member</w:t>
      </w:r>
      <w:r w:rsidRPr="008A776E">
        <w:rPr>
          <w:color w:val="000000"/>
          <w:sz w:val="22"/>
        </w:rPr>
        <w:tab/>
      </w:r>
      <w:r w:rsidRPr="008A776E">
        <w:rPr>
          <w:color w:val="000000"/>
          <w:sz w:val="22"/>
        </w:rPr>
        <w:tab/>
      </w:r>
      <w:r w:rsidRPr="008A776E">
        <w:rPr>
          <w:color w:val="000000"/>
          <w:sz w:val="22"/>
        </w:rPr>
        <w:tab/>
      </w:r>
      <w:r w:rsidRPr="008A776E">
        <w:rPr>
          <w:color w:val="000000"/>
          <w:sz w:val="22"/>
        </w:rPr>
        <w:tab/>
        <w:t>11-</w:t>
      </w:r>
      <w:r w:rsidR="00204344">
        <w:rPr>
          <w:color w:val="000000"/>
          <w:sz w:val="22"/>
        </w:rPr>
        <w:t>19</w:t>
      </w:r>
      <w:r w:rsidRPr="008A776E">
        <w:rPr>
          <w:color w:val="000000"/>
          <w:sz w:val="22"/>
        </w:rPr>
        <w:t>-1</w:t>
      </w:r>
      <w:r w:rsidR="00204344">
        <w:rPr>
          <w:color w:val="000000"/>
          <w:sz w:val="22"/>
        </w:rPr>
        <w:t>4</w:t>
      </w:r>
    </w:p>
    <w:p w:rsidR="00107CBB" w:rsidRPr="00963898" w:rsidRDefault="00107CBB" w:rsidP="00107CBB">
      <w:pPr>
        <w:rPr>
          <w:color w:val="000000"/>
          <w:sz w:val="22"/>
        </w:rPr>
      </w:pPr>
      <w:r w:rsidRPr="008A776E">
        <w:rPr>
          <w:color w:val="000000"/>
          <w:sz w:val="22"/>
        </w:rPr>
        <w:tab/>
        <w:t>Keith Caldwell</w:t>
      </w:r>
      <w:r>
        <w:rPr>
          <w:color w:val="000000"/>
          <w:sz w:val="22"/>
        </w:rPr>
        <w:tab/>
      </w:r>
      <w:r>
        <w:rPr>
          <w:color w:val="000000"/>
          <w:sz w:val="22"/>
        </w:rPr>
        <w:tab/>
      </w:r>
      <w:r>
        <w:rPr>
          <w:color w:val="000000"/>
          <w:sz w:val="22"/>
        </w:rPr>
        <w:tab/>
      </w:r>
      <w:r>
        <w:rPr>
          <w:color w:val="000000"/>
          <w:sz w:val="22"/>
        </w:rPr>
        <w:tab/>
        <w:t>Alternate</w:t>
      </w:r>
      <w:r>
        <w:rPr>
          <w:color w:val="000000"/>
          <w:sz w:val="22"/>
        </w:rPr>
        <w:tab/>
      </w:r>
      <w:r>
        <w:rPr>
          <w:color w:val="000000"/>
          <w:sz w:val="22"/>
        </w:rPr>
        <w:tab/>
      </w:r>
      <w:r>
        <w:rPr>
          <w:color w:val="000000"/>
          <w:sz w:val="22"/>
        </w:rPr>
        <w:tab/>
      </w:r>
      <w:r>
        <w:rPr>
          <w:color w:val="000000"/>
          <w:sz w:val="22"/>
        </w:rPr>
        <w:tab/>
        <w:t>11-</w:t>
      </w:r>
      <w:r w:rsidR="00204344">
        <w:rPr>
          <w:color w:val="000000"/>
          <w:sz w:val="22"/>
        </w:rPr>
        <w:t>19</w:t>
      </w:r>
      <w:r>
        <w:rPr>
          <w:color w:val="000000"/>
          <w:sz w:val="22"/>
        </w:rPr>
        <w:t>-1</w:t>
      </w:r>
      <w:r w:rsidR="00204344">
        <w:rPr>
          <w:color w:val="000000"/>
          <w:sz w:val="22"/>
        </w:rPr>
        <w:t>4</w:t>
      </w:r>
    </w:p>
    <w:p w:rsidR="00107CBB" w:rsidRDefault="00107CBB" w:rsidP="00107CBB">
      <w:pPr>
        <w:rPr>
          <w:color w:val="000000"/>
          <w:sz w:val="22"/>
        </w:rPr>
      </w:pPr>
    </w:p>
    <w:p w:rsidR="00204344" w:rsidRDefault="00107CBB" w:rsidP="00107CBB">
      <w:pPr>
        <w:ind w:left="720"/>
        <w:rPr>
          <w:color w:val="000000"/>
          <w:sz w:val="22"/>
        </w:rPr>
      </w:pPr>
      <w:r>
        <w:rPr>
          <w:color w:val="000000"/>
          <w:sz w:val="22"/>
        </w:rPr>
        <w:t>One member and one alternate member of the Board of Supervisors are appointed to the CSAC Board of Directors annually to commence with the first day of the CSAC annual conference. There is no stipend for this board</w:t>
      </w:r>
      <w:r w:rsidR="00204344">
        <w:rPr>
          <w:color w:val="000000"/>
          <w:sz w:val="22"/>
        </w:rPr>
        <w:t>.</w:t>
      </w:r>
    </w:p>
    <w:p w:rsidR="00107CBB" w:rsidRDefault="00107CBB" w:rsidP="007744F9">
      <w:pPr>
        <w:rPr>
          <w:color w:val="000000"/>
          <w:sz w:val="22"/>
          <w:szCs w:val="22"/>
        </w:rPr>
      </w:pPr>
    </w:p>
    <w:p w:rsidR="00204344" w:rsidRDefault="00204344" w:rsidP="00204344">
      <w:pPr>
        <w:rPr>
          <w:b/>
          <w:bCs/>
          <w:color w:val="000000"/>
          <w:sz w:val="22"/>
          <w:szCs w:val="22"/>
        </w:rPr>
      </w:pPr>
      <w:r>
        <w:rPr>
          <w:b/>
          <w:bCs/>
          <w:color w:val="000000"/>
          <w:sz w:val="22"/>
          <w:szCs w:val="22"/>
        </w:rPr>
        <w:t>4.</w:t>
      </w:r>
      <w:r>
        <w:rPr>
          <w:b/>
          <w:bCs/>
          <w:color w:val="000000"/>
          <w:sz w:val="22"/>
          <w:szCs w:val="22"/>
        </w:rPr>
        <w:tab/>
        <w:t xml:space="preserve">CALIFORNIA STATE ASSOCIATION OF COUNTIES (CSAC) – Administration of Justice       </w:t>
      </w:r>
    </w:p>
    <w:p w:rsidR="00204344" w:rsidRDefault="00204344" w:rsidP="00204344">
      <w:pPr>
        <w:rPr>
          <w:b/>
          <w:bCs/>
          <w:color w:val="000000"/>
          <w:sz w:val="22"/>
          <w:szCs w:val="22"/>
        </w:rPr>
      </w:pPr>
      <w:r>
        <w:rPr>
          <w:b/>
          <w:bCs/>
          <w:color w:val="000000"/>
          <w:sz w:val="22"/>
          <w:szCs w:val="22"/>
        </w:rPr>
        <w:t xml:space="preserve">      </w:t>
      </w:r>
      <w:r>
        <w:rPr>
          <w:b/>
          <w:bCs/>
          <w:color w:val="000000"/>
          <w:sz w:val="22"/>
          <w:szCs w:val="22"/>
        </w:rPr>
        <w:tab/>
        <w:t>Policy Committee</w:t>
      </w:r>
    </w:p>
    <w:p w:rsidR="00204344" w:rsidRDefault="00204344" w:rsidP="00204344">
      <w:pPr>
        <w:ind w:left="360"/>
        <w:rPr>
          <w:b/>
          <w:bCs/>
          <w:color w:val="000000"/>
          <w:sz w:val="22"/>
          <w:szCs w:val="22"/>
        </w:rPr>
      </w:pPr>
    </w:p>
    <w:p w:rsidR="00204344" w:rsidRDefault="00204344" w:rsidP="00204344">
      <w:pPr>
        <w:ind w:left="360"/>
        <w:rPr>
          <w:color w:val="000000"/>
          <w:sz w:val="22"/>
          <w:szCs w:val="22"/>
        </w:rPr>
      </w:pPr>
      <w:r>
        <w:rPr>
          <w:b/>
          <w:bCs/>
          <w:color w:val="000000"/>
          <w:sz w:val="22"/>
          <w:szCs w:val="22"/>
        </w:rPr>
        <w:tab/>
      </w:r>
      <w:r>
        <w:rPr>
          <w:color w:val="000000"/>
          <w:sz w:val="22"/>
          <w:szCs w:val="22"/>
        </w:rPr>
        <w:t>Brad Wagenknecht</w:t>
      </w:r>
      <w:r>
        <w:rPr>
          <w:color w:val="000000"/>
          <w:sz w:val="22"/>
          <w:szCs w:val="22"/>
        </w:rPr>
        <w:tab/>
      </w:r>
      <w:r>
        <w:rPr>
          <w:color w:val="000000"/>
          <w:sz w:val="22"/>
          <w:szCs w:val="22"/>
        </w:rPr>
        <w:tab/>
        <w:t>Member</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000000"/>
          <w:sz w:val="22"/>
          <w:szCs w:val="22"/>
        </w:rPr>
        <w:tab/>
        <w:t>01-01-15</w:t>
      </w:r>
    </w:p>
    <w:p w:rsidR="00204344" w:rsidRDefault="00204344" w:rsidP="00204344">
      <w:pPr>
        <w:ind w:left="360"/>
        <w:rPr>
          <w:color w:val="000000"/>
          <w:sz w:val="22"/>
          <w:szCs w:val="22"/>
        </w:rPr>
      </w:pPr>
    </w:p>
    <w:p w:rsidR="00204344" w:rsidRDefault="00204344" w:rsidP="00204344">
      <w:pPr>
        <w:ind w:left="720"/>
        <w:rPr>
          <w:color w:val="000000"/>
          <w:sz w:val="22"/>
          <w:szCs w:val="22"/>
        </w:rPr>
      </w:pPr>
      <w:r>
        <w:rPr>
          <w:color w:val="000000"/>
          <w:sz w:val="22"/>
          <w:szCs w:val="22"/>
        </w:rPr>
        <w:t>The Committee has responsibility for a broad array of justice-related issues that includes juvenile justice; probation; courts; local law enforcement; adult and juvenile detention; public records, privacy and open meetings; grand juries; and all county functions connected to the civil and criminal justice systems.  The term of office is two years. The committee meets on an on-call basis. There is no stipend for this committee.</w:t>
      </w:r>
    </w:p>
    <w:p w:rsidR="00204344" w:rsidRDefault="009A2832" w:rsidP="009A2832">
      <w:pPr>
        <w:rPr>
          <w:b/>
          <w:bCs/>
          <w:color w:val="000000"/>
          <w:sz w:val="22"/>
          <w:szCs w:val="22"/>
        </w:rPr>
      </w:pPr>
      <w:r>
        <w:rPr>
          <w:color w:val="000000"/>
          <w:sz w:val="22"/>
          <w:szCs w:val="22"/>
        </w:rPr>
        <w:br w:type="page"/>
      </w:r>
      <w:r w:rsidR="00204344">
        <w:rPr>
          <w:b/>
          <w:bCs/>
          <w:color w:val="000000"/>
          <w:sz w:val="22"/>
          <w:szCs w:val="22"/>
        </w:rPr>
        <w:lastRenderedPageBreak/>
        <w:t>5.</w:t>
      </w:r>
      <w:r w:rsidR="00204344">
        <w:rPr>
          <w:b/>
          <w:bCs/>
          <w:color w:val="000000"/>
          <w:sz w:val="22"/>
          <w:szCs w:val="22"/>
        </w:rPr>
        <w:tab/>
        <w:t>CALIFORNIA STATE ASSOCIATION OF COUNTIES (CSAC) – Agricultural and Natural</w:t>
      </w:r>
    </w:p>
    <w:p w:rsidR="00204344" w:rsidRDefault="00204344" w:rsidP="00204344">
      <w:pPr>
        <w:ind w:left="720"/>
        <w:rPr>
          <w:b/>
          <w:bCs/>
          <w:color w:val="000000"/>
          <w:sz w:val="22"/>
          <w:szCs w:val="22"/>
        </w:rPr>
      </w:pPr>
      <w:r>
        <w:rPr>
          <w:b/>
          <w:bCs/>
          <w:color w:val="000000"/>
          <w:sz w:val="22"/>
          <w:szCs w:val="22"/>
        </w:rPr>
        <w:t>Resources Policy Committee</w:t>
      </w:r>
    </w:p>
    <w:p w:rsidR="00204344" w:rsidRDefault="00204344" w:rsidP="00204344">
      <w:pPr>
        <w:ind w:left="720"/>
        <w:rPr>
          <w:b/>
          <w:bCs/>
          <w:color w:val="000000"/>
          <w:sz w:val="22"/>
          <w:szCs w:val="22"/>
        </w:rPr>
      </w:pPr>
    </w:p>
    <w:p w:rsidR="00204344" w:rsidRDefault="00204344" w:rsidP="00204344">
      <w:pPr>
        <w:ind w:left="720"/>
        <w:rPr>
          <w:color w:val="000000"/>
          <w:sz w:val="22"/>
          <w:szCs w:val="22"/>
        </w:rPr>
      </w:pPr>
      <w:r>
        <w:rPr>
          <w:color w:val="000000"/>
          <w:sz w:val="22"/>
          <w:szCs w:val="22"/>
        </w:rPr>
        <w:t>Diane Dillon</w:t>
      </w:r>
      <w:r>
        <w:rPr>
          <w:color w:val="000000"/>
          <w:sz w:val="22"/>
          <w:szCs w:val="22"/>
        </w:rPr>
        <w:tab/>
      </w:r>
      <w:r>
        <w:rPr>
          <w:color w:val="000000"/>
          <w:sz w:val="22"/>
          <w:szCs w:val="22"/>
        </w:rPr>
        <w:tab/>
      </w:r>
      <w:r>
        <w:rPr>
          <w:color w:val="000000"/>
          <w:sz w:val="22"/>
          <w:szCs w:val="22"/>
        </w:rPr>
        <w:tab/>
        <w:t>Member</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01-01-15</w:t>
      </w:r>
    </w:p>
    <w:p w:rsidR="00204344" w:rsidRDefault="00204344" w:rsidP="00204344">
      <w:pPr>
        <w:ind w:left="720"/>
        <w:rPr>
          <w:color w:val="000000"/>
          <w:sz w:val="22"/>
          <w:szCs w:val="22"/>
        </w:rPr>
      </w:pPr>
    </w:p>
    <w:p w:rsidR="00204344" w:rsidRDefault="00204344" w:rsidP="00204344">
      <w:pPr>
        <w:ind w:left="720"/>
        <w:rPr>
          <w:color w:val="000000"/>
          <w:sz w:val="22"/>
          <w:szCs w:val="22"/>
        </w:rPr>
      </w:pPr>
      <w:r>
        <w:rPr>
          <w:color w:val="000000"/>
          <w:sz w:val="22"/>
          <w:szCs w:val="22"/>
        </w:rPr>
        <w:t>The Committee is responsible for developing and reviewing policy on environmental and resource issues that affect county operations and local economies.  The term of office is two years. The committee meets on an on-call basis. There is no stipend for this committee.</w:t>
      </w:r>
    </w:p>
    <w:p w:rsidR="00204344" w:rsidRDefault="00204344" w:rsidP="00204344">
      <w:pPr>
        <w:pStyle w:val="BodyTextIndent2"/>
        <w:ind w:left="0"/>
        <w:rPr>
          <w:b/>
          <w:bCs/>
          <w:color w:val="000000"/>
          <w:szCs w:val="22"/>
        </w:rPr>
      </w:pPr>
    </w:p>
    <w:p w:rsidR="00204344" w:rsidRDefault="00204344" w:rsidP="00204344">
      <w:pPr>
        <w:tabs>
          <w:tab w:val="left" w:pos="96"/>
        </w:tabs>
        <w:rPr>
          <w:b/>
          <w:bCs/>
          <w:color w:val="000000"/>
          <w:sz w:val="22"/>
          <w:szCs w:val="22"/>
        </w:rPr>
      </w:pPr>
      <w:r>
        <w:rPr>
          <w:b/>
          <w:bCs/>
          <w:color w:val="000000"/>
          <w:sz w:val="22"/>
          <w:szCs w:val="22"/>
        </w:rPr>
        <w:t>6.</w:t>
      </w:r>
      <w:r>
        <w:rPr>
          <w:b/>
          <w:bCs/>
          <w:color w:val="000000"/>
          <w:sz w:val="22"/>
          <w:szCs w:val="22"/>
        </w:rPr>
        <w:tab/>
        <w:t>CALIFORNIA STATE ASSOCIATION OF COUNTIES (CSAC) – Economic Development</w:t>
      </w:r>
    </w:p>
    <w:p w:rsidR="00204344" w:rsidRDefault="00204344" w:rsidP="00204344">
      <w:pPr>
        <w:ind w:left="720"/>
        <w:rPr>
          <w:b/>
          <w:bCs/>
          <w:color w:val="000000"/>
          <w:sz w:val="22"/>
          <w:szCs w:val="22"/>
        </w:rPr>
      </w:pPr>
      <w:r>
        <w:rPr>
          <w:b/>
          <w:bCs/>
          <w:color w:val="000000"/>
          <w:sz w:val="22"/>
          <w:szCs w:val="22"/>
        </w:rPr>
        <w:t>Policy Committee</w:t>
      </w:r>
    </w:p>
    <w:p w:rsidR="00204344" w:rsidRDefault="00204344" w:rsidP="00204344">
      <w:pPr>
        <w:ind w:left="720"/>
        <w:rPr>
          <w:b/>
          <w:bCs/>
          <w:color w:val="000000"/>
          <w:sz w:val="22"/>
          <w:szCs w:val="22"/>
        </w:rPr>
      </w:pPr>
    </w:p>
    <w:p w:rsidR="00204344" w:rsidRDefault="00204344" w:rsidP="00204344">
      <w:pPr>
        <w:ind w:left="720"/>
        <w:rPr>
          <w:color w:val="000000"/>
          <w:sz w:val="22"/>
          <w:szCs w:val="22"/>
        </w:rPr>
      </w:pPr>
      <w:r>
        <w:rPr>
          <w:color w:val="000000"/>
          <w:sz w:val="22"/>
          <w:szCs w:val="22"/>
        </w:rPr>
        <w:t xml:space="preserve">Mark Luce </w:t>
      </w:r>
      <w:r>
        <w:rPr>
          <w:color w:val="000000"/>
          <w:sz w:val="22"/>
          <w:szCs w:val="22"/>
        </w:rPr>
        <w:tab/>
      </w:r>
      <w:r>
        <w:rPr>
          <w:color w:val="000000"/>
          <w:sz w:val="22"/>
          <w:szCs w:val="22"/>
        </w:rPr>
        <w:tab/>
      </w:r>
      <w:r>
        <w:rPr>
          <w:color w:val="000000"/>
          <w:sz w:val="22"/>
          <w:szCs w:val="22"/>
        </w:rPr>
        <w:tab/>
        <w:t>Member</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01-01-15</w:t>
      </w:r>
    </w:p>
    <w:p w:rsidR="00204344" w:rsidRDefault="00204344" w:rsidP="00204344">
      <w:pPr>
        <w:ind w:left="720"/>
        <w:rPr>
          <w:color w:val="000000"/>
          <w:sz w:val="22"/>
          <w:szCs w:val="22"/>
        </w:rPr>
      </w:pPr>
    </w:p>
    <w:p w:rsidR="00204344" w:rsidRDefault="00204344" w:rsidP="009A2832">
      <w:pPr>
        <w:ind w:left="720"/>
        <w:rPr>
          <w:color w:val="000000"/>
          <w:szCs w:val="22"/>
        </w:rPr>
      </w:pPr>
      <w:r>
        <w:rPr>
          <w:sz w:val="22"/>
          <w:szCs w:val="22"/>
        </w:rPr>
        <w:t xml:space="preserve">This Committee was formed in 2002 and has identified the following seven priority issues for review.  They include job training, job retention and expansion, Workforce investment Act, tourism, regionalism, Technology, Trade &amp; Commerce Agency, and community development block grants.  The Committee has placed specific focus on efforts to retain and expand business, and reduce regulatory barriers in order to ensure that jobs remain in </w:t>
      </w:r>
      <w:smartTag w:uri="urn:schemas-microsoft-com:office:smarttags" w:element="place">
        <w:smartTag w:uri="urn:schemas-microsoft-com:office:smarttags" w:element="State">
          <w:r>
            <w:rPr>
              <w:sz w:val="22"/>
              <w:szCs w:val="22"/>
            </w:rPr>
            <w:t>California</w:t>
          </w:r>
        </w:smartTag>
      </w:smartTag>
      <w:r>
        <w:rPr>
          <w:sz w:val="22"/>
          <w:szCs w:val="22"/>
        </w:rPr>
        <w:t xml:space="preserve">.  The term of office is two years. The committee meets on an on-call basis. </w:t>
      </w:r>
      <w:r>
        <w:rPr>
          <w:color w:val="000000"/>
          <w:sz w:val="22"/>
          <w:szCs w:val="22"/>
        </w:rPr>
        <w:t>There is no stipend for this committee.</w:t>
      </w:r>
    </w:p>
    <w:p w:rsidR="00204344" w:rsidRDefault="00204344" w:rsidP="00204344">
      <w:pPr>
        <w:pStyle w:val="Heading2"/>
        <w:rPr>
          <w:rFonts w:cs="Arial"/>
          <w:color w:val="000000"/>
          <w:szCs w:val="22"/>
        </w:rPr>
      </w:pPr>
    </w:p>
    <w:p w:rsidR="00204344" w:rsidRDefault="00204344" w:rsidP="00204344">
      <w:pPr>
        <w:pStyle w:val="Heading2"/>
        <w:rPr>
          <w:rFonts w:cs="Arial"/>
          <w:color w:val="000000"/>
          <w:szCs w:val="22"/>
        </w:rPr>
      </w:pPr>
      <w:r>
        <w:rPr>
          <w:rFonts w:cs="Arial"/>
          <w:color w:val="000000"/>
          <w:szCs w:val="22"/>
        </w:rPr>
        <w:t>7.</w:t>
      </w:r>
      <w:r>
        <w:rPr>
          <w:rFonts w:cs="Arial"/>
          <w:color w:val="000000"/>
          <w:szCs w:val="22"/>
        </w:rPr>
        <w:tab/>
      </w:r>
      <w:smartTag w:uri="urn:schemas-microsoft-com:office:smarttags" w:element="place">
        <w:smartTag w:uri="urn:schemas-microsoft-com:office:smarttags" w:element="PlaceName">
          <w:r>
            <w:rPr>
              <w:rFonts w:cs="Arial"/>
              <w:color w:val="000000"/>
              <w:szCs w:val="22"/>
            </w:rPr>
            <w:t>CALIFORNIA</w:t>
          </w:r>
        </w:smartTag>
        <w:r>
          <w:rPr>
            <w:rFonts w:cs="Arial"/>
            <w:color w:val="000000"/>
            <w:szCs w:val="22"/>
          </w:rPr>
          <w:t xml:space="preserve"> </w:t>
        </w:r>
        <w:smartTag w:uri="urn:schemas-microsoft-com:office:smarttags" w:element="PostalCode">
          <w:r>
            <w:rPr>
              <w:rFonts w:cs="Arial"/>
              <w:color w:val="000000"/>
              <w:szCs w:val="22"/>
            </w:rPr>
            <w:t>STATE</w:t>
          </w:r>
        </w:smartTag>
      </w:smartTag>
      <w:r>
        <w:rPr>
          <w:rFonts w:cs="Arial"/>
          <w:color w:val="000000"/>
          <w:szCs w:val="22"/>
        </w:rPr>
        <w:t xml:space="preserve"> ASSOCIATION OF COUNTIES (CSAC) – Government Finance and</w:t>
      </w:r>
    </w:p>
    <w:p w:rsidR="00204344" w:rsidRDefault="00204344" w:rsidP="00204344">
      <w:pPr>
        <w:pStyle w:val="Heading2"/>
        <w:rPr>
          <w:rFonts w:cs="Arial"/>
          <w:color w:val="000000"/>
          <w:szCs w:val="22"/>
        </w:rPr>
      </w:pPr>
      <w:r>
        <w:rPr>
          <w:rFonts w:cs="Arial"/>
          <w:color w:val="000000"/>
          <w:szCs w:val="22"/>
        </w:rPr>
        <w:t xml:space="preserve">            Operations Policy Committee</w:t>
      </w:r>
    </w:p>
    <w:p w:rsidR="00204344" w:rsidRDefault="00204344" w:rsidP="00204344">
      <w:pPr>
        <w:rPr>
          <w:color w:val="000000"/>
          <w:sz w:val="22"/>
          <w:szCs w:val="22"/>
        </w:rPr>
      </w:pPr>
    </w:p>
    <w:p w:rsidR="00204344" w:rsidRDefault="00204344" w:rsidP="00204344">
      <w:pPr>
        <w:ind w:left="720"/>
        <w:rPr>
          <w:color w:val="000000"/>
          <w:sz w:val="22"/>
          <w:szCs w:val="22"/>
        </w:rPr>
      </w:pPr>
      <w:r>
        <w:rPr>
          <w:color w:val="000000"/>
          <w:sz w:val="22"/>
          <w:szCs w:val="22"/>
        </w:rPr>
        <w:t>Diane Dillon</w:t>
      </w:r>
      <w:r>
        <w:rPr>
          <w:color w:val="000000"/>
          <w:sz w:val="22"/>
          <w:szCs w:val="22"/>
        </w:rPr>
        <w:tab/>
      </w:r>
      <w:r>
        <w:rPr>
          <w:color w:val="000000"/>
          <w:sz w:val="22"/>
          <w:szCs w:val="22"/>
        </w:rPr>
        <w:tab/>
      </w:r>
      <w:r>
        <w:rPr>
          <w:color w:val="000000"/>
          <w:sz w:val="22"/>
          <w:szCs w:val="22"/>
        </w:rPr>
        <w:tab/>
        <w:t>Member</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01-01-15</w:t>
      </w:r>
    </w:p>
    <w:p w:rsidR="00204344" w:rsidRDefault="00204344" w:rsidP="00204344">
      <w:pPr>
        <w:ind w:left="720"/>
        <w:rPr>
          <w:color w:val="000000"/>
          <w:sz w:val="22"/>
          <w:szCs w:val="22"/>
        </w:rPr>
      </w:pPr>
    </w:p>
    <w:p w:rsidR="00204344" w:rsidRDefault="00204344" w:rsidP="00204344">
      <w:pPr>
        <w:ind w:left="720"/>
        <w:rPr>
          <w:color w:val="000000"/>
          <w:sz w:val="22"/>
          <w:szCs w:val="22"/>
        </w:rPr>
      </w:pPr>
      <w:r>
        <w:rPr>
          <w:color w:val="000000"/>
          <w:sz w:val="22"/>
          <w:szCs w:val="22"/>
        </w:rPr>
        <w:t>This Committee is responsible for recommending policy in all matters relating to finance, general government operations and employee relations.  The committee deals with such issues as taxation, redevelopment, debt financing, retirement systems, workers’ compensation and mandates.  The term of office is two years. The committee meets on an on-call basis. There is no stipend for this committee.</w:t>
      </w:r>
    </w:p>
    <w:p w:rsidR="00204344" w:rsidRDefault="00204344" w:rsidP="00204344">
      <w:pPr>
        <w:ind w:left="720"/>
        <w:rPr>
          <w:color w:val="000000"/>
          <w:sz w:val="22"/>
          <w:szCs w:val="22"/>
        </w:rPr>
      </w:pPr>
    </w:p>
    <w:p w:rsidR="00204344" w:rsidRDefault="00204344" w:rsidP="00204344">
      <w:pPr>
        <w:ind w:left="720" w:hanging="720"/>
        <w:rPr>
          <w:color w:val="000000"/>
          <w:sz w:val="22"/>
          <w:szCs w:val="22"/>
        </w:rPr>
      </w:pPr>
      <w:r>
        <w:rPr>
          <w:b/>
          <w:bCs/>
          <w:color w:val="000000"/>
          <w:sz w:val="22"/>
          <w:szCs w:val="22"/>
        </w:rPr>
        <w:t>8.</w:t>
      </w:r>
      <w:r>
        <w:rPr>
          <w:b/>
          <w:bCs/>
          <w:color w:val="000000"/>
          <w:sz w:val="22"/>
          <w:szCs w:val="22"/>
        </w:rPr>
        <w:tab/>
        <w:t>CALIFORNIA STATE ASSOCIATION OF COUNTIES (CSAC) – Housing, Land Use and Transportation Policy Committee</w:t>
      </w:r>
    </w:p>
    <w:p w:rsidR="00204344" w:rsidRDefault="00204344" w:rsidP="00204344">
      <w:pPr>
        <w:ind w:left="720"/>
        <w:rPr>
          <w:b/>
          <w:bCs/>
          <w:color w:val="000000"/>
          <w:sz w:val="22"/>
          <w:szCs w:val="22"/>
        </w:rPr>
      </w:pPr>
    </w:p>
    <w:p w:rsidR="00204344" w:rsidRDefault="00204344" w:rsidP="00204344">
      <w:pPr>
        <w:ind w:left="720"/>
        <w:rPr>
          <w:color w:val="000000"/>
          <w:sz w:val="22"/>
          <w:szCs w:val="22"/>
        </w:rPr>
      </w:pPr>
      <w:r>
        <w:rPr>
          <w:color w:val="000000"/>
          <w:sz w:val="22"/>
          <w:szCs w:val="22"/>
        </w:rPr>
        <w:t>Bill Dodd</w:t>
      </w:r>
      <w:r>
        <w:rPr>
          <w:color w:val="000000"/>
          <w:sz w:val="22"/>
          <w:szCs w:val="22"/>
        </w:rPr>
        <w:tab/>
      </w:r>
      <w:r>
        <w:rPr>
          <w:color w:val="000000"/>
          <w:sz w:val="22"/>
          <w:szCs w:val="22"/>
        </w:rPr>
        <w:tab/>
      </w:r>
      <w:r>
        <w:rPr>
          <w:color w:val="000000"/>
          <w:sz w:val="22"/>
          <w:szCs w:val="22"/>
        </w:rPr>
        <w:tab/>
        <w:t>Member</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01-01-15</w:t>
      </w:r>
    </w:p>
    <w:p w:rsidR="00204344" w:rsidRDefault="00204344" w:rsidP="00204344">
      <w:pPr>
        <w:ind w:left="720"/>
        <w:rPr>
          <w:color w:val="000000"/>
          <w:sz w:val="22"/>
          <w:szCs w:val="22"/>
        </w:rPr>
      </w:pPr>
    </w:p>
    <w:p w:rsidR="00204344" w:rsidRDefault="00204344" w:rsidP="00204344">
      <w:pPr>
        <w:ind w:left="720"/>
        <w:rPr>
          <w:color w:val="000000"/>
          <w:sz w:val="22"/>
          <w:szCs w:val="22"/>
        </w:rPr>
      </w:pPr>
      <w:r>
        <w:rPr>
          <w:color w:val="000000"/>
          <w:sz w:val="22"/>
          <w:szCs w:val="22"/>
        </w:rPr>
        <w:t xml:space="preserve">This Committee reviews state budget items, ballot resolutions, and state/federal legislative proposals in these three important interrelated areas.  Major areas of policy development and review include, transportation/infrastructure planning and funding, public works contract administration, general plan/planning procedures, growth control and regional government decision-making proposals, housing policies, airport land use commissions, authority of state agencies, and federal transportation programs.  The term of office is two years. The committee meets on an on-call basis. </w:t>
      </w:r>
    </w:p>
    <w:p w:rsidR="00204344" w:rsidRDefault="00204344" w:rsidP="00204344">
      <w:pPr>
        <w:ind w:left="720"/>
        <w:rPr>
          <w:color w:val="000000"/>
          <w:sz w:val="22"/>
          <w:szCs w:val="22"/>
        </w:rPr>
      </w:pPr>
      <w:r>
        <w:rPr>
          <w:color w:val="000000"/>
          <w:sz w:val="22"/>
          <w:szCs w:val="22"/>
        </w:rPr>
        <w:t>There is no stipend for this committee.</w:t>
      </w:r>
    </w:p>
    <w:p w:rsidR="003E303A" w:rsidRDefault="003E303A" w:rsidP="00204344">
      <w:pPr>
        <w:ind w:left="720"/>
        <w:rPr>
          <w:color w:val="000000"/>
          <w:sz w:val="22"/>
          <w:szCs w:val="22"/>
        </w:rPr>
      </w:pPr>
    </w:p>
    <w:p w:rsidR="00204344" w:rsidRDefault="009A2832" w:rsidP="009A2832">
      <w:pPr>
        <w:rPr>
          <w:b/>
          <w:bCs/>
          <w:color w:val="000000"/>
          <w:sz w:val="22"/>
          <w:szCs w:val="22"/>
        </w:rPr>
      </w:pPr>
      <w:r>
        <w:rPr>
          <w:color w:val="000000"/>
          <w:sz w:val="22"/>
          <w:szCs w:val="22"/>
        </w:rPr>
        <w:br w:type="page"/>
      </w:r>
      <w:r w:rsidR="00204344">
        <w:rPr>
          <w:b/>
          <w:bCs/>
          <w:color w:val="000000"/>
          <w:sz w:val="22"/>
          <w:szCs w:val="22"/>
        </w:rPr>
        <w:lastRenderedPageBreak/>
        <w:t>9.</w:t>
      </w:r>
      <w:r w:rsidR="00204344">
        <w:rPr>
          <w:b/>
          <w:bCs/>
          <w:color w:val="000000"/>
          <w:sz w:val="22"/>
          <w:szCs w:val="22"/>
        </w:rPr>
        <w:tab/>
        <w:t xml:space="preserve">CALIFORNIA STATE ASSOCIATION OF COUNTIES (CSAC) – Health and Human </w:t>
      </w:r>
    </w:p>
    <w:p w:rsidR="00204344" w:rsidRDefault="00204344" w:rsidP="00204344">
      <w:pPr>
        <w:tabs>
          <w:tab w:val="left" w:pos="192"/>
        </w:tabs>
        <w:ind w:left="360"/>
        <w:rPr>
          <w:b/>
          <w:bCs/>
          <w:color w:val="000000"/>
          <w:sz w:val="22"/>
          <w:szCs w:val="22"/>
        </w:rPr>
      </w:pPr>
      <w:r>
        <w:rPr>
          <w:b/>
          <w:bCs/>
          <w:color w:val="000000"/>
          <w:sz w:val="22"/>
          <w:szCs w:val="22"/>
        </w:rPr>
        <w:tab/>
        <w:t>Services Policy Committee</w:t>
      </w:r>
    </w:p>
    <w:p w:rsidR="00204344" w:rsidRDefault="00204344" w:rsidP="00204344">
      <w:pPr>
        <w:ind w:left="720"/>
        <w:rPr>
          <w:b/>
          <w:bCs/>
          <w:color w:val="000000"/>
          <w:sz w:val="22"/>
          <w:szCs w:val="22"/>
        </w:rPr>
      </w:pPr>
    </w:p>
    <w:p w:rsidR="00204344" w:rsidRDefault="00204344" w:rsidP="00204344">
      <w:pPr>
        <w:ind w:left="720"/>
        <w:rPr>
          <w:color w:val="000000"/>
          <w:sz w:val="22"/>
          <w:szCs w:val="22"/>
        </w:rPr>
      </w:pPr>
      <w:r>
        <w:rPr>
          <w:color w:val="000000"/>
          <w:sz w:val="22"/>
          <w:szCs w:val="22"/>
        </w:rPr>
        <w:t>Keith Caldwell</w:t>
      </w:r>
      <w:r>
        <w:rPr>
          <w:color w:val="000000"/>
          <w:sz w:val="22"/>
          <w:szCs w:val="22"/>
        </w:rPr>
        <w:tab/>
      </w:r>
      <w:r>
        <w:rPr>
          <w:color w:val="000000"/>
          <w:sz w:val="22"/>
          <w:szCs w:val="22"/>
        </w:rPr>
        <w:tab/>
      </w:r>
      <w:r>
        <w:rPr>
          <w:color w:val="000000"/>
          <w:sz w:val="22"/>
          <w:szCs w:val="22"/>
        </w:rPr>
        <w:tab/>
        <w:t>Member</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01-01-15</w:t>
      </w:r>
    </w:p>
    <w:p w:rsidR="00204344" w:rsidRDefault="00204344" w:rsidP="00204344">
      <w:pPr>
        <w:ind w:left="720"/>
        <w:rPr>
          <w:color w:val="000000"/>
          <w:sz w:val="22"/>
          <w:szCs w:val="22"/>
        </w:rPr>
      </w:pPr>
    </w:p>
    <w:p w:rsidR="00204344" w:rsidRDefault="00204344" w:rsidP="00204344">
      <w:pPr>
        <w:ind w:left="720"/>
        <w:rPr>
          <w:color w:val="000000"/>
          <w:sz w:val="22"/>
          <w:szCs w:val="22"/>
        </w:rPr>
      </w:pPr>
      <w:r>
        <w:rPr>
          <w:color w:val="000000"/>
          <w:sz w:val="22"/>
          <w:szCs w:val="22"/>
        </w:rPr>
        <w:t>This Committee has responsibility for the development of policies and proposals relating to the following: aging and long term care, alcohol and drug programs, mental health, the Medically Indigent Services Program, the California Work Opportunity and Responsibility To Kids (CAL WORKS) Program, foster care, child welfare services, adult protective services, the In-Home Supportive Services Program, the General Assistance Program and the homeless.  The term of office is two years. There is no stipend for this committee.</w:t>
      </w:r>
    </w:p>
    <w:p w:rsidR="00A56B4C" w:rsidRDefault="00A56B4C" w:rsidP="00BD5753">
      <w:pPr>
        <w:tabs>
          <w:tab w:val="left" w:pos="96"/>
        </w:tabs>
        <w:rPr>
          <w:b/>
          <w:bCs/>
          <w:color w:val="000000"/>
          <w:sz w:val="22"/>
          <w:szCs w:val="22"/>
        </w:rPr>
      </w:pPr>
    </w:p>
    <w:p w:rsidR="002C4F6F" w:rsidRDefault="002C4F6F" w:rsidP="002C4F6F">
      <w:pPr>
        <w:rPr>
          <w:b/>
          <w:color w:val="000000"/>
          <w:sz w:val="22"/>
          <w:szCs w:val="22"/>
        </w:rPr>
      </w:pPr>
      <w:r>
        <w:rPr>
          <w:b/>
          <w:bCs/>
          <w:color w:val="000000"/>
          <w:sz w:val="22"/>
          <w:szCs w:val="22"/>
        </w:rPr>
        <w:t>10.</w:t>
      </w:r>
      <w:r>
        <w:rPr>
          <w:b/>
          <w:bCs/>
          <w:color w:val="000000"/>
          <w:sz w:val="22"/>
          <w:szCs w:val="22"/>
        </w:rPr>
        <w:tab/>
      </w:r>
      <w:r>
        <w:rPr>
          <w:b/>
          <w:color w:val="000000"/>
          <w:sz w:val="22"/>
          <w:szCs w:val="22"/>
        </w:rPr>
        <w:t>COMMUNITY CORRECTIONS PARTNERSHIP EXECUTIVE COMMITTEE</w:t>
      </w:r>
    </w:p>
    <w:p w:rsidR="002C4F6F" w:rsidRDefault="002C4F6F" w:rsidP="002C4F6F">
      <w:pPr>
        <w:rPr>
          <w:b/>
          <w:color w:val="000000"/>
          <w:sz w:val="22"/>
          <w:szCs w:val="22"/>
        </w:rPr>
      </w:pPr>
    </w:p>
    <w:p w:rsidR="002C4F6F" w:rsidRDefault="002C4F6F" w:rsidP="002C4F6F">
      <w:pPr>
        <w:ind w:left="720"/>
        <w:rPr>
          <w:b/>
          <w:color w:val="000000"/>
          <w:sz w:val="22"/>
          <w:szCs w:val="22"/>
        </w:rPr>
      </w:pPr>
      <w:r w:rsidRPr="001C0B68">
        <w:rPr>
          <w:color w:val="000000"/>
          <w:sz w:val="22"/>
          <w:szCs w:val="22"/>
        </w:rPr>
        <w:t>Mark Luce</w:t>
      </w:r>
      <w:r>
        <w:rPr>
          <w:color w:val="000000"/>
          <w:sz w:val="22"/>
          <w:szCs w:val="22"/>
        </w:rPr>
        <w:tab/>
      </w:r>
      <w:r>
        <w:rPr>
          <w:color w:val="000000"/>
          <w:sz w:val="22"/>
          <w:szCs w:val="22"/>
        </w:rPr>
        <w:tab/>
      </w:r>
      <w:r>
        <w:rPr>
          <w:color w:val="000000"/>
          <w:sz w:val="22"/>
          <w:szCs w:val="22"/>
        </w:rPr>
        <w:tab/>
      </w:r>
      <w:r>
        <w:rPr>
          <w:color w:val="000000"/>
          <w:sz w:val="22"/>
          <w:szCs w:val="22"/>
        </w:rPr>
        <w:tab/>
        <w:t>Member</w:t>
      </w:r>
      <w:r>
        <w:rPr>
          <w:color w:val="000000"/>
          <w:sz w:val="22"/>
          <w:szCs w:val="22"/>
        </w:rPr>
        <w:tab/>
      </w:r>
      <w:r>
        <w:rPr>
          <w:color w:val="000000"/>
          <w:sz w:val="22"/>
          <w:szCs w:val="22"/>
        </w:rPr>
        <w:tab/>
      </w:r>
      <w:r>
        <w:rPr>
          <w:color w:val="000000"/>
          <w:sz w:val="22"/>
          <w:szCs w:val="22"/>
        </w:rPr>
        <w:tab/>
      </w:r>
      <w:r>
        <w:rPr>
          <w:color w:val="000000"/>
          <w:sz w:val="22"/>
          <w:szCs w:val="22"/>
        </w:rPr>
        <w:tab/>
        <w:t>6-30-15</w:t>
      </w:r>
    </w:p>
    <w:p w:rsidR="002C4F6F" w:rsidRDefault="002C4F6F" w:rsidP="002C4F6F">
      <w:pPr>
        <w:ind w:left="720"/>
        <w:rPr>
          <w:b/>
          <w:color w:val="000000"/>
          <w:sz w:val="22"/>
          <w:szCs w:val="22"/>
        </w:rPr>
      </w:pPr>
    </w:p>
    <w:p w:rsidR="007744F9" w:rsidRDefault="002C4F6F" w:rsidP="002C4F6F">
      <w:pPr>
        <w:tabs>
          <w:tab w:val="left" w:pos="696"/>
        </w:tabs>
        <w:ind w:left="720"/>
        <w:rPr>
          <w:szCs w:val="22"/>
        </w:rPr>
      </w:pPr>
      <w:r w:rsidRPr="002C4F6F">
        <w:rPr>
          <w:szCs w:val="22"/>
        </w:rPr>
        <w:t>The Community Corrections Partnership Executive Committee was formed to advise the Probation Department on the development and implementation of a Community Corrections Program as provided for in the Community Corrections Performance Act of 2009 (California Penal Code Sections 1228 through 1233.7) and recommend a “local plan” to the Board of Supervisors for the implementation of the 2011 public safety realignment as provided for in Section 1230.1 of the Penal Code.  There is no stipend for this council</w:t>
      </w:r>
      <w:r>
        <w:rPr>
          <w:szCs w:val="22"/>
        </w:rPr>
        <w:t>.</w:t>
      </w:r>
    </w:p>
    <w:p w:rsidR="002C4F6F" w:rsidRPr="002C4F6F" w:rsidRDefault="002C4F6F" w:rsidP="002C4F6F">
      <w:pPr>
        <w:tabs>
          <w:tab w:val="left" w:pos="696"/>
        </w:tabs>
        <w:ind w:left="720"/>
        <w:rPr>
          <w:bCs/>
          <w:color w:val="000000"/>
          <w:sz w:val="22"/>
          <w:szCs w:val="22"/>
        </w:rPr>
      </w:pPr>
    </w:p>
    <w:p w:rsidR="007744F9" w:rsidRDefault="002C4F6F" w:rsidP="000973DE">
      <w:pPr>
        <w:tabs>
          <w:tab w:val="left" w:pos="696"/>
        </w:tabs>
        <w:rPr>
          <w:b/>
          <w:color w:val="000000"/>
          <w:sz w:val="22"/>
        </w:rPr>
      </w:pPr>
      <w:r>
        <w:rPr>
          <w:b/>
          <w:bCs/>
          <w:color w:val="000000"/>
          <w:sz w:val="22"/>
          <w:szCs w:val="22"/>
        </w:rPr>
        <w:t>11</w:t>
      </w:r>
      <w:r w:rsidR="007744F9">
        <w:rPr>
          <w:b/>
          <w:bCs/>
          <w:color w:val="000000"/>
          <w:sz w:val="22"/>
          <w:szCs w:val="22"/>
        </w:rPr>
        <w:t>.</w:t>
      </w:r>
      <w:r w:rsidR="007744F9">
        <w:rPr>
          <w:b/>
          <w:color w:val="000000"/>
          <w:sz w:val="22"/>
        </w:rPr>
        <w:tab/>
        <w:t>INDEPENDENT HEARING PANEL FOR SOLID WASTE ISSUES</w:t>
      </w:r>
    </w:p>
    <w:p w:rsidR="007744F9" w:rsidRDefault="007744F9" w:rsidP="007744F9">
      <w:pPr>
        <w:rPr>
          <w:b/>
          <w:color w:val="000000"/>
          <w:sz w:val="22"/>
        </w:rPr>
      </w:pPr>
    </w:p>
    <w:p w:rsidR="007744F9" w:rsidRDefault="007744F9" w:rsidP="007744F9">
      <w:pPr>
        <w:rPr>
          <w:color w:val="000000"/>
          <w:sz w:val="22"/>
        </w:rPr>
      </w:pPr>
      <w:r>
        <w:rPr>
          <w:b/>
          <w:color w:val="000000"/>
          <w:sz w:val="22"/>
        </w:rPr>
        <w:tab/>
      </w:r>
      <w:r>
        <w:rPr>
          <w:color w:val="000000"/>
          <w:sz w:val="22"/>
        </w:rPr>
        <w:t>Bill Dodd</w:t>
      </w:r>
      <w:r>
        <w:rPr>
          <w:color w:val="000000"/>
          <w:sz w:val="22"/>
        </w:rPr>
        <w:tab/>
      </w:r>
      <w:r>
        <w:rPr>
          <w:color w:val="000000"/>
          <w:sz w:val="22"/>
        </w:rPr>
        <w:tab/>
      </w:r>
      <w:r>
        <w:rPr>
          <w:color w:val="000000"/>
          <w:sz w:val="22"/>
        </w:rPr>
        <w:tab/>
        <w:t>Member</w:t>
      </w:r>
      <w:r>
        <w:rPr>
          <w:color w:val="000000"/>
          <w:sz w:val="22"/>
        </w:rPr>
        <w:tab/>
      </w:r>
      <w:r>
        <w:rPr>
          <w:color w:val="000000"/>
          <w:sz w:val="22"/>
        </w:rPr>
        <w:tab/>
      </w:r>
      <w:r>
        <w:rPr>
          <w:color w:val="000000"/>
          <w:sz w:val="22"/>
        </w:rPr>
        <w:tab/>
      </w:r>
      <w:r>
        <w:rPr>
          <w:color w:val="000000"/>
          <w:sz w:val="22"/>
        </w:rPr>
        <w:tab/>
      </w:r>
      <w:r>
        <w:rPr>
          <w:color w:val="000000"/>
          <w:sz w:val="22"/>
        </w:rPr>
        <w:tab/>
        <w:t>08-01-14</w:t>
      </w:r>
    </w:p>
    <w:p w:rsidR="007744F9" w:rsidRDefault="007744F9" w:rsidP="007744F9">
      <w:pPr>
        <w:rPr>
          <w:color w:val="000000"/>
          <w:sz w:val="22"/>
        </w:rPr>
      </w:pPr>
    </w:p>
    <w:p w:rsidR="007744F9" w:rsidRDefault="007744F9" w:rsidP="007744F9">
      <w:pPr>
        <w:ind w:left="720"/>
        <w:rPr>
          <w:color w:val="000000"/>
          <w:sz w:val="22"/>
        </w:rPr>
      </w:pPr>
      <w:r>
        <w:rPr>
          <w:color w:val="000000"/>
          <w:sz w:val="22"/>
        </w:rPr>
        <w:t>The purpose of the Hearing Panel is to hear appeals to the issuance of solid waste facility permits, the conditions to those permits or Enforcement Orders issued by the Local Enforcement Agency (LEA).  A member of the Board of Supervisors should be appointed who is not a member of the Napa-Vallejo Waste Management Authority Board.  The term of office is four years.  This panel has stipends of $25.00 per meeting.</w:t>
      </w:r>
    </w:p>
    <w:p w:rsidR="00BD5753" w:rsidRDefault="00BD5753" w:rsidP="00BD5753">
      <w:pPr>
        <w:rPr>
          <w:b/>
          <w:color w:val="000000"/>
          <w:sz w:val="22"/>
        </w:rPr>
      </w:pPr>
    </w:p>
    <w:p w:rsidR="00107CBB" w:rsidRDefault="002C4F6F" w:rsidP="00107CBB">
      <w:pPr>
        <w:rPr>
          <w:b/>
          <w:color w:val="000000"/>
          <w:sz w:val="22"/>
        </w:rPr>
      </w:pPr>
      <w:r>
        <w:rPr>
          <w:b/>
          <w:color w:val="000000"/>
          <w:sz w:val="22"/>
        </w:rPr>
        <w:t>12</w:t>
      </w:r>
      <w:r w:rsidR="00107CBB">
        <w:rPr>
          <w:b/>
          <w:color w:val="000000"/>
          <w:sz w:val="22"/>
        </w:rPr>
        <w:t>.</w:t>
      </w:r>
      <w:r w:rsidR="00107CBB">
        <w:rPr>
          <w:b/>
          <w:color w:val="000000"/>
          <w:sz w:val="22"/>
        </w:rPr>
        <w:tab/>
        <w:t>LOCAL AGENCY FORMATION COMMISSION (LAFCO)</w:t>
      </w:r>
    </w:p>
    <w:p w:rsidR="00107CBB" w:rsidRDefault="00107CBB" w:rsidP="00107CBB">
      <w:pPr>
        <w:rPr>
          <w:b/>
          <w:color w:val="000000"/>
          <w:sz w:val="22"/>
        </w:rPr>
      </w:pPr>
    </w:p>
    <w:p w:rsidR="00107CBB" w:rsidRPr="0084776E" w:rsidRDefault="00107CBB" w:rsidP="00107CBB">
      <w:pPr>
        <w:rPr>
          <w:color w:val="000000"/>
          <w:sz w:val="22"/>
          <w:szCs w:val="22"/>
        </w:rPr>
      </w:pPr>
      <w:r>
        <w:rPr>
          <w:b/>
          <w:color w:val="000000"/>
          <w:sz w:val="22"/>
        </w:rPr>
        <w:tab/>
      </w:r>
      <w:r w:rsidRPr="0084776E">
        <w:rPr>
          <w:color w:val="000000"/>
          <w:sz w:val="22"/>
          <w:szCs w:val="22"/>
        </w:rPr>
        <w:t>Brad Wagenknecht</w:t>
      </w:r>
      <w:r w:rsidRPr="0084776E">
        <w:rPr>
          <w:color w:val="000000"/>
          <w:sz w:val="22"/>
          <w:szCs w:val="22"/>
        </w:rPr>
        <w:tab/>
      </w:r>
      <w:r w:rsidRPr="0084776E">
        <w:rPr>
          <w:color w:val="000000"/>
          <w:sz w:val="22"/>
          <w:szCs w:val="22"/>
        </w:rPr>
        <w:tab/>
        <w:t>Member</w:t>
      </w:r>
      <w:r w:rsidRPr="0084776E">
        <w:rPr>
          <w:color w:val="000000"/>
          <w:sz w:val="22"/>
          <w:szCs w:val="22"/>
        </w:rPr>
        <w:tab/>
      </w:r>
      <w:r w:rsidRPr="0084776E">
        <w:rPr>
          <w:color w:val="000000"/>
          <w:sz w:val="22"/>
          <w:szCs w:val="22"/>
        </w:rPr>
        <w:tab/>
      </w:r>
      <w:r w:rsidRPr="0084776E">
        <w:rPr>
          <w:color w:val="000000"/>
          <w:sz w:val="22"/>
          <w:szCs w:val="22"/>
        </w:rPr>
        <w:tab/>
      </w:r>
      <w:r w:rsidRPr="0084776E">
        <w:rPr>
          <w:color w:val="000000"/>
          <w:sz w:val="22"/>
          <w:szCs w:val="22"/>
        </w:rPr>
        <w:tab/>
      </w:r>
      <w:r w:rsidRPr="0084776E">
        <w:rPr>
          <w:color w:val="000000"/>
          <w:sz w:val="22"/>
          <w:szCs w:val="22"/>
        </w:rPr>
        <w:tab/>
      </w:r>
      <w:r w:rsidR="00B56960">
        <w:rPr>
          <w:color w:val="000000"/>
          <w:sz w:val="22"/>
          <w:szCs w:val="22"/>
        </w:rPr>
        <w:t>05-07-16</w:t>
      </w:r>
    </w:p>
    <w:p w:rsidR="00107CBB" w:rsidRPr="0084776E" w:rsidRDefault="00107CBB" w:rsidP="00107CBB">
      <w:pPr>
        <w:rPr>
          <w:color w:val="000000"/>
          <w:sz w:val="22"/>
          <w:szCs w:val="22"/>
        </w:rPr>
      </w:pPr>
      <w:r w:rsidRPr="0084776E">
        <w:rPr>
          <w:color w:val="000000"/>
          <w:sz w:val="22"/>
          <w:szCs w:val="22"/>
        </w:rPr>
        <w:tab/>
        <w:t>Bill Dodd</w:t>
      </w:r>
      <w:r w:rsidRPr="0084776E">
        <w:rPr>
          <w:color w:val="000000"/>
          <w:sz w:val="22"/>
          <w:szCs w:val="22"/>
        </w:rPr>
        <w:tab/>
      </w:r>
      <w:r w:rsidRPr="0084776E">
        <w:rPr>
          <w:color w:val="000000"/>
          <w:sz w:val="22"/>
          <w:szCs w:val="22"/>
        </w:rPr>
        <w:tab/>
      </w:r>
      <w:r w:rsidRPr="0084776E">
        <w:rPr>
          <w:color w:val="000000"/>
          <w:sz w:val="22"/>
          <w:szCs w:val="22"/>
        </w:rPr>
        <w:tab/>
        <w:t>Memb</w:t>
      </w:r>
      <w:r>
        <w:rPr>
          <w:color w:val="000000"/>
          <w:sz w:val="22"/>
          <w:szCs w:val="22"/>
        </w:rPr>
        <w:t>er</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05-05</w:t>
      </w:r>
      <w:r w:rsidRPr="0084776E">
        <w:rPr>
          <w:color w:val="000000"/>
          <w:sz w:val="22"/>
          <w:szCs w:val="22"/>
        </w:rPr>
        <w:t>-</w:t>
      </w:r>
      <w:r>
        <w:rPr>
          <w:color w:val="000000"/>
          <w:sz w:val="22"/>
          <w:szCs w:val="22"/>
        </w:rPr>
        <w:t>14</w:t>
      </w:r>
    </w:p>
    <w:p w:rsidR="00107CBB" w:rsidRPr="0084776E" w:rsidRDefault="00107CBB" w:rsidP="00107CBB">
      <w:pPr>
        <w:rPr>
          <w:color w:val="000000"/>
          <w:sz w:val="22"/>
          <w:szCs w:val="22"/>
        </w:rPr>
      </w:pPr>
      <w:r w:rsidRPr="0084776E">
        <w:rPr>
          <w:color w:val="000000"/>
          <w:sz w:val="22"/>
          <w:szCs w:val="22"/>
        </w:rPr>
        <w:tab/>
        <w:t>Mark Luce</w:t>
      </w:r>
      <w:r w:rsidRPr="0084776E">
        <w:rPr>
          <w:color w:val="000000"/>
          <w:sz w:val="22"/>
          <w:szCs w:val="22"/>
        </w:rPr>
        <w:tab/>
      </w:r>
      <w:r w:rsidRPr="0084776E">
        <w:rPr>
          <w:color w:val="000000"/>
          <w:sz w:val="22"/>
          <w:szCs w:val="22"/>
        </w:rPr>
        <w:tab/>
      </w:r>
      <w:r w:rsidRPr="0084776E">
        <w:rPr>
          <w:color w:val="000000"/>
          <w:sz w:val="22"/>
          <w:szCs w:val="22"/>
        </w:rPr>
        <w:tab/>
        <w:t>Alternate</w:t>
      </w:r>
      <w:r w:rsidRPr="0084776E">
        <w:rPr>
          <w:color w:val="000000"/>
          <w:sz w:val="22"/>
          <w:szCs w:val="22"/>
        </w:rPr>
        <w:tab/>
      </w:r>
      <w:r w:rsidRPr="0084776E">
        <w:rPr>
          <w:color w:val="000000"/>
          <w:sz w:val="22"/>
          <w:szCs w:val="22"/>
        </w:rPr>
        <w:tab/>
      </w:r>
      <w:r w:rsidRPr="0084776E">
        <w:rPr>
          <w:color w:val="000000"/>
          <w:sz w:val="22"/>
          <w:szCs w:val="22"/>
        </w:rPr>
        <w:tab/>
      </w:r>
      <w:r w:rsidRPr="0084776E">
        <w:rPr>
          <w:color w:val="000000"/>
          <w:sz w:val="22"/>
          <w:szCs w:val="22"/>
        </w:rPr>
        <w:tab/>
      </w:r>
      <w:r w:rsidRPr="0084776E">
        <w:rPr>
          <w:color w:val="000000"/>
          <w:sz w:val="22"/>
          <w:szCs w:val="22"/>
        </w:rPr>
        <w:tab/>
      </w:r>
      <w:r w:rsidR="004376BB" w:rsidRPr="004376BB">
        <w:rPr>
          <w:color w:val="000000"/>
          <w:sz w:val="22"/>
          <w:szCs w:val="22"/>
        </w:rPr>
        <w:t>05-07-17</w:t>
      </w:r>
    </w:p>
    <w:p w:rsidR="00107CBB" w:rsidRPr="0084776E" w:rsidRDefault="00107CBB" w:rsidP="00107CBB">
      <w:pPr>
        <w:rPr>
          <w:color w:val="000000"/>
          <w:sz w:val="22"/>
          <w:szCs w:val="22"/>
        </w:rPr>
      </w:pPr>
    </w:p>
    <w:p w:rsidR="00107CBB" w:rsidRDefault="00107CBB" w:rsidP="00107CBB">
      <w:pPr>
        <w:ind w:left="720"/>
        <w:rPr>
          <w:sz w:val="22"/>
          <w:szCs w:val="22"/>
        </w:rPr>
      </w:pPr>
      <w:r>
        <w:rPr>
          <w:sz w:val="22"/>
          <w:szCs w:val="22"/>
        </w:rPr>
        <w:t xml:space="preserve">LAFCOs were established by the California Legislature in 1963.  LAFCO is charged with encouraging the orderly formation and development of local agencies in a manner that preserves agricultural and open-space lands, promotes the efficient extension of municipal services, and prevents urban sprawl.  Napa County </w:t>
      </w:r>
      <w:r w:rsidRPr="0084776E">
        <w:rPr>
          <w:sz w:val="22"/>
          <w:szCs w:val="22"/>
        </w:rPr>
        <w:t>LAFCO consists of two members representing the County appointed by the Board of Supervisors from their own membership; two members representing the Cities and Town in the County each of whom must be a city officer appointed by the City Selection Committee; and, one member representing the general public appointed by the other four members of the Commission.</w:t>
      </w:r>
      <w:r>
        <w:rPr>
          <w:sz w:val="22"/>
          <w:szCs w:val="22"/>
        </w:rPr>
        <w:t xml:space="preserve"> Meetings are held on the 1</w:t>
      </w:r>
      <w:r w:rsidRPr="00975661">
        <w:rPr>
          <w:sz w:val="22"/>
          <w:szCs w:val="22"/>
          <w:vertAlign w:val="superscript"/>
        </w:rPr>
        <w:t>st</w:t>
      </w:r>
      <w:r>
        <w:rPr>
          <w:sz w:val="22"/>
          <w:szCs w:val="22"/>
        </w:rPr>
        <w:t xml:space="preserve"> Monday of even numbered months at 4:00 p.m. in the Board of Supervisors Chambers, 1195 Third Street, Suite 305, Napa CA 94559. This Commission has stipends of $100 per meeting plus travel expenses that follow the county policy.</w:t>
      </w:r>
    </w:p>
    <w:p w:rsidR="00107CBB" w:rsidRDefault="00107CBB" w:rsidP="00761E1E">
      <w:pPr>
        <w:tabs>
          <w:tab w:val="left" w:pos="0"/>
        </w:tabs>
        <w:suppressAutoHyphens/>
        <w:ind w:hanging="720"/>
        <w:rPr>
          <w:b/>
          <w:bCs/>
          <w:sz w:val="22"/>
          <w:szCs w:val="22"/>
        </w:rPr>
      </w:pPr>
    </w:p>
    <w:p w:rsidR="00761E1E" w:rsidRDefault="009A2832" w:rsidP="00761E1E">
      <w:pPr>
        <w:tabs>
          <w:tab w:val="left" w:pos="0"/>
        </w:tabs>
        <w:suppressAutoHyphens/>
        <w:ind w:hanging="720"/>
        <w:rPr>
          <w:b/>
          <w:bCs/>
          <w:sz w:val="22"/>
          <w:szCs w:val="22"/>
        </w:rPr>
      </w:pPr>
      <w:r>
        <w:rPr>
          <w:b/>
          <w:bCs/>
          <w:sz w:val="22"/>
          <w:szCs w:val="22"/>
        </w:rPr>
        <w:br w:type="page"/>
      </w:r>
      <w:r w:rsidR="00107CBB">
        <w:rPr>
          <w:b/>
          <w:bCs/>
          <w:sz w:val="22"/>
          <w:szCs w:val="22"/>
        </w:rPr>
        <w:lastRenderedPageBreak/>
        <w:tab/>
      </w:r>
      <w:r w:rsidR="002C4F6F">
        <w:rPr>
          <w:b/>
          <w:bCs/>
          <w:sz w:val="22"/>
          <w:szCs w:val="22"/>
        </w:rPr>
        <w:t>13</w:t>
      </w:r>
      <w:r w:rsidR="00107CBB">
        <w:rPr>
          <w:b/>
          <w:bCs/>
          <w:sz w:val="22"/>
          <w:szCs w:val="22"/>
        </w:rPr>
        <w:t xml:space="preserve">. </w:t>
      </w:r>
      <w:r w:rsidR="00107CBB">
        <w:rPr>
          <w:b/>
          <w:bCs/>
          <w:sz w:val="22"/>
          <w:szCs w:val="22"/>
        </w:rPr>
        <w:tab/>
      </w:r>
      <w:r w:rsidR="00761E1E" w:rsidRPr="00030FA3">
        <w:rPr>
          <w:b/>
          <w:bCs/>
          <w:sz w:val="22"/>
          <w:szCs w:val="22"/>
        </w:rPr>
        <w:t>LOCAL FOOD ADVISORY COUNCIL</w:t>
      </w:r>
    </w:p>
    <w:p w:rsidR="00761E1E" w:rsidRDefault="00761E1E" w:rsidP="00761E1E">
      <w:pPr>
        <w:tabs>
          <w:tab w:val="left" w:pos="0"/>
          <w:tab w:val="left" w:pos="720"/>
          <w:tab w:val="center" w:pos="5760"/>
        </w:tabs>
        <w:suppressAutoHyphens/>
        <w:ind w:left="720" w:hanging="720"/>
        <w:rPr>
          <w:b/>
          <w:bCs/>
          <w:sz w:val="22"/>
          <w:szCs w:val="22"/>
        </w:rPr>
      </w:pPr>
    </w:p>
    <w:p w:rsidR="00761E1E" w:rsidRPr="00030FA3" w:rsidRDefault="00761E1E" w:rsidP="00761E1E">
      <w:pPr>
        <w:tabs>
          <w:tab w:val="left" w:pos="720"/>
        </w:tabs>
        <w:ind w:left="720"/>
        <w:rPr>
          <w:sz w:val="22"/>
          <w:szCs w:val="22"/>
        </w:rPr>
      </w:pPr>
      <w:r w:rsidRPr="00F318EC">
        <w:rPr>
          <w:sz w:val="22"/>
          <w:szCs w:val="22"/>
        </w:rPr>
        <w:t>Diane Dillon</w:t>
      </w:r>
      <w:r w:rsidRPr="00F318EC">
        <w:rPr>
          <w:sz w:val="22"/>
          <w:szCs w:val="22"/>
        </w:rPr>
        <w:tab/>
      </w:r>
      <w:r w:rsidRPr="00F318EC">
        <w:rPr>
          <w:sz w:val="22"/>
          <w:szCs w:val="22"/>
        </w:rPr>
        <w:tab/>
      </w:r>
      <w:r w:rsidRPr="00F318EC">
        <w:rPr>
          <w:sz w:val="22"/>
          <w:szCs w:val="22"/>
        </w:rPr>
        <w:tab/>
      </w:r>
      <w:r w:rsidRPr="00F318EC">
        <w:rPr>
          <w:sz w:val="22"/>
          <w:szCs w:val="22"/>
        </w:rPr>
        <w:tab/>
        <w:t>Board Representative</w:t>
      </w:r>
      <w:r w:rsidRPr="00F318EC">
        <w:rPr>
          <w:sz w:val="22"/>
          <w:szCs w:val="22"/>
        </w:rPr>
        <w:tab/>
      </w:r>
      <w:r w:rsidRPr="00F318EC">
        <w:rPr>
          <w:sz w:val="22"/>
          <w:szCs w:val="22"/>
        </w:rPr>
        <w:tab/>
      </w:r>
      <w:r w:rsidRPr="00F318EC">
        <w:rPr>
          <w:sz w:val="22"/>
          <w:szCs w:val="22"/>
        </w:rPr>
        <w:tab/>
      </w:r>
      <w:r w:rsidR="00D6113F" w:rsidRPr="00F318EC">
        <w:rPr>
          <w:sz w:val="22"/>
          <w:szCs w:val="22"/>
        </w:rPr>
        <w:t>1-17-17</w:t>
      </w:r>
      <w:r w:rsidR="00F318EC">
        <w:rPr>
          <w:sz w:val="22"/>
          <w:szCs w:val="22"/>
        </w:rPr>
        <w:t xml:space="preserve"> </w:t>
      </w:r>
    </w:p>
    <w:p w:rsidR="00761E1E" w:rsidRPr="00030FA3" w:rsidRDefault="00761E1E" w:rsidP="00761E1E">
      <w:pPr>
        <w:tabs>
          <w:tab w:val="left" w:pos="-720"/>
          <w:tab w:val="left" w:pos="0"/>
          <w:tab w:val="left" w:pos="720"/>
        </w:tabs>
        <w:suppressAutoHyphens/>
        <w:rPr>
          <w:b/>
          <w:sz w:val="22"/>
          <w:szCs w:val="22"/>
        </w:rPr>
      </w:pPr>
    </w:p>
    <w:p w:rsidR="00761E1E" w:rsidRPr="00030FA3" w:rsidRDefault="00761E1E" w:rsidP="00761E1E">
      <w:pPr>
        <w:tabs>
          <w:tab w:val="left" w:pos="720"/>
        </w:tabs>
        <w:ind w:left="720"/>
        <w:rPr>
          <w:sz w:val="22"/>
          <w:szCs w:val="22"/>
        </w:rPr>
      </w:pPr>
      <w:r w:rsidRPr="00030FA3">
        <w:rPr>
          <w:sz w:val="22"/>
          <w:szCs w:val="22"/>
        </w:rPr>
        <w:t>The Local Food Advisory Council has one representative from the Board of Supervisors.</w:t>
      </w:r>
    </w:p>
    <w:p w:rsidR="000973DE" w:rsidRPr="002C4F6F" w:rsidRDefault="00761E1E" w:rsidP="000973DE">
      <w:pPr>
        <w:numPr>
          <w:ilvl w:val="0"/>
          <w:numId w:val="35"/>
        </w:numPr>
        <w:tabs>
          <w:tab w:val="left" w:pos="-720"/>
          <w:tab w:val="left" w:pos="720"/>
          <w:tab w:val="left" w:pos="1440"/>
          <w:tab w:val="left" w:pos="2160"/>
        </w:tabs>
        <w:suppressAutoHyphens/>
        <w:ind w:hanging="1440"/>
        <w:rPr>
          <w:sz w:val="22"/>
          <w:szCs w:val="22"/>
        </w:rPr>
      </w:pPr>
      <w:r w:rsidRPr="002C4F6F">
        <w:rPr>
          <w:sz w:val="22"/>
          <w:szCs w:val="22"/>
        </w:rPr>
        <w:t>The purpose of the Napa County Local Food Advisory Council (“the Advisory Council”) is to advise the Agricultural Commissioner/Sealer of Weights regarding development and facilitation of a sustainable local food system, and to provide a forum for public input regarding related issues. The Advisory Council shall assist Napa County staff in promoting local food production and consumption, in undertaking a review of County regulations to identify and address barriers and opportunities associated with local food production, distribution, and access, and in recommending to the Napa County Board of Supervisor’s Legislative Subcommittee needed changes in State law for incorporation into the County’s legislative platform.  Regular meetings of the Advisory Council shall be held on the third Wednesday of January, April, July, and October each year as shown on a calendar, which the Advisory Council shall adopt at the first meeting of the Advisory Council, of each calendar year. There is no stipend for this council.</w:t>
      </w:r>
    </w:p>
    <w:p w:rsidR="00107CBB" w:rsidRDefault="00107CBB" w:rsidP="00107CBB">
      <w:pPr>
        <w:ind w:left="-720"/>
        <w:rPr>
          <w:b/>
          <w:sz w:val="22"/>
          <w:szCs w:val="22"/>
        </w:rPr>
      </w:pPr>
    </w:p>
    <w:p w:rsidR="00107CBB" w:rsidRDefault="002C4F6F" w:rsidP="00107CBB">
      <w:pPr>
        <w:rPr>
          <w:b/>
          <w:sz w:val="22"/>
          <w:szCs w:val="22"/>
        </w:rPr>
      </w:pPr>
      <w:r>
        <w:rPr>
          <w:b/>
          <w:sz w:val="22"/>
          <w:szCs w:val="22"/>
        </w:rPr>
        <w:t>14</w:t>
      </w:r>
      <w:r w:rsidR="00107CBB">
        <w:rPr>
          <w:b/>
          <w:sz w:val="22"/>
          <w:szCs w:val="22"/>
        </w:rPr>
        <w:t>.</w:t>
      </w:r>
      <w:r w:rsidR="00107CBB">
        <w:rPr>
          <w:b/>
          <w:sz w:val="22"/>
          <w:szCs w:val="22"/>
        </w:rPr>
        <w:tab/>
        <w:t>MENTAL HEALTH BOARD</w:t>
      </w:r>
    </w:p>
    <w:p w:rsidR="00107CBB" w:rsidRDefault="00107CBB" w:rsidP="00107CBB">
      <w:pPr>
        <w:ind w:left="360"/>
        <w:rPr>
          <w:b/>
          <w:sz w:val="22"/>
          <w:szCs w:val="22"/>
        </w:rPr>
      </w:pPr>
    </w:p>
    <w:p w:rsidR="00107CBB" w:rsidRDefault="00107CBB" w:rsidP="00107CBB">
      <w:pPr>
        <w:ind w:firstLine="720"/>
        <w:rPr>
          <w:sz w:val="22"/>
          <w:szCs w:val="22"/>
        </w:rPr>
      </w:pPr>
      <w:r>
        <w:rPr>
          <w:sz w:val="22"/>
          <w:szCs w:val="22"/>
        </w:rPr>
        <w:t xml:space="preserve"> Keith Caldwell</w:t>
      </w:r>
      <w:r>
        <w:rPr>
          <w:sz w:val="22"/>
          <w:szCs w:val="22"/>
        </w:rPr>
        <w:tab/>
      </w:r>
      <w:r>
        <w:rPr>
          <w:sz w:val="22"/>
          <w:szCs w:val="22"/>
        </w:rPr>
        <w:tab/>
      </w:r>
      <w:r>
        <w:rPr>
          <w:sz w:val="22"/>
          <w:szCs w:val="22"/>
        </w:rPr>
        <w:tab/>
        <w:t>Member</w:t>
      </w:r>
      <w:r>
        <w:rPr>
          <w:sz w:val="22"/>
          <w:szCs w:val="22"/>
        </w:rPr>
        <w:tab/>
      </w:r>
      <w:r>
        <w:rPr>
          <w:sz w:val="22"/>
          <w:szCs w:val="22"/>
        </w:rPr>
        <w:tab/>
      </w:r>
      <w:r>
        <w:rPr>
          <w:sz w:val="22"/>
          <w:szCs w:val="22"/>
        </w:rPr>
        <w:tab/>
      </w:r>
      <w:r>
        <w:rPr>
          <w:sz w:val="22"/>
          <w:szCs w:val="22"/>
        </w:rPr>
        <w:tab/>
        <w:t>1-01-15</w:t>
      </w:r>
    </w:p>
    <w:p w:rsidR="00107CBB" w:rsidRDefault="00107CBB" w:rsidP="00107CBB">
      <w:pPr>
        <w:rPr>
          <w:sz w:val="22"/>
          <w:szCs w:val="22"/>
        </w:rPr>
      </w:pPr>
    </w:p>
    <w:p w:rsidR="00107CBB" w:rsidRDefault="00107CBB" w:rsidP="00107CBB">
      <w:pPr>
        <w:tabs>
          <w:tab w:val="left" w:pos="-720"/>
          <w:tab w:val="left" w:pos="720"/>
          <w:tab w:val="left" w:pos="1440"/>
          <w:tab w:val="left" w:pos="2160"/>
        </w:tabs>
        <w:suppressAutoHyphens/>
        <w:ind w:left="720"/>
        <w:rPr>
          <w:color w:val="000000"/>
          <w:sz w:val="22"/>
          <w:szCs w:val="22"/>
        </w:rPr>
      </w:pPr>
      <w:r>
        <w:rPr>
          <w:sz w:val="22"/>
          <w:szCs w:val="22"/>
        </w:rPr>
        <w:t>The</w:t>
      </w:r>
      <w:r w:rsidRPr="0086024D">
        <w:rPr>
          <w:sz w:val="22"/>
          <w:szCs w:val="22"/>
        </w:rPr>
        <w:t xml:space="preserve"> Board is to review and evaluate the community mental health needs, services, facilities and special problems; review any County agreements entered into pursuant to Section 5650 of the Welfare and Institutions Code; advise the governing body and local mental health director as to any aspect of the local mental health program</w:t>
      </w:r>
      <w:r>
        <w:rPr>
          <w:rFonts w:ascii="Times New Roman" w:hAnsi="Times New Roman" w:cs="Times New Roman"/>
        </w:rPr>
        <w:t>.</w:t>
      </w:r>
      <w:r>
        <w:rPr>
          <w:sz w:val="22"/>
          <w:szCs w:val="22"/>
        </w:rPr>
        <w:t xml:space="preserve">  </w:t>
      </w:r>
      <w:r w:rsidRPr="00B60B84">
        <w:rPr>
          <w:spacing w:val="-3"/>
          <w:sz w:val="22"/>
          <w:szCs w:val="22"/>
        </w:rPr>
        <w:t>The</w:t>
      </w:r>
      <w:r>
        <w:rPr>
          <w:spacing w:val="-3"/>
          <w:sz w:val="22"/>
          <w:szCs w:val="22"/>
        </w:rPr>
        <w:t xml:space="preserve"> governing b</w:t>
      </w:r>
      <w:r w:rsidRPr="00B60B84">
        <w:rPr>
          <w:spacing w:val="-3"/>
          <w:sz w:val="22"/>
          <w:szCs w:val="22"/>
        </w:rPr>
        <w:t xml:space="preserve">oard meets the second Monday of each month at </w:t>
      </w:r>
      <w:r>
        <w:rPr>
          <w:spacing w:val="-3"/>
          <w:sz w:val="22"/>
          <w:szCs w:val="22"/>
        </w:rPr>
        <w:t>4:00</w:t>
      </w:r>
      <w:r w:rsidRPr="00B60B84">
        <w:rPr>
          <w:spacing w:val="-3"/>
          <w:sz w:val="22"/>
          <w:szCs w:val="22"/>
        </w:rPr>
        <w:t xml:space="preserve"> p.m. in Napa</w:t>
      </w:r>
      <w:r>
        <w:rPr>
          <w:spacing w:val="-3"/>
          <w:sz w:val="22"/>
          <w:szCs w:val="22"/>
        </w:rPr>
        <w:t>, CA</w:t>
      </w:r>
      <w:r w:rsidRPr="00B60B84">
        <w:rPr>
          <w:spacing w:val="-3"/>
          <w:sz w:val="22"/>
          <w:szCs w:val="22"/>
        </w:rPr>
        <w:t>.</w:t>
      </w:r>
      <w:r>
        <w:rPr>
          <w:spacing w:val="-3"/>
          <w:sz w:val="22"/>
          <w:szCs w:val="22"/>
        </w:rPr>
        <w:t xml:space="preserve">  </w:t>
      </w:r>
      <w:r w:rsidRPr="00B60B84">
        <w:rPr>
          <w:sz w:val="22"/>
          <w:szCs w:val="22"/>
        </w:rPr>
        <w:t>The term of off</w:t>
      </w:r>
      <w:r>
        <w:rPr>
          <w:sz w:val="22"/>
          <w:szCs w:val="22"/>
        </w:rPr>
        <w:t xml:space="preserve">ice is four years. </w:t>
      </w:r>
      <w:r>
        <w:rPr>
          <w:color w:val="000000"/>
          <w:sz w:val="22"/>
          <w:szCs w:val="22"/>
        </w:rPr>
        <w:t>There is no stipend for this committee. Travel expenses are provided for quarterly regional meetings</w:t>
      </w:r>
    </w:p>
    <w:p w:rsidR="00107CBB" w:rsidRDefault="00107CBB" w:rsidP="00107CBB">
      <w:pPr>
        <w:tabs>
          <w:tab w:val="left" w:pos="-720"/>
          <w:tab w:val="left" w:pos="720"/>
          <w:tab w:val="left" w:pos="1440"/>
          <w:tab w:val="left" w:pos="2160"/>
        </w:tabs>
        <w:suppressAutoHyphens/>
        <w:ind w:left="720"/>
        <w:rPr>
          <w:color w:val="000000"/>
          <w:sz w:val="22"/>
          <w:szCs w:val="22"/>
        </w:rPr>
      </w:pPr>
    </w:p>
    <w:p w:rsidR="00107CBB" w:rsidRDefault="00107CBB" w:rsidP="00107CBB">
      <w:pPr>
        <w:tabs>
          <w:tab w:val="left" w:pos="-720"/>
          <w:tab w:val="left" w:pos="720"/>
          <w:tab w:val="left" w:pos="1440"/>
          <w:tab w:val="left" w:pos="2160"/>
        </w:tabs>
        <w:suppressAutoHyphens/>
        <w:ind w:left="720"/>
        <w:rPr>
          <w:color w:val="000000"/>
          <w:sz w:val="22"/>
          <w:szCs w:val="22"/>
        </w:rPr>
      </w:pPr>
    </w:p>
    <w:p w:rsidR="00107CBB" w:rsidRDefault="002C4F6F" w:rsidP="00107CBB">
      <w:pPr>
        <w:pStyle w:val="BodyTextIndent2"/>
        <w:ind w:left="0"/>
        <w:rPr>
          <w:b/>
          <w:color w:val="000000"/>
        </w:rPr>
      </w:pPr>
      <w:r>
        <w:rPr>
          <w:b/>
          <w:color w:val="000000"/>
        </w:rPr>
        <w:t>15</w:t>
      </w:r>
      <w:r w:rsidR="00107CBB">
        <w:rPr>
          <w:b/>
          <w:color w:val="000000"/>
        </w:rPr>
        <w:t>.</w:t>
      </w:r>
      <w:r w:rsidR="00107CBB">
        <w:rPr>
          <w:b/>
          <w:color w:val="000000"/>
        </w:rPr>
        <w:tab/>
        <w:t>METROPOLITAN TRANSPORTATION COMMISSION (MTC)</w:t>
      </w:r>
    </w:p>
    <w:p w:rsidR="00107CBB" w:rsidRDefault="00107CBB" w:rsidP="00107CBB">
      <w:pPr>
        <w:pStyle w:val="BodyTextIndent2"/>
        <w:ind w:left="0"/>
        <w:rPr>
          <w:b/>
          <w:color w:val="000000"/>
        </w:rPr>
      </w:pPr>
    </w:p>
    <w:p w:rsidR="00107CBB" w:rsidRDefault="00107CBB" w:rsidP="00107CBB">
      <w:pPr>
        <w:pStyle w:val="BodyTextIndent2"/>
        <w:ind w:left="0" w:firstLine="720"/>
        <w:rPr>
          <w:color w:val="auto"/>
        </w:rPr>
      </w:pPr>
      <w:r>
        <w:rPr>
          <w:color w:val="auto"/>
        </w:rPr>
        <w:t>Bill Dodd</w:t>
      </w:r>
      <w:r>
        <w:rPr>
          <w:color w:val="auto"/>
        </w:rPr>
        <w:tab/>
      </w:r>
      <w:r>
        <w:rPr>
          <w:color w:val="auto"/>
        </w:rPr>
        <w:tab/>
      </w:r>
      <w:r>
        <w:rPr>
          <w:color w:val="auto"/>
        </w:rPr>
        <w:tab/>
        <w:t>Member</w:t>
      </w:r>
      <w:r>
        <w:rPr>
          <w:color w:val="auto"/>
        </w:rPr>
        <w:tab/>
      </w:r>
      <w:r>
        <w:rPr>
          <w:color w:val="auto"/>
        </w:rPr>
        <w:tab/>
      </w:r>
      <w:r>
        <w:rPr>
          <w:color w:val="auto"/>
        </w:rPr>
        <w:tab/>
      </w:r>
      <w:r>
        <w:rPr>
          <w:color w:val="auto"/>
        </w:rPr>
        <w:tab/>
      </w:r>
      <w:r>
        <w:rPr>
          <w:color w:val="auto"/>
        </w:rPr>
        <w:tab/>
        <w:t xml:space="preserve"> 02-09-15</w:t>
      </w:r>
    </w:p>
    <w:p w:rsidR="00107CBB" w:rsidRDefault="00107CBB" w:rsidP="00107CBB">
      <w:pPr>
        <w:ind w:left="-24" w:firstLine="360"/>
        <w:rPr>
          <w:color w:val="000000"/>
          <w:sz w:val="22"/>
        </w:rPr>
      </w:pPr>
    </w:p>
    <w:p w:rsidR="00107CBB" w:rsidRDefault="00107CBB" w:rsidP="00107CBB">
      <w:pPr>
        <w:ind w:left="720"/>
        <w:rPr>
          <w:color w:val="000000"/>
          <w:sz w:val="22"/>
        </w:rPr>
      </w:pPr>
      <w:r>
        <w:rPr>
          <w:color w:val="000000"/>
          <w:sz w:val="22"/>
        </w:rPr>
        <w:t xml:space="preserve">Pursuant to MTC’s enabling legislation, the County representative shall be appointed by the </w:t>
      </w:r>
      <w:smartTag w:uri="urn:schemas-microsoft-com:office:smarttags" w:element="place">
        <w:smartTag w:uri="urn:schemas-microsoft-com:office:smarttags" w:element="PostalCode">
          <w:r>
            <w:rPr>
              <w:color w:val="000000"/>
              <w:sz w:val="22"/>
            </w:rPr>
            <w:t>County</w:t>
          </w:r>
        </w:smartTag>
        <w:r>
          <w:rPr>
            <w:color w:val="000000"/>
            <w:sz w:val="22"/>
          </w:rPr>
          <w:t xml:space="preserve"> </w:t>
        </w:r>
        <w:smartTag w:uri="urn:schemas-microsoft-com:office:smarttags" w:element="PlaceName">
          <w:r>
            <w:rPr>
              <w:color w:val="000000"/>
              <w:sz w:val="22"/>
            </w:rPr>
            <w:t>Board</w:t>
          </w:r>
        </w:smartTag>
      </w:smartTag>
      <w:r>
        <w:rPr>
          <w:color w:val="000000"/>
          <w:sz w:val="22"/>
        </w:rPr>
        <w:t xml:space="preserve"> of Supervisors from a list of three individuals nominated by the City Selection Committee of Napa County.  On January 21, 2003, the City Selection Committee recommended Supervisor Bill Dodd.  Supervisor Dodd was appointed by the Board on January 28, 2003 and reappointed on February 6, 2007.  The Commission meets the 4</w:t>
      </w:r>
      <w:r w:rsidRPr="00A00B46">
        <w:rPr>
          <w:color w:val="000000"/>
          <w:sz w:val="22"/>
          <w:vertAlign w:val="superscript"/>
        </w:rPr>
        <w:t>th</w:t>
      </w:r>
      <w:r>
        <w:rPr>
          <w:color w:val="000000"/>
          <w:sz w:val="22"/>
        </w:rPr>
        <w:t xml:space="preserve"> Wednesday of each month at 9:15 a.m. in </w:t>
      </w:r>
      <w:smartTag w:uri="urn:schemas-microsoft-com:office:smarttags" w:element="place">
        <w:smartTag w:uri="urn:schemas-microsoft-com:office:smarttags" w:element="City">
          <w:r>
            <w:rPr>
              <w:color w:val="000000"/>
              <w:sz w:val="22"/>
            </w:rPr>
            <w:t>Oakland</w:t>
          </w:r>
        </w:smartTag>
        <w:r>
          <w:rPr>
            <w:color w:val="000000"/>
            <w:sz w:val="22"/>
          </w:rPr>
          <w:t xml:space="preserve">, </w:t>
        </w:r>
        <w:smartTag w:uri="urn:schemas-microsoft-com:office:smarttags" w:element="State">
          <w:r>
            <w:rPr>
              <w:color w:val="000000"/>
              <w:sz w:val="22"/>
            </w:rPr>
            <w:t>CA</w:t>
          </w:r>
        </w:smartTag>
      </w:smartTag>
      <w:r>
        <w:rPr>
          <w:color w:val="000000"/>
          <w:sz w:val="22"/>
        </w:rPr>
        <w:t>. The term of office is for four years. This Commission has stipends of $100 per meeting up to five meetings a month plus travel expenses and mileage.</w:t>
      </w:r>
    </w:p>
    <w:p w:rsidR="0026497B" w:rsidRDefault="0026497B" w:rsidP="00176BDF">
      <w:pPr>
        <w:ind w:left="720"/>
        <w:rPr>
          <w:b/>
          <w:color w:val="000000"/>
          <w:sz w:val="22"/>
          <w:szCs w:val="22"/>
        </w:rPr>
      </w:pPr>
    </w:p>
    <w:p w:rsidR="00107CBB" w:rsidRDefault="00201181" w:rsidP="00107CBB">
      <w:pPr>
        <w:rPr>
          <w:b/>
          <w:color w:val="000000"/>
          <w:sz w:val="22"/>
          <w:szCs w:val="22"/>
        </w:rPr>
      </w:pPr>
      <w:r>
        <w:rPr>
          <w:b/>
          <w:color w:val="000000"/>
          <w:sz w:val="22"/>
          <w:szCs w:val="22"/>
        </w:rPr>
        <w:t>1</w:t>
      </w:r>
      <w:r w:rsidR="002C4F6F">
        <w:rPr>
          <w:b/>
          <w:color w:val="000000"/>
          <w:sz w:val="22"/>
          <w:szCs w:val="22"/>
        </w:rPr>
        <w:t>6</w:t>
      </w:r>
      <w:r w:rsidR="00107CBB">
        <w:rPr>
          <w:b/>
          <w:color w:val="000000"/>
          <w:sz w:val="22"/>
          <w:szCs w:val="22"/>
        </w:rPr>
        <w:t>.</w:t>
      </w:r>
      <w:r w:rsidR="00107CBB">
        <w:rPr>
          <w:b/>
          <w:color w:val="000000"/>
          <w:sz w:val="22"/>
          <w:szCs w:val="22"/>
        </w:rPr>
        <w:tab/>
        <w:t>NAPA VALLEY TOURISM CORPORATION (NVTC) BOARD OF DIRECTORS</w:t>
      </w:r>
    </w:p>
    <w:p w:rsidR="00107CBB" w:rsidRDefault="00107CBB" w:rsidP="00107CBB">
      <w:pPr>
        <w:rPr>
          <w:b/>
          <w:color w:val="000000"/>
          <w:sz w:val="22"/>
          <w:szCs w:val="22"/>
        </w:rPr>
      </w:pPr>
    </w:p>
    <w:p w:rsidR="00107CBB" w:rsidRDefault="00107CBB" w:rsidP="00107CBB">
      <w:pPr>
        <w:ind w:left="3600" w:hanging="2880"/>
        <w:rPr>
          <w:color w:val="000000"/>
          <w:sz w:val="22"/>
          <w:szCs w:val="22"/>
        </w:rPr>
      </w:pPr>
      <w:r w:rsidRPr="00A44EA2">
        <w:rPr>
          <w:color w:val="000000"/>
          <w:sz w:val="22"/>
          <w:szCs w:val="22"/>
        </w:rPr>
        <w:t>Diane Dillon</w:t>
      </w:r>
      <w:r w:rsidR="00E74261">
        <w:rPr>
          <w:color w:val="000000"/>
          <w:sz w:val="22"/>
          <w:szCs w:val="22"/>
        </w:rPr>
        <w:tab/>
      </w:r>
      <w:r w:rsidR="00E74261">
        <w:rPr>
          <w:color w:val="000000"/>
          <w:sz w:val="22"/>
          <w:szCs w:val="22"/>
        </w:rPr>
        <w:tab/>
      </w:r>
      <w:r w:rsidR="00E74261">
        <w:rPr>
          <w:color w:val="000000"/>
          <w:sz w:val="22"/>
          <w:szCs w:val="22"/>
        </w:rPr>
        <w:tab/>
        <w:t>Representative</w:t>
      </w:r>
      <w:r w:rsidR="00E74261">
        <w:rPr>
          <w:color w:val="000000"/>
          <w:sz w:val="22"/>
          <w:szCs w:val="22"/>
        </w:rPr>
        <w:tab/>
      </w:r>
      <w:r w:rsidR="00E74261">
        <w:rPr>
          <w:color w:val="000000"/>
          <w:sz w:val="22"/>
          <w:szCs w:val="22"/>
        </w:rPr>
        <w:tab/>
        <w:t>07-30</w:t>
      </w:r>
      <w:r w:rsidR="00F54943">
        <w:rPr>
          <w:color w:val="000000"/>
          <w:sz w:val="22"/>
          <w:szCs w:val="22"/>
        </w:rPr>
        <w:t>-15</w:t>
      </w:r>
    </w:p>
    <w:p w:rsidR="00107CBB" w:rsidRDefault="00107CBB" w:rsidP="00107CBB">
      <w:pPr>
        <w:ind w:left="3600" w:hanging="2880"/>
        <w:rPr>
          <w:color w:val="000000"/>
          <w:sz w:val="22"/>
          <w:szCs w:val="22"/>
        </w:rPr>
      </w:pPr>
    </w:p>
    <w:p w:rsidR="00107CBB" w:rsidRPr="001C0B68" w:rsidRDefault="00107CBB" w:rsidP="00107CBB">
      <w:pPr>
        <w:ind w:left="720"/>
        <w:rPr>
          <w:color w:val="000000"/>
          <w:sz w:val="22"/>
          <w:szCs w:val="22"/>
        </w:rPr>
      </w:pPr>
      <w:r>
        <w:rPr>
          <w:sz w:val="22"/>
          <w:szCs w:val="22"/>
          <w:shd w:val="clear" w:color="auto" w:fill="FFFFFF"/>
        </w:rPr>
        <w:t>T</w:t>
      </w:r>
      <w:r w:rsidRPr="0024071D">
        <w:rPr>
          <w:sz w:val="22"/>
          <w:szCs w:val="22"/>
          <w:shd w:val="clear" w:color="auto" w:fill="FFFFFF"/>
        </w:rPr>
        <w:t>he Napa Valley Tourism Corporation, a non-profit corporation (NVTC), to manage the overall non-local destination tourist promotion and marketing activi</w:t>
      </w:r>
      <w:r>
        <w:rPr>
          <w:sz w:val="22"/>
          <w:szCs w:val="22"/>
          <w:shd w:val="clear" w:color="auto" w:fill="FFFFFF"/>
        </w:rPr>
        <w:t>ties. T</w:t>
      </w:r>
      <w:r w:rsidRPr="0024071D">
        <w:rPr>
          <w:sz w:val="22"/>
          <w:szCs w:val="22"/>
          <w:shd w:val="clear" w:color="auto" w:fill="FFFFFF"/>
        </w:rPr>
        <w:t>he Board</w:t>
      </w:r>
      <w:r>
        <w:rPr>
          <w:sz w:val="22"/>
          <w:szCs w:val="22"/>
          <w:shd w:val="clear" w:color="auto" w:fill="FFFFFF"/>
        </w:rPr>
        <w:t xml:space="preserve"> of Supervisors is requested to </w:t>
      </w:r>
      <w:r w:rsidRPr="0024071D">
        <w:rPr>
          <w:sz w:val="22"/>
          <w:szCs w:val="22"/>
          <w:shd w:val="clear" w:color="auto" w:fill="FFFFFF"/>
        </w:rPr>
        <w:t>appoint a member to sit on the NVTC Board of directors who is either a County elected or appointed official, staff member, or chamber of commerce official</w:t>
      </w:r>
      <w:r w:rsidR="004033A8">
        <w:rPr>
          <w:sz w:val="22"/>
          <w:szCs w:val="22"/>
          <w:shd w:val="clear" w:color="auto" w:fill="FFFFFF"/>
        </w:rPr>
        <w:t xml:space="preserve"> for a three year term</w:t>
      </w:r>
      <w:r w:rsidRPr="0024071D">
        <w:rPr>
          <w:sz w:val="22"/>
          <w:szCs w:val="22"/>
          <w:shd w:val="clear" w:color="auto" w:fill="FFFFFF"/>
        </w:rPr>
        <w:t>. In addition to a County representative, the NVTC Board of Directors is to be composed eight representatives of assessed lodging businesses, a representative from each of the other governmental jurisdictions, and a representative of the Napa Valley Destination Council.</w:t>
      </w:r>
      <w:r>
        <w:rPr>
          <w:sz w:val="22"/>
          <w:szCs w:val="22"/>
          <w:shd w:val="clear" w:color="auto" w:fill="FFFFFF"/>
        </w:rPr>
        <w:t xml:space="preserve"> The Board meets quarterly.  There is no stipend for this Board</w:t>
      </w:r>
    </w:p>
    <w:p w:rsidR="00217928" w:rsidRDefault="009A2832" w:rsidP="00217928">
      <w:pPr>
        <w:tabs>
          <w:tab w:val="left" w:pos="312"/>
        </w:tabs>
        <w:rPr>
          <w:b/>
          <w:bCs/>
          <w:sz w:val="22"/>
        </w:rPr>
      </w:pPr>
      <w:r>
        <w:rPr>
          <w:b/>
          <w:bCs/>
          <w:sz w:val="22"/>
        </w:rPr>
        <w:br w:type="page"/>
      </w:r>
      <w:r w:rsidR="003952F1">
        <w:rPr>
          <w:b/>
          <w:bCs/>
          <w:sz w:val="22"/>
        </w:rPr>
        <w:lastRenderedPageBreak/>
        <w:t>17.</w:t>
      </w:r>
      <w:r w:rsidR="003952F1">
        <w:rPr>
          <w:b/>
          <w:bCs/>
          <w:sz w:val="22"/>
        </w:rPr>
        <w:tab/>
      </w:r>
      <w:r w:rsidR="003952F1">
        <w:rPr>
          <w:b/>
          <w:bCs/>
          <w:sz w:val="22"/>
        </w:rPr>
        <w:tab/>
      </w:r>
      <w:r w:rsidR="00217928">
        <w:rPr>
          <w:b/>
          <w:bCs/>
          <w:sz w:val="22"/>
        </w:rPr>
        <w:t>NAPA-</w:t>
      </w:r>
      <w:r w:rsidR="003952F1">
        <w:rPr>
          <w:b/>
          <w:bCs/>
          <w:sz w:val="22"/>
        </w:rPr>
        <w:t>LAKE INVESTMENT</w:t>
      </w:r>
      <w:r w:rsidR="00217928">
        <w:rPr>
          <w:b/>
          <w:bCs/>
          <w:sz w:val="22"/>
        </w:rPr>
        <w:t xml:space="preserve"> BOARD (WIB)</w:t>
      </w:r>
    </w:p>
    <w:p w:rsidR="00217928" w:rsidRDefault="00217928" w:rsidP="00217928">
      <w:pPr>
        <w:ind w:left="300"/>
        <w:rPr>
          <w:b/>
          <w:bCs/>
          <w:sz w:val="22"/>
        </w:rPr>
      </w:pPr>
    </w:p>
    <w:p w:rsidR="00217928" w:rsidRDefault="00217928" w:rsidP="00217928">
      <w:pPr>
        <w:ind w:left="720"/>
        <w:rPr>
          <w:sz w:val="22"/>
        </w:rPr>
      </w:pPr>
      <w:r>
        <w:rPr>
          <w:sz w:val="22"/>
        </w:rPr>
        <w:t>Brad Wagenknecht</w:t>
      </w:r>
      <w:r>
        <w:rPr>
          <w:sz w:val="22"/>
        </w:rPr>
        <w:tab/>
      </w:r>
      <w:r>
        <w:rPr>
          <w:sz w:val="22"/>
        </w:rPr>
        <w:tab/>
        <w:t>Member</w:t>
      </w:r>
      <w:r>
        <w:rPr>
          <w:sz w:val="22"/>
        </w:rPr>
        <w:tab/>
      </w:r>
      <w:r>
        <w:rPr>
          <w:sz w:val="22"/>
        </w:rPr>
        <w:tab/>
      </w:r>
      <w:r>
        <w:rPr>
          <w:sz w:val="22"/>
        </w:rPr>
        <w:tab/>
      </w:r>
      <w:r>
        <w:rPr>
          <w:sz w:val="22"/>
        </w:rPr>
        <w:tab/>
      </w:r>
      <w:r>
        <w:rPr>
          <w:sz w:val="22"/>
        </w:rPr>
        <w:tab/>
        <w:t>6-30-14</w:t>
      </w:r>
    </w:p>
    <w:p w:rsidR="00217928" w:rsidRDefault="00217928" w:rsidP="00217928">
      <w:pPr>
        <w:ind w:left="720"/>
        <w:rPr>
          <w:sz w:val="22"/>
        </w:rPr>
      </w:pPr>
    </w:p>
    <w:p w:rsidR="002C4F6F" w:rsidRDefault="00217928" w:rsidP="00217928">
      <w:pPr>
        <w:ind w:left="696"/>
        <w:rPr>
          <w:color w:val="000000"/>
          <w:sz w:val="22"/>
          <w:szCs w:val="22"/>
        </w:rPr>
      </w:pPr>
      <w:r>
        <w:rPr>
          <w:sz w:val="22"/>
        </w:rPr>
        <w:t xml:space="preserve">The WIB is a 31 member, private sector led board with representation from business, education, economic development, labor, community based organizations and workforce development practitioners.  One of the key functions of the WIB is to design and oversee Career Centers where unemployed persons can obtain assistance finding work.  The WIB meets the second Thursday of the month at 3:30 p.m. in </w:t>
      </w:r>
      <w:smartTag w:uri="urn:schemas-microsoft-com:office:smarttags" w:element="place">
        <w:smartTag w:uri="urn:schemas-microsoft-com:office:smarttags" w:element="City">
          <w:r>
            <w:rPr>
              <w:sz w:val="22"/>
            </w:rPr>
            <w:t>Napa</w:t>
          </w:r>
        </w:smartTag>
      </w:smartTag>
      <w:r>
        <w:rPr>
          <w:sz w:val="22"/>
        </w:rPr>
        <w:t xml:space="preserve">.  Membership terms shall be two years. </w:t>
      </w:r>
      <w:r>
        <w:rPr>
          <w:color w:val="000000"/>
          <w:sz w:val="22"/>
          <w:szCs w:val="22"/>
        </w:rPr>
        <w:t>There is no stipend for this Board.</w:t>
      </w:r>
    </w:p>
    <w:p w:rsidR="00217928" w:rsidRDefault="00217928" w:rsidP="00217928">
      <w:pPr>
        <w:ind w:left="720"/>
        <w:rPr>
          <w:color w:val="000000"/>
          <w:sz w:val="22"/>
          <w:szCs w:val="22"/>
        </w:rPr>
      </w:pPr>
    </w:p>
    <w:p w:rsidR="00107CBB" w:rsidRPr="00455E3D" w:rsidRDefault="002C4F6F" w:rsidP="0028496F">
      <w:pPr>
        <w:ind w:left="720" w:hanging="810"/>
        <w:rPr>
          <w:color w:val="000000"/>
          <w:sz w:val="22"/>
          <w:szCs w:val="22"/>
        </w:rPr>
      </w:pPr>
      <w:r>
        <w:rPr>
          <w:b/>
          <w:caps/>
          <w:sz w:val="22"/>
          <w:szCs w:val="22"/>
        </w:rPr>
        <w:t>18.</w:t>
      </w:r>
      <w:r>
        <w:rPr>
          <w:b/>
          <w:caps/>
          <w:sz w:val="22"/>
          <w:szCs w:val="22"/>
        </w:rPr>
        <w:tab/>
      </w:r>
      <w:r w:rsidR="00107CBB" w:rsidRPr="00455E3D">
        <w:rPr>
          <w:b/>
          <w:color w:val="000000"/>
          <w:sz w:val="22"/>
          <w:szCs w:val="22"/>
        </w:rPr>
        <w:t>WATERSHED INFORMATION CENTER AND CONSERVANCY OF NAPA COUNTY (WICC) – Board of Directors</w:t>
      </w:r>
      <w:r w:rsidR="00107CBB" w:rsidRPr="00455E3D">
        <w:rPr>
          <w:color w:val="000000"/>
          <w:sz w:val="22"/>
          <w:szCs w:val="22"/>
        </w:rPr>
        <w:t xml:space="preserve"> </w:t>
      </w:r>
    </w:p>
    <w:p w:rsidR="00107CBB" w:rsidRPr="00455E3D" w:rsidRDefault="00107CBB" w:rsidP="00107CBB">
      <w:pPr>
        <w:tabs>
          <w:tab w:val="left" w:pos="144"/>
          <w:tab w:val="left" w:pos="720"/>
          <w:tab w:val="left" w:pos="1296"/>
          <w:tab w:val="left" w:pos="8352"/>
          <w:tab w:val="left" w:pos="10080"/>
        </w:tabs>
        <w:suppressAutoHyphens/>
        <w:rPr>
          <w:color w:val="000000"/>
          <w:sz w:val="22"/>
          <w:szCs w:val="22"/>
        </w:rPr>
      </w:pPr>
    </w:p>
    <w:p w:rsidR="00107CBB" w:rsidRPr="00455E3D" w:rsidRDefault="00107CBB" w:rsidP="00107CBB">
      <w:pPr>
        <w:suppressAutoHyphens/>
        <w:rPr>
          <w:color w:val="000000"/>
          <w:sz w:val="22"/>
          <w:szCs w:val="22"/>
        </w:rPr>
      </w:pPr>
      <w:r w:rsidRPr="00455E3D">
        <w:rPr>
          <w:color w:val="000000"/>
          <w:sz w:val="22"/>
          <w:szCs w:val="22"/>
        </w:rPr>
        <w:tab/>
        <w:t>D</w:t>
      </w:r>
      <w:r>
        <w:rPr>
          <w:color w:val="000000"/>
          <w:sz w:val="22"/>
          <w:szCs w:val="22"/>
        </w:rPr>
        <w:t>iane Dillon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Member</w:t>
      </w:r>
      <w:r>
        <w:rPr>
          <w:color w:val="000000"/>
          <w:sz w:val="22"/>
          <w:szCs w:val="22"/>
        </w:rPr>
        <w:tab/>
      </w:r>
      <w:r>
        <w:rPr>
          <w:color w:val="000000"/>
          <w:sz w:val="22"/>
          <w:szCs w:val="22"/>
        </w:rPr>
        <w:tab/>
      </w:r>
      <w:r>
        <w:rPr>
          <w:color w:val="000000"/>
          <w:sz w:val="22"/>
          <w:szCs w:val="22"/>
        </w:rPr>
        <w:tab/>
        <w:t>12-2015</w:t>
      </w:r>
    </w:p>
    <w:p w:rsidR="00107CBB" w:rsidRPr="00455E3D" w:rsidRDefault="00107CBB" w:rsidP="00107CBB">
      <w:pPr>
        <w:suppressAutoHyphens/>
        <w:rPr>
          <w:color w:val="000000"/>
          <w:sz w:val="22"/>
          <w:szCs w:val="22"/>
        </w:rPr>
      </w:pPr>
      <w:r w:rsidRPr="00455E3D">
        <w:rPr>
          <w:color w:val="000000"/>
          <w:sz w:val="22"/>
          <w:szCs w:val="22"/>
        </w:rPr>
        <w:tab/>
        <w:t>Mark Luce</w:t>
      </w:r>
      <w:r w:rsidRPr="00455E3D">
        <w:rPr>
          <w:color w:val="000000"/>
          <w:sz w:val="22"/>
          <w:szCs w:val="22"/>
        </w:rPr>
        <w:tab/>
      </w:r>
      <w:r w:rsidRPr="00455E3D">
        <w:rPr>
          <w:color w:val="000000"/>
          <w:sz w:val="22"/>
          <w:szCs w:val="22"/>
        </w:rPr>
        <w:tab/>
      </w:r>
      <w:r w:rsidRPr="00455E3D">
        <w:rPr>
          <w:color w:val="000000"/>
          <w:sz w:val="22"/>
          <w:szCs w:val="22"/>
        </w:rPr>
        <w:tab/>
      </w:r>
      <w:r w:rsidRPr="00455E3D">
        <w:rPr>
          <w:color w:val="000000"/>
          <w:sz w:val="22"/>
          <w:szCs w:val="22"/>
        </w:rPr>
        <w:tab/>
      </w:r>
      <w:r w:rsidRPr="00455E3D">
        <w:rPr>
          <w:color w:val="000000"/>
          <w:sz w:val="22"/>
          <w:szCs w:val="22"/>
        </w:rPr>
        <w:tab/>
        <w:t>Member</w:t>
      </w:r>
      <w:r w:rsidRPr="00455E3D">
        <w:rPr>
          <w:color w:val="000000"/>
          <w:sz w:val="22"/>
          <w:szCs w:val="22"/>
        </w:rPr>
        <w:tab/>
      </w:r>
      <w:r w:rsidRPr="00455E3D">
        <w:rPr>
          <w:color w:val="000000"/>
          <w:sz w:val="22"/>
          <w:szCs w:val="22"/>
        </w:rPr>
        <w:tab/>
      </w:r>
      <w:r w:rsidRPr="00455E3D">
        <w:rPr>
          <w:color w:val="000000"/>
          <w:sz w:val="22"/>
          <w:szCs w:val="22"/>
        </w:rPr>
        <w:tab/>
        <w:t>12-20</w:t>
      </w:r>
      <w:r w:rsidR="00751836">
        <w:rPr>
          <w:color w:val="000000"/>
          <w:sz w:val="22"/>
          <w:szCs w:val="22"/>
        </w:rPr>
        <w:t xml:space="preserve">16 </w:t>
      </w:r>
    </w:p>
    <w:p w:rsidR="00107CBB" w:rsidRPr="00455E3D" w:rsidRDefault="00107CBB" w:rsidP="00107CBB">
      <w:pPr>
        <w:suppressAutoHyphens/>
        <w:ind w:firstLine="720"/>
        <w:rPr>
          <w:color w:val="000000"/>
          <w:sz w:val="22"/>
          <w:szCs w:val="22"/>
        </w:rPr>
      </w:pPr>
      <w:r w:rsidRPr="00455E3D">
        <w:rPr>
          <w:color w:val="000000"/>
          <w:sz w:val="22"/>
          <w:szCs w:val="22"/>
        </w:rPr>
        <w:t>Keith Caldwell</w:t>
      </w:r>
      <w:r w:rsidRPr="00455E3D">
        <w:rPr>
          <w:color w:val="000000"/>
          <w:sz w:val="22"/>
          <w:szCs w:val="22"/>
        </w:rPr>
        <w:tab/>
      </w:r>
      <w:r w:rsidRPr="00455E3D">
        <w:rPr>
          <w:color w:val="000000"/>
          <w:sz w:val="22"/>
          <w:szCs w:val="22"/>
        </w:rPr>
        <w:tab/>
      </w:r>
      <w:r w:rsidRPr="00455E3D">
        <w:rPr>
          <w:color w:val="000000"/>
          <w:sz w:val="22"/>
          <w:szCs w:val="22"/>
        </w:rPr>
        <w:tab/>
      </w:r>
      <w:r w:rsidRPr="00455E3D">
        <w:rPr>
          <w:color w:val="000000"/>
          <w:sz w:val="22"/>
          <w:szCs w:val="22"/>
        </w:rPr>
        <w:tab/>
      </w:r>
      <w:r w:rsidRPr="00455E3D">
        <w:rPr>
          <w:color w:val="000000"/>
          <w:sz w:val="22"/>
          <w:szCs w:val="22"/>
        </w:rPr>
        <w:tab/>
        <w:t>Alternate</w:t>
      </w:r>
      <w:r w:rsidRPr="00455E3D">
        <w:rPr>
          <w:color w:val="000000"/>
          <w:sz w:val="22"/>
          <w:szCs w:val="22"/>
        </w:rPr>
        <w:tab/>
      </w:r>
      <w:r w:rsidRPr="00455E3D">
        <w:rPr>
          <w:color w:val="000000"/>
          <w:sz w:val="22"/>
          <w:szCs w:val="22"/>
        </w:rPr>
        <w:tab/>
      </w:r>
      <w:r w:rsidRPr="00455E3D">
        <w:rPr>
          <w:color w:val="000000"/>
          <w:sz w:val="22"/>
          <w:szCs w:val="22"/>
        </w:rPr>
        <w:tab/>
        <w:t>12-20</w:t>
      </w:r>
      <w:r w:rsidR="00751836">
        <w:rPr>
          <w:color w:val="000000"/>
          <w:sz w:val="22"/>
          <w:szCs w:val="22"/>
        </w:rPr>
        <w:t xml:space="preserve">16 </w:t>
      </w:r>
    </w:p>
    <w:p w:rsidR="00107CBB" w:rsidRPr="00455E3D" w:rsidRDefault="00107CBB" w:rsidP="00107CBB">
      <w:pPr>
        <w:suppressAutoHyphens/>
        <w:rPr>
          <w:color w:val="000000"/>
          <w:sz w:val="22"/>
          <w:szCs w:val="22"/>
        </w:rPr>
      </w:pPr>
    </w:p>
    <w:p w:rsidR="00107CBB" w:rsidRDefault="00107CBB" w:rsidP="00107CBB">
      <w:pPr>
        <w:ind w:left="696"/>
        <w:rPr>
          <w:color w:val="000000"/>
          <w:sz w:val="22"/>
          <w:szCs w:val="22"/>
        </w:rPr>
      </w:pPr>
      <w:r w:rsidRPr="00455E3D">
        <w:rPr>
          <w:color w:val="000000"/>
          <w:sz w:val="22"/>
          <w:szCs w:val="22"/>
        </w:rPr>
        <w:t xml:space="preserve">Two members of the Board of Supervisors serve as regular members on the WICC Board and one member of the Board of Supervisors serves as an alternate.  The </w:t>
      </w:r>
      <w:smartTag w:uri="urn:schemas-microsoft-com:office:smarttags" w:element="place">
        <w:smartTag w:uri="urn:schemas-microsoft-com:office:smarttags" w:element="PlaceName">
          <w:r w:rsidRPr="00455E3D">
            <w:rPr>
              <w:color w:val="000000"/>
              <w:sz w:val="22"/>
              <w:szCs w:val="22"/>
            </w:rPr>
            <w:t>Watershed</w:t>
          </w:r>
        </w:smartTag>
        <w:r w:rsidRPr="00455E3D">
          <w:rPr>
            <w:color w:val="000000"/>
            <w:sz w:val="22"/>
            <w:szCs w:val="22"/>
          </w:rPr>
          <w:t xml:space="preserve"> </w:t>
        </w:r>
        <w:smartTag w:uri="urn:schemas-microsoft-com:office:smarttags" w:element="PlaceName">
          <w:r w:rsidRPr="00455E3D">
            <w:rPr>
              <w:color w:val="000000"/>
              <w:sz w:val="22"/>
              <w:szCs w:val="22"/>
            </w:rPr>
            <w:t>Information</w:t>
          </w:r>
        </w:smartTag>
        <w:r w:rsidRPr="00455E3D">
          <w:rPr>
            <w:color w:val="000000"/>
            <w:sz w:val="22"/>
            <w:szCs w:val="22"/>
          </w:rPr>
          <w:t xml:space="preserve"> </w:t>
        </w:r>
        <w:smartTag w:uri="urn:schemas-microsoft-com:office:smarttags" w:element="PostalCode">
          <w:r w:rsidRPr="00455E3D">
            <w:rPr>
              <w:color w:val="000000"/>
              <w:sz w:val="22"/>
              <w:szCs w:val="22"/>
            </w:rPr>
            <w:t>Center</w:t>
          </w:r>
        </w:smartTag>
      </w:smartTag>
      <w:r w:rsidRPr="00455E3D">
        <w:rPr>
          <w:color w:val="000000"/>
          <w:sz w:val="22"/>
          <w:szCs w:val="22"/>
        </w:rPr>
        <w:t xml:space="preserve"> is intended to be a long term resource management program that will provide public outreach, educational efforts and monitoring coordination, inventory and assessment, and data management.  The Conservancy Program is intended to support restoration and resource protection activities and coordinate land acquisition and restoration projects.  The term of office is four years. </w:t>
      </w:r>
      <w:r>
        <w:rPr>
          <w:color w:val="000000"/>
          <w:sz w:val="22"/>
          <w:szCs w:val="22"/>
        </w:rPr>
        <w:t xml:space="preserve">Supervisors shall serve the same term as their elected office. </w:t>
      </w:r>
      <w:r w:rsidRPr="00455E3D">
        <w:rPr>
          <w:color w:val="000000"/>
          <w:sz w:val="22"/>
          <w:szCs w:val="22"/>
        </w:rPr>
        <w:t>Meetings are held the fourth Thursday of every month at 4 p.m. at the Hall of Justice, 1125 Third Street, Napa, CA 94559.</w:t>
      </w:r>
      <w:r>
        <w:rPr>
          <w:color w:val="000000"/>
          <w:sz w:val="22"/>
          <w:szCs w:val="22"/>
        </w:rPr>
        <w:t xml:space="preserve"> There is no stipend for this Board.</w:t>
      </w:r>
    </w:p>
    <w:p w:rsidR="00AE3F4D" w:rsidRDefault="00AE3F4D" w:rsidP="00107CBB">
      <w:pPr>
        <w:ind w:left="696"/>
        <w:rPr>
          <w:color w:val="000000"/>
          <w:sz w:val="22"/>
          <w:szCs w:val="22"/>
        </w:rPr>
      </w:pPr>
    </w:p>
    <w:sectPr w:rsidR="00AE3F4D">
      <w:headerReference w:type="even" r:id="rId9"/>
      <w:headerReference w:type="default" r:id="rId10"/>
      <w:footerReference w:type="even" r:id="rId11"/>
      <w:footerReference w:type="default" r:id="rId12"/>
      <w:headerReference w:type="first" r:id="rId13"/>
      <w:footerReference w:type="first" r:id="rId14"/>
      <w:pgSz w:w="12240" w:h="15840"/>
      <w:pgMar w:top="720" w:right="1008" w:bottom="245"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832" w:rsidRDefault="009A2832" w:rsidP="009A2832">
      <w:r>
        <w:separator/>
      </w:r>
    </w:p>
  </w:endnote>
  <w:endnote w:type="continuationSeparator" w:id="0">
    <w:p w:rsidR="009A2832" w:rsidRDefault="009A2832" w:rsidP="009A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32" w:rsidRDefault="009A2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32" w:rsidRPr="009A2832" w:rsidRDefault="009A2832" w:rsidP="009A2832">
    <w:pPr>
      <w:pStyle w:val="Footer"/>
      <w:pBdr>
        <w:top w:val="thinThickSmallGap" w:sz="24" w:space="1" w:color="622423"/>
      </w:pBdr>
      <w:tabs>
        <w:tab w:val="clear" w:pos="4680"/>
        <w:tab w:val="clear" w:pos="9360"/>
        <w:tab w:val="right" w:pos="10224"/>
      </w:tabs>
    </w:pPr>
    <w:r w:rsidRPr="009A2832">
      <w:t>Section C 2014</w:t>
    </w:r>
    <w:r w:rsidRPr="009A2832">
      <w:rPr>
        <w:rFonts w:eastAsiaTheme="majorEastAsia"/>
      </w:rPr>
      <w:tab/>
    </w:r>
    <w:r w:rsidRPr="009A2832">
      <w:t xml:space="preserve">Page </w:t>
    </w:r>
    <w:r w:rsidRPr="009A2832">
      <w:fldChar w:fldCharType="begin"/>
    </w:r>
    <w:r w:rsidRPr="009A2832">
      <w:instrText xml:space="preserve"> PAGE   \* MERGEFORMAT </w:instrText>
    </w:r>
    <w:r w:rsidRPr="009A2832">
      <w:fldChar w:fldCharType="separate"/>
    </w:r>
    <w:r w:rsidR="009F4213">
      <w:rPr>
        <w:noProof/>
      </w:rPr>
      <w:t>1</w:t>
    </w:r>
    <w:r w:rsidRPr="009A2832">
      <w:rPr>
        <w:noProof/>
      </w:rPr>
      <w:fldChar w:fldCharType="end"/>
    </w:r>
  </w:p>
  <w:p w:rsidR="009A2832" w:rsidRPr="009A2832" w:rsidRDefault="009A28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32" w:rsidRDefault="009A2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832" w:rsidRDefault="009A2832" w:rsidP="009A2832">
      <w:r>
        <w:separator/>
      </w:r>
    </w:p>
  </w:footnote>
  <w:footnote w:type="continuationSeparator" w:id="0">
    <w:p w:rsidR="009A2832" w:rsidRDefault="009A2832" w:rsidP="009A2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32" w:rsidRDefault="009A2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32" w:rsidRDefault="009A28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32" w:rsidRDefault="009A2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816"/>
    <w:multiLevelType w:val="hybridMultilevel"/>
    <w:tmpl w:val="43DCAFB2"/>
    <w:lvl w:ilvl="0" w:tplc="63E24250">
      <w:start w:val="10"/>
      <w:numFmt w:val="decimal"/>
      <w:lvlText w:val="%1."/>
      <w:lvlJc w:val="left"/>
      <w:pPr>
        <w:tabs>
          <w:tab w:val="num" w:pos="1056"/>
        </w:tabs>
        <w:ind w:left="1056" w:hanging="360"/>
      </w:pPr>
      <w:rPr>
        <w:rFonts w:hint="default"/>
      </w:rPr>
    </w:lvl>
    <w:lvl w:ilvl="1" w:tplc="04090019" w:tentative="1">
      <w:start w:val="1"/>
      <w:numFmt w:val="lowerLetter"/>
      <w:lvlText w:val="%2."/>
      <w:lvlJc w:val="left"/>
      <w:pPr>
        <w:tabs>
          <w:tab w:val="num" w:pos="1776"/>
        </w:tabs>
        <w:ind w:left="1776" w:hanging="360"/>
      </w:pPr>
    </w:lvl>
    <w:lvl w:ilvl="2" w:tplc="0409001B" w:tentative="1">
      <w:start w:val="1"/>
      <w:numFmt w:val="lowerRoman"/>
      <w:lvlText w:val="%3."/>
      <w:lvlJc w:val="right"/>
      <w:pPr>
        <w:tabs>
          <w:tab w:val="num" w:pos="2496"/>
        </w:tabs>
        <w:ind w:left="2496" w:hanging="180"/>
      </w:pPr>
    </w:lvl>
    <w:lvl w:ilvl="3" w:tplc="0409000F" w:tentative="1">
      <w:start w:val="1"/>
      <w:numFmt w:val="decimal"/>
      <w:lvlText w:val="%4."/>
      <w:lvlJc w:val="left"/>
      <w:pPr>
        <w:tabs>
          <w:tab w:val="num" w:pos="3216"/>
        </w:tabs>
        <w:ind w:left="3216" w:hanging="360"/>
      </w:pPr>
    </w:lvl>
    <w:lvl w:ilvl="4" w:tplc="04090019" w:tentative="1">
      <w:start w:val="1"/>
      <w:numFmt w:val="lowerLetter"/>
      <w:lvlText w:val="%5."/>
      <w:lvlJc w:val="left"/>
      <w:pPr>
        <w:tabs>
          <w:tab w:val="num" w:pos="3936"/>
        </w:tabs>
        <w:ind w:left="3936" w:hanging="360"/>
      </w:pPr>
    </w:lvl>
    <w:lvl w:ilvl="5" w:tplc="0409001B" w:tentative="1">
      <w:start w:val="1"/>
      <w:numFmt w:val="lowerRoman"/>
      <w:lvlText w:val="%6."/>
      <w:lvlJc w:val="right"/>
      <w:pPr>
        <w:tabs>
          <w:tab w:val="num" w:pos="4656"/>
        </w:tabs>
        <w:ind w:left="4656" w:hanging="180"/>
      </w:pPr>
    </w:lvl>
    <w:lvl w:ilvl="6" w:tplc="0409000F" w:tentative="1">
      <w:start w:val="1"/>
      <w:numFmt w:val="decimal"/>
      <w:lvlText w:val="%7."/>
      <w:lvlJc w:val="left"/>
      <w:pPr>
        <w:tabs>
          <w:tab w:val="num" w:pos="5376"/>
        </w:tabs>
        <w:ind w:left="5376" w:hanging="360"/>
      </w:pPr>
    </w:lvl>
    <w:lvl w:ilvl="7" w:tplc="04090019" w:tentative="1">
      <w:start w:val="1"/>
      <w:numFmt w:val="lowerLetter"/>
      <w:lvlText w:val="%8."/>
      <w:lvlJc w:val="left"/>
      <w:pPr>
        <w:tabs>
          <w:tab w:val="num" w:pos="6096"/>
        </w:tabs>
        <w:ind w:left="6096" w:hanging="360"/>
      </w:pPr>
    </w:lvl>
    <w:lvl w:ilvl="8" w:tplc="0409001B" w:tentative="1">
      <w:start w:val="1"/>
      <w:numFmt w:val="lowerRoman"/>
      <w:lvlText w:val="%9."/>
      <w:lvlJc w:val="right"/>
      <w:pPr>
        <w:tabs>
          <w:tab w:val="num" w:pos="6816"/>
        </w:tabs>
        <w:ind w:left="6816" w:hanging="180"/>
      </w:pPr>
    </w:lvl>
  </w:abstractNum>
  <w:abstractNum w:abstractNumId="1">
    <w:nsid w:val="02785350"/>
    <w:multiLevelType w:val="hybridMultilevel"/>
    <w:tmpl w:val="C6181460"/>
    <w:lvl w:ilvl="0" w:tplc="241C8868">
      <w:start w:val="1"/>
      <w:numFmt w:val="decimal"/>
      <w:lvlText w:val="%1."/>
      <w:lvlJc w:val="left"/>
      <w:pPr>
        <w:tabs>
          <w:tab w:val="num" w:pos="876"/>
        </w:tabs>
        <w:ind w:left="876" w:hanging="540"/>
      </w:pPr>
      <w:rPr>
        <w:rFonts w:ascii="Arial" w:hAnsi="Arial" w:hint="default"/>
        <w:sz w:val="22"/>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2">
    <w:nsid w:val="04CA6A32"/>
    <w:multiLevelType w:val="hybridMultilevel"/>
    <w:tmpl w:val="BF8604C6"/>
    <w:lvl w:ilvl="0" w:tplc="8A8A43A8">
      <w:start w:val="1"/>
      <w:numFmt w:val="decimal"/>
      <w:lvlText w:val="%1."/>
      <w:lvlJc w:val="left"/>
      <w:pPr>
        <w:tabs>
          <w:tab w:val="num" w:pos="720"/>
        </w:tabs>
        <w:ind w:left="720" w:hanging="360"/>
      </w:pPr>
    </w:lvl>
    <w:lvl w:ilvl="1" w:tplc="F026779C" w:tentative="1">
      <w:start w:val="1"/>
      <w:numFmt w:val="lowerLetter"/>
      <w:lvlText w:val="%2."/>
      <w:lvlJc w:val="left"/>
      <w:pPr>
        <w:tabs>
          <w:tab w:val="num" w:pos="1440"/>
        </w:tabs>
        <w:ind w:left="1440" w:hanging="360"/>
      </w:pPr>
    </w:lvl>
    <w:lvl w:ilvl="2" w:tplc="05D04F66" w:tentative="1">
      <w:start w:val="1"/>
      <w:numFmt w:val="lowerRoman"/>
      <w:lvlText w:val="%3."/>
      <w:lvlJc w:val="right"/>
      <w:pPr>
        <w:tabs>
          <w:tab w:val="num" w:pos="2160"/>
        </w:tabs>
        <w:ind w:left="2160" w:hanging="180"/>
      </w:pPr>
    </w:lvl>
    <w:lvl w:ilvl="3" w:tplc="6114968A" w:tentative="1">
      <w:start w:val="1"/>
      <w:numFmt w:val="decimal"/>
      <w:lvlText w:val="%4."/>
      <w:lvlJc w:val="left"/>
      <w:pPr>
        <w:tabs>
          <w:tab w:val="num" w:pos="2880"/>
        </w:tabs>
        <w:ind w:left="2880" w:hanging="360"/>
      </w:pPr>
    </w:lvl>
    <w:lvl w:ilvl="4" w:tplc="A074202E" w:tentative="1">
      <w:start w:val="1"/>
      <w:numFmt w:val="lowerLetter"/>
      <w:lvlText w:val="%5."/>
      <w:lvlJc w:val="left"/>
      <w:pPr>
        <w:tabs>
          <w:tab w:val="num" w:pos="3600"/>
        </w:tabs>
        <w:ind w:left="3600" w:hanging="360"/>
      </w:pPr>
    </w:lvl>
    <w:lvl w:ilvl="5" w:tplc="E6C481D8" w:tentative="1">
      <w:start w:val="1"/>
      <w:numFmt w:val="lowerRoman"/>
      <w:lvlText w:val="%6."/>
      <w:lvlJc w:val="right"/>
      <w:pPr>
        <w:tabs>
          <w:tab w:val="num" w:pos="4320"/>
        </w:tabs>
        <w:ind w:left="4320" w:hanging="180"/>
      </w:pPr>
    </w:lvl>
    <w:lvl w:ilvl="6" w:tplc="B77ECE02" w:tentative="1">
      <w:start w:val="1"/>
      <w:numFmt w:val="decimal"/>
      <w:lvlText w:val="%7."/>
      <w:lvlJc w:val="left"/>
      <w:pPr>
        <w:tabs>
          <w:tab w:val="num" w:pos="5040"/>
        </w:tabs>
        <w:ind w:left="5040" w:hanging="360"/>
      </w:pPr>
    </w:lvl>
    <w:lvl w:ilvl="7" w:tplc="AF189A7C" w:tentative="1">
      <w:start w:val="1"/>
      <w:numFmt w:val="lowerLetter"/>
      <w:lvlText w:val="%8."/>
      <w:lvlJc w:val="left"/>
      <w:pPr>
        <w:tabs>
          <w:tab w:val="num" w:pos="5760"/>
        </w:tabs>
        <w:ind w:left="5760" w:hanging="360"/>
      </w:pPr>
    </w:lvl>
    <w:lvl w:ilvl="8" w:tplc="1534E430" w:tentative="1">
      <w:start w:val="1"/>
      <w:numFmt w:val="lowerRoman"/>
      <w:lvlText w:val="%9."/>
      <w:lvlJc w:val="right"/>
      <w:pPr>
        <w:tabs>
          <w:tab w:val="num" w:pos="6480"/>
        </w:tabs>
        <w:ind w:left="6480" w:hanging="180"/>
      </w:pPr>
    </w:lvl>
  </w:abstractNum>
  <w:abstractNum w:abstractNumId="3">
    <w:nsid w:val="07DA6AFD"/>
    <w:multiLevelType w:val="hybridMultilevel"/>
    <w:tmpl w:val="7ED8922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861329F"/>
    <w:multiLevelType w:val="hybridMultilevel"/>
    <w:tmpl w:val="AD7AD7D4"/>
    <w:lvl w:ilvl="0" w:tplc="A866B9A6">
      <w:start w:val="1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0CAB2B93"/>
    <w:multiLevelType w:val="hybridMultilevel"/>
    <w:tmpl w:val="C10EEF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EFC1BAC"/>
    <w:multiLevelType w:val="hybridMultilevel"/>
    <w:tmpl w:val="448E912C"/>
    <w:lvl w:ilvl="0" w:tplc="C58AEF7E">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2F27353"/>
    <w:multiLevelType w:val="singleLevel"/>
    <w:tmpl w:val="0409000F"/>
    <w:lvl w:ilvl="0">
      <w:start w:val="1"/>
      <w:numFmt w:val="decimal"/>
      <w:lvlText w:val="%1."/>
      <w:lvlJc w:val="left"/>
      <w:pPr>
        <w:tabs>
          <w:tab w:val="num" w:pos="360"/>
        </w:tabs>
        <w:ind w:left="360" w:hanging="360"/>
      </w:pPr>
    </w:lvl>
  </w:abstractNum>
  <w:abstractNum w:abstractNumId="8">
    <w:nsid w:val="1FE308D3"/>
    <w:multiLevelType w:val="hybridMultilevel"/>
    <w:tmpl w:val="8F5078D8"/>
    <w:lvl w:ilvl="0" w:tplc="CEA41F56">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C5A2BAA"/>
    <w:multiLevelType w:val="multilevel"/>
    <w:tmpl w:val="9634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325E61"/>
    <w:multiLevelType w:val="hybridMultilevel"/>
    <w:tmpl w:val="DABE6B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33B2DEE"/>
    <w:multiLevelType w:val="hybridMultilevel"/>
    <w:tmpl w:val="6B66A972"/>
    <w:lvl w:ilvl="0" w:tplc="314CA5B8">
      <w:start w:val="1"/>
      <w:numFmt w:val="decimal"/>
      <w:lvlText w:val="%1."/>
      <w:lvlJc w:val="left"/>
      <w:pPr>
        <w:tabs>
          <w:tab w:val="num" w:pos="720"/>
        </w:tabs>
        <w:ind w:left="720" w:hanging="360"/>
      </w:pPr>
    </w:lvl>
    <w:lvl w:ilvl="1" w:tplc="0D5265C6" w:tentative="1">
      <w:start w:val="1"/>
      <w:numFmt w:val="lowerLetter"/>
      <w:lvlText w:val="%2."/>
      <w:lvlJc w:val="left"/>
      <w:pPr>
        <w:tabs>
          <w:tab w:val="num" w:pos="1440"/>
        </w:tabs>
        <w:ind w:left="1440" w:hanging="360"/>
      </w:pPr>
    </w:lvl>
    <w:lvl w:ilvl="2" w:tplc="B230505A" w:tentative="1">
      <w:start w:val="1"/>
      <w:numFmt w:val="lowerRoman"/>
      <w:lvlText w:val="%3."/>
      <w:lvlJc w:val="right"/>
      <w:pPr>
        <w:tabs>
          <w:tab w:val="num" w:pos="2160"/>
        </w:tabs>
        <w:ind w:left="2160" w:hanging="180"/>
      </w:pPr>
    </w:lvl>
    <w:lvl w:ilvl="3" w:tplc="26F289CE" w:tentative="1">
      <w:start w:val="1"/>
      <w:numFmt w:val="decimal"/>
      <w:lvlText w:val="%4."/>
      <w:lvlJc w:val="left"/>
      <w:pPr>
        <w:tabs>
          <w:tab w:val="num" w:pos="2880"/>
        </w:tabs>
        <w:ind w:left="2880" w:hanging="360"/>
      </w:pPr>
    </w:lvl>
    <w:lvl w:ilvl="4" w:tplc="1178ABF2" w:tentative="1">
      <w:start w:val="1"/>
      <w:numFmt w:val="lowerLetter"/>
      <w:lvlText w:val="%5."/>
      <w:lvlJc w:val="left"/>
      <w:pPr>
        <w:tabs>
          <w:tab w:val="num" w:pos="3600"/>
        </w:tabs>
        <w:ind w:left="3600" w:hanging="360"/>
      </w:pPr>
    </w:lvl>
    <w:lvl w:ilvl="5" w:tplc="028632A2" w:tentative="1">
      <w:start w:val="1"/>
      <w:numFmt w:val="lowerRoman"/>
      <w:lvlText w:val="%6."/>
      <w:lvlJc w:val="right"/>
      <w:pPr>
        <w:tabs>
          <w:tab w:val="num" w:pos="4320"/>
        </w:tabs>
        <w:ind w:left="4320" w:hanging="180"/>
      </w:pPr>
    </w:lvl>
    <w:lvl w:ilvl="6" w:tplc="D804B262" w:tentative="1">
      <w:start w:val="1"/>
      <w:numFmt w:val="decimal"/>
      <w:lvlText w:val="%7."/>
      <w:lvlJc w:val="left"/>
      <w:pPr>
        <w:tabs>
          <w:tab w:val="num" w:pos="5040"/>
        </w:tabs>
        <w:ind w:left="5040" w:hanging="360"/>
      </w:pPr>
    </w:lvl>
    <w:lvl w:ilvl="7" w:tplc="F97CC92C" w:tentative="1">
      <w:start w:val="1"/>
      <w:numFmt w:val="lowerLetter"/>
      <w:lvlText w:val="%8."/>
      <w:lvlJc w:val="left"/>
      <w:pPr>
        <w:tabs>
          <w:tab w:val="num" w:pos="5760"/>
        </w:tabs>
        <w:ind w:left="5760" w:hanging="360"/>
      </w:pPr>
    </w:lvl>
    <w:lvl w:ilvl="8" w:tplc="23EECC56" w:tentative="1">
      <w:start w:val="1"/>
      <w:numFmt w:val="lowerRoman"/>
      <w:lvlText w:val="%9."/>
      <w:lvlJc w:val="right"/>
      <w:pPr>
        <w:tabs>
          <w:tab w:val="num" w:pos="6480"/>
        </w:tabs>
        <w:ind w:left="6480" w:hanging="180"/>
      </w:pPr>
    </w:lvl>
  </w:abstractNum>
  <w:abstractNum w:abstractNumId="12">
    <w:nsid w:val="35ED7F43"/>
    <w:multiLevelType w:val="hybridMultilevel"/>
    <w:tmpl w:val="EB04A9F6"/>
    <w:lvl w:ilvl="0" w:tplc="6C381214">
      <w:start w:val="7"/>
      <w:numFmt w:val="decimal"/>
      <w:lvlText w:val="%1."/>
      <w:lvlJc w:val="left"/>
      <w:pPr>
        <w:tabs>
          <w:tab w:val="num" w:pos="696"/>
        </w:tabs>
        <w:ind w:left="696"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13">
    <w:nsid w:val="3740556E"/>
    <w:multiLevelType w:val="hybridMultilevel"/>
    <w:tmpl w:val="B89829FC"/>
    <w:lvl w:ilvl="0" w:tplc="920093AC">
      <w:start w:val="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nsid w:val="37992C16"/>
    <w:multiLevelType w:val="hybridMultilevel"/>
    <w:tmpl w:val="FF2CF8E4"/>
    <w:lvl w:ilvl="0" w:tplc="B7282028">
      <w:start w:val="8"/>
      <w:numFmt w:val="decimal"/>
      <w:lvlText w:val="%1."/>
      <w:lvlJc w:val="left"/>
      <w:pPr>
        <w:tabs>
          <w:tab w:val="num" w:pos="696"/>
        </w:tabs>
        <w:ind w:left="696"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15">
    <w:nsid w:val="384B52BE"/>
    <w:multiLevelType w:val="hybridMultilevel"/>
    <w:tmpl w:val="12908C3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653158"/>
    <w:multiLevelType w:val="hybridMultilevel"/>
    <w:tmpl w:val="943EBCE6"/>
    <w:lvl w:ilvl="0" w:tplc="115E9EC6">
      <w:start w:val="7"/>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nsid w:val="39290B06"/>
    <w:multiLevelType w:val="hybridMultilevel"/>
    <w:tmpl w:val="1BB2EEC0"/>
    <w:lvl w:ilvl="0" w:tplc="78D4DE48">
      <w:start w:val="7"/>
      <w:numFmt w:val="decimal"/>
      <w:lvlText w:val="%1."/>
      <w:lvlJc w:val="left"/>
      <w:pPr>
        <w:tabs>
          <w:tab w:val="num" w:pos="696"/>
        </w:tabs>
        <w:ind w:left="696" w:hanging="360"/>
      </w:pPr>
      <w:rPr>
        <w:rFonts w:hint="default"/>
        <w:b/>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18">
    <w:nsid w:val="54B60338"/>
    <w:multiLevelType w:val="hybridMultilevel"/>
    <w:tmpl w:val="3432ED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7AB0E41"/>
    <w:multiLevelType w:val="hybridMultilevel"/>
    <w:tmpl w:val="14E4E7E8"/>
    <w:lvl w:ilvl="0" w:tplc="0409000F">
      <w:start w:val="1"/>
      <w:numFmt w:val="decimal"/>
      <w:lvlText w:val="%1."/>
      <w:lvlJc w:val="left"/>
      <w:pPr>
        <w:tabs>
          <w:tab w:val="num" w:pos="1416"/>
        </w:tabs>
        <w:ind w:left="1416" w:hanging="360"/>
      </w:pPr>
    </w:lvl>
    <w:lvl w:ilvl="1" w:tplc="04090019" w:tentative="1">
      <w:start w:val="1"/>
      <w:numFmt w:val="lowerLetter"/>
      <w:lvlText w:val="%2."/>
      <w:lvlJc w:val="left"/>
      <w:pPr>
        <w:tabs>
          <w:tab w:val="num" w:pos="2136"/>
        </w:tabs>
        <w:ind w:left="2136" w:hanging="360"/>
      </w:pPr>
    </w:lvl>
    <w:lvl w:ilvl="2" w:tplc="0409001B" w:tentative="1">
      <w:start w:val="1"/>
      <w:numFmt w:val="lowerRoman"/>
      <w:lvlText w:val="%3."/>
      <w:lvlJc w:val="right"/>
      <w:pPr>
        <w:tabs>
          <w:tab w:val="num" w:pos="2856"/>
        </w:tabs>
        <w:ind w:left="2856" w:hanging="180"/>
      </w:pPr>
    </w:lvl>
    <w:lvl w:ilvl="3" w:tplc="0409000F" w:tentative="1">
      <w:start w:val="1"/>
      <w:numFmt w:val="decimal"/>
      <w:lvlText w:val="%4."/>
      <w:lvlJc w:val="left"/>
      <w:pPr>
        <w:tabs>
          <w:tab w:val="num" w:pos="3576"/>
        </w:tabs>
        <w:ind w:left="3576" w:hanging="360"/>
      </w:pPr>
    </w:lvl>
    <w:lvl w:ilvl="4" w:tplc="04090019" w:tentative="1">
      <w:start w:val="1"/>
      <w:numFmt w:val="lowerLetter"/>
      <w:lvlText w:val="%5."/>
      <w:lvlJc w:val="left"/>
      <w:pPr>
        <w:tabs>
          <w:tab w:val="num" w:pos="4296"/>
        </w:tabs>
        <w:ind w:left="4296" w:hanging="360"/>
      </w:pPr>
    </w:lvl>
    <w:lvl w:ilvl="5" w:tplc="0409001B" w:tentative="1">
      <w:start w:val="1"/>
      <w:numFmt w:val="lowerRoman"/>
      <w:lvlText w:val="%6."/>
      <w:lvlJc w:val="right"/>
      <w:pPr>
        <w:tabs>
          <w:tab w:val="num" w:pos="5016"/>
        </w:tabs>
        <w:ind w:left="5016" w:hanging="180"/>
      </w:pPr>
    </w:lvl>
    <w:lvl w:ilvl="6" w:tplc="0409000F" w:tentative="1">
      <w:start w:val="1"/>
      <w:numFmt w:val="decimal"/>
      <w:lvlText w:val="%7."/>
      <w:lvlJc w:val="left"/>
      <w:pPr>
        <w:tabs>
          <w:tab w:val="num" w:pos="5736"/>
        </w:tabs>
        <w:ind w:left="5736" w:hanging="360"/>
      </w:pPr>
    </w:lvl>
    <w:lvl w:ilvl="7" w:tplc="04090019" w:tentative="1">
      <w:start w:val="1"/>
      <w:numFmt w:val="lowerLetter"/>
      <w:lvlText w:val="%8."/>
      <w:lvlJc w:val="left"/>
      <w:pPr>
        <w:tabs>
          <w:tab w:val="num" w:pos="6456"/>
        </w:tabs>
        <w:ind w:left="6456" w:hanging="360"/>
      </w:pPr>
    </w:lvl>
    <w:lvl w:ilvl="8" w:tplc="0409001B" w:tentative="1">
      <w:start w:val="1"/>
      <w:numFmt w:val="lowerRoman"/>
      <w:lvlText w:val="%9."/>
      <w:lvlJc w:val="right"/>
      <w:pPr>
        <w:tabs>
          <w:tab w:val="num" w:pos="7176"/>
        </w:tabs>
        <w:ind w:left="7176" w:hanging="180"/>
      </w:pPr>
    </w:lvl>
  </w:abstractNum>
  <w:abstractNum w:abstractNumId="20">
    <w:nsid w:val="5C21195E"/>
    <w:multiLevelType w:val="hybridMultilevel"/>
    <w:tmpl w:val="8222BEE0"/>
    <w:lvl w:ilvl="0" w:tplc="AAFACB72">
      <w:start w:val="8"/>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nsid w:val="6208108B"/>
    <w:multiLevelType w:val="hybridMultilevel"/>
    <w:tmpl w:val="252A412A"/>
    <w:lvl w:ilvl="0" w:tplc="C5C49FF0">
      <w:start w:val="9"/>
      <w:numFmt w:val="decimal"/>
      <w:lvlText w:val="%1."/>
      <w:lvlJc w:val="left"/>
      <w:pPr>
        <w:tabs>
          <w:tab w:val="num" w:pos="696"/>
        </w:tabs>
        <w:ind w:left="696"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22">
    <w:nsid w:val="668F5885"/>
    <w:multiLevelType w:val="hybridMultilevel"/>
    <w:tmpl w:val="83500402"/>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7766F4A"/>
    <w:multiLevelType w:val="singleLevel"/>
    <w:tmpl w:val="59C8A1D6"/>
    <w:lvl w:ilvl="0">
      <w:start w:val="9"/>
      <w:numFmt w:val="decimal"/>
      <w:lvlText w:val="%1."/>
      <w:lvlJc w:val="left"/>
      <w:pPr>
        <w:tabs>
          <w:tab w:val="num" w:pos="735"/>
        </w:tabs>
        <w:ind w:left="735" w:hanging="435"/>
      </w:pPr>
      <w:rPr>
        <w:rFonts w:hint="default"/>
      </w:rPr>
    </w:lvl>
  </w:abstractNum>
  <w:abstractNum w:abstractNumId="24">
    <w:nsid w:val="6B463DD2"/>
    <w:multiLevelType w:val="hybridMultilevel"/>
    <w:tmpl w:val="E2E894E4"/>
    <w:lvl w:ilvl="0" w:tplc="C5E0A292">
      <w:start w:val="1"/>
      <w:numFmt w:val="decimal"/>
      <w:lvlText w:val="%1."/>
      <w:lvlJc w:val="left"/>
      <w:pPr>
        <w:tabs>
          <w:tab w:val="num" w:pos="720"/>
        </w:tabs>
        <w:ind w:left="720" w:hanging="360"/>
      </w:pPr>
      <w:rPr>
        <w:rFonts w:hint="default"/>
      </w:rPr>
    </w:lvl>
    <w:lvl w:ilvl="1" w:tplc="5AEEC3EC" w:tentative="1">
      <w:start w:val="1"/>
      <w:numFmt w:val="lowerLetter"/>
      <w:lvlText w:val="%2."/>
      <w:lvlJc w:val="left"/>
      <w:pPr>
        <w:tabs>
          <w:tab w:val="num" w:pos="1440"/>
        </w:tabs>
        <w:ind w:left="1440" w:hanging="360"/>
      </w:pPr>
    </w:lvl>
    <w:lvl w:ilvl="2" w:tplc="C4F6A720" w:tentative="1">
      <w:start w:val="1"/>
      <w:numFmt w:val="lowerRoman"/>
      <w:lvlText w:val="%3."/>
      <w:lvlJc w:val="right"/>
      <w:pPr>
        <w:tabs>
          <w:tab w:val="num" w:pos="2160"/>
        </w:tabs>
        <w:ind w:left="2160" w:hanging="180"/>
      </w:pPr>
    </w:lvl>
    <w:lvl w:ilvl="3" w:tplc="201C1620" w:tentative="1">
      <w:start w:val="1"/>
      <w:numFmt w:val="decimal"/>
      <w:lvlText w:val="%4."/>
      <w:lvlJc w:val="left"/>
      <w:pPr>
        <w:tabs>
          <w:tab w:val="num" w:pos="2880"/>
        </w:tabs>
        <w:ind w:left="2880" w:hanging="360"/>
      </w:pPr>
    </w:lvl>
    <w:lvl w:ilvl="4" w:tplc="48B6E026" w:tentative="1">
      <w:start w:val="1"/>
      <w:numFmt w:val="lowerLetter"/>
      <w:lvlText w:val="%5."/>
      <w:lvlJc w:val="left"/>
      <w:pPr>
        <w:tabs>
          <w:tab w:val="num" w:pos="3600"/>
        </w:tabs>
        <w:ind w:left="3600" w:hanging="360"/>
      </w:pPr>
    </w:lvl>
    <w:lvl w:ilvl="5" w:tplc="C5D2AC56" w:tentative="1">
      <w:start w:val="1"/>
      <w:numFmt w:val="lowerRoman"/>
      <w:lvlText w:val="%6."/>
      <w:lvlJc w:val="right"/>
      <w:pPr>
        <w:tabs>
          <w:tab w:val="num" w:pos="4320"/>
        </w:tabs>
        <w:ind w:left="4320" w:hanging="180"/>
      </w:pPr>
    </w:lvl>
    <w:lvl w:ilvl="6" w:tplc="158016E2" w:tentative="1">
      <w:start w:val="1"/>
      <w:numFmt w:val="decimal"/>
      <w:lvlText w:val="%7."/>
      <w:lvlJc w:val="left"/>
      <w:pPr>
        <w:tabs>
          <w:tab w:val="num" w:pos="5040"/>
        </w:tabs>
        <w:ind w:left="5040" w:hanging="360"/>
      </w:pPr>
    </w:lvl>
    <w:lvl w:ilvl="7" w:tplc="1B8E8648" w:tentative="1">
      <w:start w:val="1"/>
      <w:numFmt w:val="lowerLetter"/>
      <w:lvlText w:val="%8."/>
      <w:lvlJc w:val="left"/>
      <w:pPr>
        <w:tabs>
          <w:tab w:val="num" w:pos="5760"/>
        </w:tabs>
        <w:ind w:left="5760" w:hanging="360"/>
      </w:pPr>
    </w:lvl>
    <w:lvl w:ilvl="8" w:tplc="0876F6DC" w:tentative="1">
      <w:start w:val="1"/>
      <w:numFmt w:val="lowerRoman"/>
      <w:lvlText w:val="%9."/>
      <w:lvlJc w:val="right"/>
      <w:pPr>
        <w:tabs>
          <w:tab w:val="num" w:pos="6480"/>
        </w:tabs>
        <w:ind w:left="6480" w:hanging="180"/>
      </w:pPr>
    </w:lvl>
  </w:abstractNum>
  <w:abstractNum w:abstractNumId="25">
    <w:nsid w:val="6CEB54AA"/>
    <w:multiLevelType w:val="hybridMultilevel"/>
    <w:tmpl w:val="74CE741C"/>
    <w:lvl w:ilvl="0" w:tplc="4468A5C8">
      <w:start w:val="10"/>
      <w:numFmt w:val="decimal"/>
      <w:lvlText w:val="%1."/>
      <w:lvlJc w:val="left"/>
      <w:pPr>
        <w:tabs>
          <w:tab w:val="num" w:pos="696"/>
        </w:tabs>
        <w:ind w:left="696"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26">
    <w:nsid w:val="70105F3A"/>
    <w:multiLevelType w:val="hybridMultilevel"/>
    <w:tmpl w:val="71FC466E"/>
    <w:lvl w:ilvl="0" w:tplc="EA8A3D9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0332F21"/>
    <w:multiLevelType w:val="hybridMultilevel"/>
    <w:tmpl w:val="9B9E9ADE"/>
    <w:lvl w:ilvl="0" w:tplc="EA16E652">
      <w:start w:val="8"/>
      <w:numFmt w:val="decimal"/>
      <w:lvlText w:val="%1."/>
      <w:lvlJc w:val="left"/>
      <w:pPr>
        <w:tabs>
          <w:tab w:val="num" w:pos="696"/>
        </w:tabs>
        <w:ind w:left="696"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28">
    <w:nsid w:val="709B4CDA"/>
    <w:multiLevelType w:val="hybridMultilevel"/>
    <w:tmpl w:val="1C124C44"/>
    <w:lvl w:ilvl="0" w:tplc="1D2207EA">
      <w:start w:val="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23F36EB"/>
    <w:multiLevelType w:val="hybridMultilevel"/>
    <w:tmpl w:val="5A48DB16"/>
    <w:lvl w:ilvl="0" w:tplc="0AFA994A">
      <w:start w:val="1"/>
      <w:numFmt w:val="decimal"/>
      <w:lvlText w:val="%1."/>
      <w:lvlJc w:val="left"/>
      <w:pPr>
        <w:ind w:left="360"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30">
    <w:nsid w:val="72F624DE"/>
    <w:multiLevelType w:val="hybridMultilevel"/>
    <w:tmpl w:val="3FA6571E"/>
    <w:lvl w:ilvl="0" w:tplc="FFFFFFFF">
      <w:start w:val="1"/>
      <w:numFmt w:val="decimal"/>
      <w:lvlText w:val="%1."/>
      <w:lvlJc w:val="left"/>
      <w:pPr>
        <w:tabs>
          <w:tab w:val="num" w:pos="696"/>
        </w:tabs>
        <w:ind w:left="696" w:hanging="360"/>
      </w:pPr>
    </w:lvl>
    <w:lvl w:ilvl="1" w:tplc="0409000F">
      <w:start w:val="1"/>
      <w:numFmt w:val="decimal"/>
      <w:lvlText w:val="%2."/>
      <w:lvlJc w:val="left"/>
      <w:pPr>
        <w:tabs>
          <w:tab w:val="num" w:pos="1416"/>
        </w:tabs>
        <w:ind w:left="1416" w:hanging="360"/>
      </w:pPr>
    </w:lvl>
    <w:lvl w:ilvl="2" w:tplc="FFFFFFFF" w:tentative="1">
      <w:start w:val="1"/>
      <w:numFmt w:val="lowerRoman"/>
      <w:lvlText w:val="%3."/>
      <w:lvlJc w:val="right"/>
      <w:pPr>
        <w:tabs>
          <w:tab w:val="num" w:pos="2136"/>
        </w:tabs>
        <w:ind w:left="2136" w:hanging="180"/>
      </w:pPr>
    </w:lvl>
    <w:lvl w:ilvl="3" w:tplc="FFFFFFFF" w:tentative="1">
      <w:start w:val="1"/>
      <w:numFmt w:val="decimal"/>
      <w:lvlText w:val="%4."/>
      <w:lvlJc w:val="left"/>
      <w:pPr>
        <w:tabs>
          <w:tab w:val="num" w:pos="2856"/>
        </w:tabs>
        <w:ind w:left="2856" w:hanging="360"/>
      </w:pPr>
    </w:lvl>
    <w:lvl w:ilvl="4" w:tplc="FFFFFFFF" w:tentative="1">
      <w:start w:val="1"/>
      <w:numFmt w:val="lowerLetter"/>
      <w:lvlText w:val="%5."/>
      <w:lvlJc w:val="left"/>
      <w:pPr>
        <w:tabs>
          <w:tab w:val="num" w:pos="3576"/>
        </w:tabs>
        <w:ind w:left="3576" w:hanging="360"/>
      </w:pPr>
    </w:lvl>
    <w:lvl w:ilvl="5" w:tplc="FFFFFFFF" w:tentative="1">
      <w:start w:val="1"/>
      <w:numFmt w:val="lowerRoman"/>
      <w:lvlText w:val="%6."/>
      <w:lvlJc w:val="right"/>
      <w:pPr>
        <w:tabs>
          <w:tab w:val="num" w:pos="4296"/>
        </w:tabs>
        <w:ind w:left="4296" w:hanging="180"/>
      </w:pPr>
    </w:lvl>
    <w:lvl w:ilvl="6" w:tplc="FFFFFFFF" w:tentative="1">
      <w:start w:val="1"/>
      <w:numFmt w:val="decimal"/>
      <w:lvlText w:val="%7."/>
      <w:lvlJc w:val="left"/>
      <w:pPr>
        <w:tabs>
          <w:tab w:val="num" w:pos="5016"/>
        </w:tabs>
        <w:ind w:left="5016" w:hanging="360"/>
      </w:pPr>
    </w:lvl>
    <w:lvl w:ilvl="7" w:tplc="FFFFFFFF" w:tentative="1">
      <w:start w:val="1"/>
      <w:numFmt w:val="lowerLetter"/>
      <w:lvlText w:val="%8."/>
      <w:lvlJc w:val="left"/>
      <w:pPr>
        <w:tabs>
          <w:tab w:val="num" w:pos="5736"/>
        </w:tabs>
        <w:ind w:left="5736" w:hanging="360"/>
      </w:pPr>
    </w:lvl>
    <w:lvl w:ilvl="8" w:tplc="FFFFFFFF" w:tentative="1">
      <w:start w:val="1"/>
      <w:numFmt w:val="lowerRoman"/>
      <w:lvlText w:val="%9."/>
      <w:lvlJc w:val="right"/>
      <w:pPr>
        <w:tabs>
          <w:tab w:val="num" w:pos="6456"/>
        </w:tabs>
        <w:ind w:left="6456" w:hanging="180"/>
      </w:pPr>
    </w:lvl>
  </w:abstractNum>
  <w:abstractNum w:abstractNumId="31">
    <w:nsid w:val="76B67D57"/>
    <w:multiLevelType w:val="hybridMultilevel"/>
    <w:tmpl w:val="7166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625968"/>
    <w:multiLevelType w:val="hybridMultilevel"/>
    <w:tmpl w:val="766EC4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7BEE2077"/>
    <w:multiLevelType w:val="singleLevel"/>
    <w:tmpl w:val="0409000F"/>
    <w:lvl w:ilvl="0">
      <w:start w:val="1"/>
      <w:numFmt w:val="decimal"/>
      <w:lvlText w:val="%1."/>
      <w:lvlJc w:val="left"/>
      <w:pPr>
        <w:tabs>
          <w:tab w:val="num" w:pos="360"/>
        </w:tabs>
        <w:ind w:left="360" w:hanging="360"/>
      </w:pPr>
    </w:lvl>
  </w:abstractNum>
  <w:abstractNum w:abstractNumId="34">
    <w:nsid w:val="7D3812AC"/>
    <w:multiLevelType w:val="hybridMultilevel"/>
    <w:tmpl w:val="FA96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1A6055"/>
    <w:multiLevelType w:val="hybridMultilevel"/>
    <w:tmpl w:val="82AEDEF8"/>
    <w:lvl w:ilvl="0" w:tplc="819CC574">
      <w:start w:val="8"/>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33"/>
  </w:num>
  <w:num w:numId="2">
    <w:abstractNumId w:val="7"/>
  </w:num>
  <w:num w:numId="3">
    <w:abstractNumId w:val="30"/>
  </w:num>
  <w:num w:numId="4">
    <w:abstractNumId w:val="24"/>
  </w:num>
  <w:num w:numId="5">
    <w:abstractNumId w:val="11"/>
  </w:num>
  <w:num w:numId="6">
    <w:abstractNumId w:val="2"/>
  </w:num>
  <w:num w:numId="7">
    <w:abstractNumId w:val="23"/>
  </w:num>
  <w:num w:numId="8">
    <w:abstractNumId w:val="19"/>
  </w:num>
  <w:num w:numId="9">
    <w:abstractNumId w:val="10"/>
  </w:num>
  <w:num w:numId="10">
    <w:abstractNumId w:val="32"/>
  </w:num>
  <w:num w:numId="11">
    <w:abstractNumId w:val="5"/>
  </w:num>
  <w:num w:numId="12">
    <w:abstractNumId w:val="18"/>
  </w:num>
  <w:num w:numId="13">
    <w:abstractNumId w:val="1"/>
  </w:num>
  <w:num w:numId="14">
    <w:abstractNumId w:val="16"/>
  </w:num>
  <w:num w:numId="15">
    <w:abstractNumId w:val="17"/>
  </w:num>
  <w:num w:numId="16">
    <w:abstractNumId w:val="35"/>
  </w:num>
  <w:num w:numId="17">
    <w:abstractNumId w:val="12"/>
  </w:num>
  <w:num w:numId="18">
    <w:abstractNumId w:val="21"/>
  </w:num>
  <w:num w:numId="19">
    <w:abstractNumId w:val="14"/>
  </w:num>
  <w:num w:numId="20">
    <w:abstractNumId w:val="25"/>
  </w:num>
  <w:num w:numId="21">
    <w:abstractNumId w:val="27"/>
  </w:num>
  <w:num w:numId="22">
    <w:abstractNumId w:val="20"/>
  </w:num>
  <w:num w:numId="23">
    <w:abstractNumId w:val="6"/>
  </w:num>
  <w:num w:numId="24">
    <w:abstractNumId w:val="0"/>
  </w:num>
  <w:num w:numId="25">
    <w:abstractNumId w:val="26"/>
  </w:num>
  <w:num w:numId="26">
    <w:abstractNumId w:val="8"/>
  </w:num>
  <w:num w:numId="27">
    <w:abstractNumId w:val="13"/>
  </w:num>
  <w:num w:numId="28">
    <w:abstractNumId w:val="4"/>
  </w:num>
  <w:num w:numId="29">
    <w:abstractNumId w:val="15"/>
  </w:num>
  <w:num w:numId="30">
    <w:abstractNumId w:val="22"/>
  </w:num>
  <w:num w:numId="31">
    <w:abstractNumId w:val="3"/>
  </w:num>
  <w:num w:numId="32">
    <w:abstractNumId w:val="29"/>
  </w:num>
  <w:num w:numId="33">
    <w:abstractNumId w:val="31"/>
  </w:num>
  <w:num w:numId="34">
    <w:abstractNumId w:val="9"/>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58"/>
    <w:rsid w:val="000026C7"/>
    <w:rsid w:val="00004AE6"/>
    <w:rsid w:val="0001663D"/>
    <w:rsid w:val="00024C19"/>
    <w:rsid w:val="00030FA3"/>
    <w:rsid w:val="00040CB8"/>
    <w:rsid w:val="0005640A"/>
    <w:rsid w:val="00065782"/>
    <w:rsid w:val="00065F0F"/>
    <w:rsid w:val="000765E7"/>
    <w:rsid w:val="0008532F"/>
    <w:rsid w:val="000973DE"/>
    <w:rsid w:val="000B0473"/>
    <w:rsid w:val="000C0FFB"/>
    <w:rsid w:val="000C7693"/>
    <w:rsid w:val="000C7B7B"/>
    <w:rsid w:val="000D1428"/>
    <w:rsid w:val="000D340F"/>
    <w:rsid w:val="000E7F3A"/>
    <w:rsid w:val="000F5775"/>
    <w:rsid w:val="00107CBB"/>
    <w:rsid w:val="001154A6"/>
    <w:rsid w:val="00121D7D"/>
    <w:rsid w:val="001418F0"/>
    <w:rsid w:val="00146A80"/>
    <w:rsid w:val="00147433"/>
    <w:rsid w:val="00153E87"/>
    <w:rsid w:val="0015634E"/>
    <w:rsid w:val="00160647"/>
    <w:rsid w:val="00167A20"/>
    <w:rsid w:val="0017474E"/>
    <w:rsid w:val="00176BDF"/>
    <w:rsid w:val="001A1046"/>
    <w:rsid w:val="001A433E"/>
    <w:rsid w:val="001C0B68"/>
    <w:rsid w:val="001C531F"/>
    <w:rsid w:val="001E0228"/>
    <w:rsid w:val="0020023C"/>
    <w:rsid w:val="00201181"/>
    <w:rsid w:val="00204344"/>
    <w:rsid w:val="002121E2"/>
    <w:rsid w:val="00217928"/>
    <w:rsid w:val="0022026A"/>
    <w:rsid w:val="00224993"/>
    <w:rsid w:val="00230E59"/>
    <w:rsid w:val="002406BF"/>
    <w:rsid w:val="0024071D"/>
    <w:rsid w:val="0026497B"/>
    <w:rsid w:val="002749B4"/>
    <w:rsid w:val="0028496F"/>
    <w:rsid w:val="0028593E"/>
    <w:rsid w:val="00286F5E"/>
    <w:rsid w:val="00295327"/>
    <w:rsid w:val="00296A62"/>
    <w:rsid w:val="002B29B3"/>
    <w:rsid w:val="002C4F6F"/>
    <w:rsid w:val="002C6F59"/>
    <w:rsid w:val="002F406D"/>
    <w:rsid w:val="003627A8"/>
    <w:rsid w:val="00376430"/>
    <w:rsid w:val="00380963"/>
    <w:rsid w:val="00383A67"/>
    <w:rsid w:val="003952F1"/>
    <w:rsid w:val="003C20E4"/>
    <w:rsid w:val="003C4838"/>
    <w:rsid w:val="003D1277"/>
    <w:rsid w:val="003D2D9F"/>
    <w:rsid w:val="003E303A"/>
    <w:rsid w:val="004033A8"/>
    <w:rsid w:val="00410884"/>
    <w:rsid w:val="004231F0"/>
    <w:rsid w:val="00423A51"/>
    <w:rsid w:val="004376BB"/>
    <w:rsid w:val="00437D7A"/>
    <w:rsid w:val="0045302D"/>
    <w:rsid w:val="00455EC6"/>
    <w:rsid w:val="004704F4"/>
    <w:rsid w:val="00470D21"/>
    <w:rsid w:val="00474AE5"/>
    <w:rsid w:val="00490ECB"/>
    <w:rsid w:val="004A55B9"/>
    <w:rsid w:val="004B2341"/>
    <w:rsid w:val="004C52B3"/>
    <w:rsid w:val="004D686A"/>
    <w:rsid w:val="004E6E5B"/>
    <w:rsid w:val="004E6F5D"/>
    <w:rsid w:val="005218AA"/>
    <w:rsid w:val="00522F52"/>
    <w:rsid w:val="005414AE"/>
    <w:rsid w:val="00557F54"/>
    <w:rsid w:val="00585A3F"/>
    <w:rsid w:val="00585AEF"/>
    <w:rsid w:val="0059791E"/>
    <w:rsid w:val="005A68B6"/>
    <w:rsid w:val="005B3DF1"/>
    <w:rsid w:val="005D61E8"/>
    <w:rsid w:val="005F053A"/>
    <w:rsid w:val="005F0B8E"/>
    <w:rsid w:val="00605390"/>
    <w:rsid w:val="00621299"/>
    <w:rsid w:val="00633A23"/>
    <w:rsid w:val="00653538"/>
    <w:rsid w:val="0065594C"/>
    <w:rsid w:val="0066324B"/>
    <w:rsid w:val="006933DD"/>
    <w:rsid w:val="006A6CCF"/>
    <w:rsid w:val="006B6865"/>
    <w:rsid w:val="006D0513"/>
    <w:rsid w:val="006D14A1"/>
    <w:rsid w:val="006D6883"/>
    <w:rsid w:val="006E7E1B"/>
    <w:rsid w:val="006F4043"/>
    <w:rsid w:val="007137AE"/>
    <w:rsid w:val="007226ED"/>
    <w:rsid w:val="00731BB2"/>
    <w:rsid w:val="0073314F"/>
    <w:rsid w:val="007358A9"/>
    <w:rsid w:val="007369D2"/>
    <w:rsid w:val="00743076"/>
    <w:rsid w:val="00751836"/>
    <w:rsid w:val="00752503"/>
    <w:rsid w:val="00761E1E"/>
    <w:rsid w:val="00770081"/>
    <w:rsid w:val="007744F9"/>
    <w:rsid w:val="00786D06"/>
    <w:rsid w:val="007C1F36"/>
    <w:rsid w:val="007C5AF8"/>
    <w:rsid w:val="007C65B4"/>
    <w:rsid w:val="007E7BDB"/>
    <w:rsid w:val="007F085A"/>
    <w:rsid w:val="007F3C01"/>
    <w:rsid w:val="008224B8"/>
    <w:rsid w:val="0084776E"/>
    <w:rsid w:val="0086024D"/>
    <w:rsid w:val="008A776E"/>
    <w:rsid w:val="008B59F1"/>
    <w:rsid w:val="008B7915"/>
    <w:rsid w:val="008C2727"/>
    <w:rsid w:val="008F005B"/>
    <w:rsid w:val="008F188B"/>
    <w:rsid w:val="008F65B4"/>
    <w:rsid w:val="008F66A1"/>
    <w:rsid w:val="009343A8"/>
    <w:rsid w:val="009436F7"/>
    <w:rsid w:val="009443D9"/>
    <w:rsid w:val="00946869"/>
    <w:rsid w:val="009622C8"/>
    <w:rsid w:val="00962E1E"/>
    <w:rsid w:val="00975661"/>
    <w:rsid w:val="00986B57"/>
    <w:rsid w:val="009A2832"/>
    <w:rsid w:val="009A3484"/>
    <w:rsid w:val="009B1050"/>
    <w:rsid w:val="009D1DAE"/>
    <w:rsid w:val="009F06FB"/>
    <w:rsid w:val="009F4213"/>
    <w:rsid w:val="00A00B46"/>
    <w:rsid w:val="00A0604D"/>
    <w:rsid w:val="00A226A5"/>
    <w:rsid w:val="00A44EA2"/>
    <w:rsid w:val="00A56B4C"/>
    <w:rsid w:val="00A66EEF"/>
    <w:rsid w:val="00A70485"/>
    <w:rsid w:val="00A7638C"/>
    <w:rsid w:val="00A82330"/>
    <w:rsid w:val="00A8255F"/>
    <w:rsid w:val="00A9758C"/>
    <w:rsid w:val="00AB28D8"/>
    <w:rsid w:val="00AD2C0D"/>
    <w:rsid w:val="00AE3F4D"/>
    <w:rsid w:val="00B1011B"/>
    <w:rsid w:val="00B3149A"/>
    <w:rsid w:val="00B42309"/>
    <w:rsid w:val="00B43A39"/>
    <w:rsid w:val="00B56960"/>
    <w:rsid w:val="00B60B84"/>
    <w:rsid w:val="00B627F4"/>
    <w:rsid w:val="00B81EA3"/>
    <w:rsid w:val="00B86321"/>
    <w:rsid w:val="00BA123D"/>
    <w:rsid w:val="00BB5C02"/>
    <w:rsid w:val="00BD5274"/>
    <w:rsid w:val="00BD5753"/>
    <w:rsid w:val="00C01694"/>
    <w:rsid w:val="00C068C2"/>
    <w:rsid w:val="00C15658"/>
    <w:rsid w:val="00C164BD"/>
    <w:rsid w:val="00C309CD"/>
    <w:rsid w:val="00C32878"/>
    <w:rsid w:val="00C36594"/>
    <w:rsid w:val="00C36AF4"/>
    <w:rsid w:val="00C51BE1"/>
    <w:rsid w:val="00C562EE"/>
    <w:rsid w:val="00C56E18"/>
    <w:rsid w:val="00C6082A"/>
    <w:rsid w:val="00C63F96"/>
    <w:rsid w:val="00C77AAA"/>
    <w:rsid w:val="00CA0634"/>
    <w:rsid w:val="00CB3CEE"/>
    <w:rsid w:val="00CE55E8"/>
    <w:rsid w:val="00D061C3"/>
    <w:rsid w:val="00D14917"/>
    <w:rsid w:val="00D60A9F"/>
    <w:rsid w:val="00D6113F"/>
    <w:rsid w:val="00D85243"/>
    <w:rsid w:val="00D917BA"/>
    <w:rsid w:val="00D97747"/>
    <w:rsid w:val="00DA0403"/>
    <w:rsid w:val="00DB1FCE"/>
    <w:rsid w:val="00DC5D23"/>
    <w:rsid w:val="00DD3BFE"/>
    <w:rsid w:val="00DF4CB5"/>
    <w:rsid w:val="00DF5ACE"/>
    <w:rsid w:val="00E13727"/>
    <w:rsid w:val="00E26040"/>
    <w:rsid w:val="00E43000"/>
    <w:rsid w:val="00E466DF"/>
    <w:rsid w:val="00E4750F"/>
    <w:rsid w:val="00E524EF"/>
    <w:rsid w:val="00E57803"/>
    <w:rsid w:val="00E74261"/>
    <w:rsid w:val="00E84665"/>
    <w:rsid w:val="00E935AC"/>
    <w:rsid w:val="00EF44B9"/>
    <w:rsid w:val="00EF77E7"/>
    <w:rsid w:val="00F16CD1"/>
    <w:rsid w:val="00F318EC"/>
    <w:rsid w:val="00F33F67"/>
    <w:rsid w:val="00F36346"/>
    <w:rsid w:val="00F44EC1"/>
    <w:rsid w:val="00F54943"/>
    <w:rsid w:val="00F551D3"/>
    <w:rsid w:val="00F640FF"/>
    <w:rsid w:val="00F74594"/>
    <w:rsid w:val="00FA0E90"/>
    <w:rsid w:val="00FC7C89"/>
    <w:rsid w:val="00FD292D"/>
    <w:rsid w:val="00FE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1">
    <w:name w:val="heading 1"/>
    <w:basedOn w:val="Normal"/>
    <w:next w:val="Normal"/>
    <w:qFormat/>
    <w:pPr>
      <w:keepNext/>
      <w:jc w:val="center"/>
      <w:outlineLvl w:val="0"/>
    </w:pPr>
    <w:rPr>
      <w:rFonts w:cs="Times New Roman"/>
      <w:b/>
      <w:sz w:val="22"/>
    </w:rPr>
  </w:style>
  <w:style w:type="paragraph" w:styleId="Heading2">
    <w:name w:val="heading 2"/>
    <w:basedOn w:val="Normal"/>
    <w:next w:val="Normal"/>
    <w:link w:val="Heading2Char"/>
    <w:qFormat/>
    <w:pPr>
      <w:keepNext/>
      <w:outlineLvl w:val="1"/>
    </w:pPr>
    <w:rPr>
      <w:rFonts w:cs="Times New Roman"/>
      <w:b/>
      <w:sz w:val="22"/>
    </w:rPr>
  </w:style>
  <w:style w:type="paragraph" w:styleId="Heading3">
    <w:name w:val="heading 3"/>
    <w:basedOn w:val="Normal"/>
    <w:next w:val="Normal"/>
    <w:qFormat/>
    <w:pPr>
      <w:keepNext/>
      <w:tabs>
        <w:tab w:val="left" w:pos="144"/>
        <w:tab w:val="left" w:pos="720"/>
        <w:tab w:val="left" w:pos="1296"/>
        <w:tab w:val="left" w:pos="8352"/>
        <w:tab w:val="left" w:pos="10080"/>
      </w:tabs>
      <w:suppressAutoHyphens/>
      <w:ind w:left="720" w:hanging="720"/>
      <w:outlineLvl w:val="2"/>
    </w:pPr>
    <w:rPr>
      <w:rFonts w:cs="Times New Roman"/>
      <w:b/>
      <w:sz w:val="22"/>
    </w:rPr>
  </w:style>
  <w:style w:type="paragraph" w:styleId="Heading4">
    <w:name w:val="heading 4"/>
    <w:basedOn w:val="Normal"/>
    <w:next w:val="Normal"/>
    <w:qFormat/>
    <w:pPr>
      <w:keepNext/>
      <w:tabs>
        <w:tab w:val="left" w:pos="144"/>
        <w:tab w:val="left" w:pos="720"/>
        <w:tab w:val="left" w:pos="1296"/>
        <w:tab w:val="left" w:pos="7920"/>
        <w:tab w:val="left" w:pos="10080"/>
      </w:tabs>
      <w:suppressAutoHyphens/>
      <w:ind w:left="720" w:hanging="720"/>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tabs>
        <w:tab w:val="left" w:pos="144"/>
        <w:tab w:val="left" w:pos="720"/>
        <w:tab w:val="left" w:pos="8352"/>
        <w:tab w:val="left" w:pos="10080"/>
      </w:tabs>
      <w:suppressAutoHyphens/>
      <w:ind w:left="720"/>
    </w:pPr>
    <w:rPr>
      <w:rFonts w:ascii="Times New Roman" w:hAnsi="Times New Roman" w:cs="Times New Roman"/>
      <w:sz w:val="24"/>
    </w:rPr>
  </w:style>
  <w:style w:type="paragraph" w:styleId="BodyTextIndent">
    <w:name w:val="Body Text Indent"/>
    <w:basedOn w:val="Normal"/>
    <w:pPr>
      <w:ind w:left="720"/>
    </w:pPr>
    <w:rPr>
      <w:rFonts w:cs="Times New Roman"/>
      <w:sz w:val="22"/>
    </w:rPr>
  </w:style>
  <w:style w:type="paragraph" w:styleId="BodyTextIndent2">
    <w:name w:val="Body Text Indent 2"/>
    <w:basedOn w:val="Normal"/>
    <w:pPr>
      <w:ind w:left="720"/>
    </w:pPr>
    <w:rPr>
      <w:color w:val="0000FF"/>
      <w:sz w:val="22"/>
    </w:rPr>
  </w:style>
  <w:style w:type="paragraph" w:styleId="Title">
    <w:name w:val="Title"/>
    <w:basedOn w:val="Normal"/>
    <w:link w:val="TitleChar"/>
    <w:qFormat/>
    <w:pPr>
      <w:jc w:val="center"/>
    </w:pPr>
    <w:rPr>
      <w:rFonts w:cs="Times New Roman"/>
      <w:b/>
      <w:sz w:val="22"/>
    </w:rPr>
  </w:style>
  <w:style w:type="paragraph" w:styleId="BodyText">
    <w:name w:val="Body Text"/>
    <w:basedOn w:val="Normal"/>
    <w:pPr>
      <w:tabs>
        <w:tab w:val="left" w:pos="744"/>
      </w:tabs>
    </w:pPr>
    <w:rPr>
      <w:sz w:val="22"/>
    </w:rPr>
  </w:style>
  <w:style w:type="paragraph" w:styleId="BalloonText">
    <w:name w:val="Balloon Text"/>
    <w:basedOn w:val="Normal"/>
    <w:semiHidden/>
    <w:rsid w:val="00F33F67"/>
    <w:rPr>
      <w:rFonts w:ascii="Tahoma" w:hAnsi="Tahoma" w:cs="Tahoma"/>
      <w:sz w:val="16"/>
      <w:szCs w:val="16"/>
    </w:rPr>
  </w:style>
  <w:style w:type="character" w:styleId="FollowedHyperlink">
    <w:name w:val="FollowedHyperlink"/>
    <w:rsid w:val="00621299"/>
    <w:rPr>
      <w:color w:val="800080"/>
      <w:u w:val="single"/>
    </w:rPr>
  </w:style>
  <w:style w:type="character" w:styleId="CommentReference">
    <w:name w:val="annotation reference"/>
    <w:semiHidden/>
    <w:rsid w:val="00C6082A"/>
    <w:rPr>
      <w:sz w:val="16"/>
      <w:szCs w:val="16"/>
    </w:rPr>
  </w:style>
  <w:style w:type="paragraph" w:styleId="CommentText">
    <w:name w:val="annotation text"/>
    <w:basedOn w:val="Normal"/>
    <w:semiHidden/>
    <w:rsid w:val="00C6082A"/>
  </w:style>
  <w:style w:type="paragraph" w:styleId="CommentSubject">
    <w:name w:val="annotation subject"/>
    <w:basedOn w:val="CommentText"/>
    <w:next w:val="CommentText"/>
    <w:semiHidden/>
    <w:rsid w:val="00C6082A"/>
    <w:rPr>
      <w:b/>
      <w:bCs/>
    </w:rPr>
  </w:style>
  <w:style w:type="table" w:styleId="TableGrid">
    <w:name w:val="Table Grid"/>
    <w:basedOn w:val="TableNormal"/>
    <w:rsid w:val="001C53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176BDF"/>
    <w:pPr>
      <w:spacing w:before="100" w:beforeAutospacing="1" w:after="100" w:afterAutospacing="1"/>
    </w:pPr>
    <w:rPr>
      <w:rFonts w:ascii="Times New Roman" w:hAnsi="Times New Roman" w:cs="Times New Roman"/>
      <w:sz w:val="24"/>
      <w:szCs w:val="24"/>
    </w:rPr>
  </w:style>
  <w:style w:type="paragraph" w:customStyle="1" w:styleId="Default">
    <w:name w:val="Default"/>
    <w:rsid w:val="001C0B68"/>
    <w:pPr>
      <w:autoSpaceDE w:val="0"/>
      <w:autoSpaceDN w:val="0"/>
      <w:adjustRightInd w:val="0"/>
    </w:pPr>
    <w:rPr>
      <w:rFonts w:ascii="Palatino Linotype" w:hAnsi="Palatino Linotype" w:cs="Palatino Linotype"/>
      <w:color w:val="000000"/>
      <w:sz w:val="24"/>
      <w:szCs w:val="24"/>
    </w:rPr>
  </w:style>
  <w:style w:type="character" w:customStyle="1" w:styleId="TitleChar">
    <w:name w:val="Title Char"/>
    <w:link w:val="Title"/>
    <w:rsid w:val="00474AE5"/>
    <w:rPr>
      <w:rFonts w:ascii="Arial" w:hAnsi="Arial"/>
      <w:b/>
      <w:sz w:val="22"/>
    </w:rPr>
  </w:style>
  <w:style w:type="character" w:customStyle="1" w:styleId="Heading2Char">
    <w:name w:val="Heading 2 Char"/>
    <w:link w:val="Heading2"/>
    <w:rsid w:val="00204344"/>
    <w:rPr>
      <w:rFonts w:ascii="Arial" w:hAnsi="Arial"/>
      <w:b/>
      <w:sz w:val="22"/>
    </w:rPr>
  </w:style>
  <w:style w:type="paragraph" w:styleId="Header">
    <w:name w:val="header"/>
    <w:basedOn w:val="Normal"/>
    <w:link w:val="HeaderChar"/>
    <w:rsid w:val="009A2832"/>
    <w:pPr>
      <w:tabs>
        <w:tab w:val="center" w:pos="4680"/>
        <w:tab w:val="right" w:pos="9360"/>
      </w:tabs>
    </w:pPr>
  </w:style>
  <w:style w:type="character" w:customStyle="1" w:styleId="HeaderChar">
    <w:name w:val="Header Char"/>
    <w:basedOn w:val="DefaultParagraphFont"/>
    <w:link w:val="Header"/>
    <w:rsid w:val="009A2832"/>
    <w:rPr>
      <w:rFonts w:ascii="Arial" w:hAnsi="Arial" w:cs="Arial"/>
    </w:rPr>
  </w:style>
  <w:style w:type="paragraph" w:styleId="Footer">
    <w:name w:val="footer"/>
    <w:basedOn w:val="Normal"/>
    <w:link w:val="FooterChar"/>
    <w:uiPriority w:val="99"/>
    <w:rsid w:val="009A2832"/>
    <w:pPr>
      <w:tabs>
        <w:tab w:val="center" w:pos="4680"/>
        <w:tab w:val="right" w:pos="9360"/>
      </w:tabs>
    </w:pPr>
  </w:style>
  <w:style w:type="character" w:customStyle="1" w:styleId="FooterChar">
    <w:name w:val="Footer Char"/>
    <w:basedOn w:val="DefaultParagraphFont"/>
    <w:link w:val="Footer"/>
    <w:uiPriority w:val="99"/>
    <w:rsid w:val="009A2832"/>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1">
    <w:name w:val="heading 1"/>
    <w:basedOn w:val="Normal"/>
    <w:next w:val="Normal"/>
    <w:qFormat/>
    <w:pPr>
      <w:keepNext/>
      <w:jc w:val="center"/>
      <w:outlineLvl w:val="0"/>
    </w:pPr>
    <w:rPr>
      <w:rFonts w:cs="Times New Roman"/>
      <w:b/>
      <w:sz w:val="22"/>
    </w:rPr>
  </w:style>
  <w:style w:type="paragraph" w:styleId="Heading2">
    <w:name w:val="heading 2"/>
    <w:basedOn w:val="Normal"/>
    <w:next w:val="Normal"/>
    <w:link w:val="Heading2Char"/>
    <w:qFormat/>
    <w:pPr>
      <w:keepNext/>
      <w:outlineLvl w:val="1"/>
    </w:pPr>
    <w:rPr>
      <w:rFonts w:cs="Times New Roman"/>
      <w:b/>
      <w:sz w:val="22"/>
    </w:rPr>
  </w:style>
  <w:style w:type="paragraph" w:styleId="Heading3">
    <w:name w:val="heading 3"/>
    <w:basedOn w:val="Normal"/>
    <w:next w:val="Normal"/>
    <w:qFormat/>
    <w:pPr>
      <w:keepNext/>
      <w:tabs>
        <w:tab w:val="left" w:pos="144"/>
        <w:tab w:val="left" w:pos="720"/>
        <w:tab w:val="left" w:pos="1296"/>
        <w:tab w:val="left" w:pos="8352"/>
        <w:tab w:val="left" w:pos="10080"/>
      </w:tabs>
      <w:suppressAutoHyphens/>
      <w:ind w:left="720" w:hanging="720"/>
      <w:outlineLvl w:val="2"/>
    </w:pPr>
    <w:rPr>
      <w:rFonts w:cs="Times New Roman"/>
      <w:b/>
      <w:sz w:val="22"/>
    </w:rPr>
  </w:style>
  <w:style w:type="paragraph" w:styleId="Heading4">
    <w:name w:val="heading 4"/>
    <w:basedOn w:val="Normal"/>
    <w:next w:val="Normal"/>
    <w:qFormat/>
    <w:pPr>
      <w:keepNext/>
      <w:tabs>
        <w:tab w:val="left" w:pos="144"/>
        <w:tab w:val="left" w:pos="720"/>
        <w:tab w:val="left" w:pos="1296"/>
        <w:tab w:val="left" w:pos="7920"/>
        <w:tab w:val="left" w:pos="10080"/>
      </w:tabs>
      <w:suppressAutoHyphens/>
      <w:ind w:left="720" w:hanging="720"/>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tabs>
        <w:tab w:val="left" w:pos="144"/>
        <w:tab w:val="left" w:pos="720"/>
        <w:tab w:val="left" w:pos="8352"/>
        <w:tab w:val="left" w:pos="10080"/>
      </w:tabs>
      <w:suppressAutoHyphens/>
      <w:ind w:left="720"/>
    </w:pPr>
    <w:rPr>
      <w:rFonts w:ascii="Times New Roman" w:hAnsi="Times New Roman" w:cs="Times New Roman"/>
      <w:sz w:val="24"/>
    </w:rPr>
  </w:style>
  <w:style w:type="paragraph" w:styleId="BodyTextIndent">
    <w:name w:val="Body Text Indent"/>
    <w:basedOn w:val="Normal"/>
    <w:pPr>
      <w:ind w:left="720"/>
    </w:pPr>
    <w:rPr>
      <w:rFonts w:cs="Times New Roman"/>
      <w:sz w:val="22"/>
    </w:rPr>
  </w:style>
  <w:style w:type="paragraph" w:styleId="BodyTextIndent2">
    <w:name w:val="Body Text Indent 2"/>
    <w:basedOn w:val="Normal"/>
    <w:pPr>
      <w:ind w:left="720"/>
    </w:pPr>
    <w:rPr>
      <w:color w:val="0000FF"/>
      <w:sz w:val="22"/>
    </w:rPr>
  </w:style>
  <w:style w:type="paragraph" w:styleId="Title">
    <w:name w:val="Title"/>
    <w:basedOn w:val="Normal"/>
    <w:link w:val="TitleChar"/>
    <w:qFormat/>
    <w:pPr>
      <w:jc w:val="center"/>
    </w:pPr>
    <w:rPr>
      <w:rFonts w:cs="Times New Roman"/>
      <w:b/>
      <w:sz w:val="22"/>
    </w:rPr>
  </w:style>
  <w:style w:type="paragraph" w:styleId="BodyText">
    <w:name w:val="Body Text"/>
    <w:basedOn w:val="Normal"/>
    <w:pPr>
      <w:tabs>
        <w:tab w:val="left" w:pos="744"/>
      </w:tabs>
    </w:pPr>
    <w:rPr>
      <w:sz w:val="22"/>
    </w:rPr>
  </w:style>
  <w:style w:type="paragraph" w:styleId="BalloonText">
    <w:name w:val="Balloon Text"/>
    <w:basedOn w:val="Normal"/>
    <w:semiHidden/>
    <w:rsid w:val="00F33F67"/>
    <w:rPr>
      <w:rFonts w:ascii="Tahoma" w:hAnsi="Tahoma" w:cs="Tahoma"/>
      <w:sz w:val="16"/>
      <w:szCs w:val="16"/>
    </w:rPr>
  </w:style>
  <w:style w:type="character" w:styleId="FollowedHyperlink">
    <w:name w:val="FollowedHyperlink"/>
    <w:rsid w:val="00621299"/>
    <w:rPr>
      <w:color w:val="800080"/>
      <w:u w:val="single"/>
    </w:rPr>
  </w:style>
  <w:style w:type="character" w:styleId="CommentReference">
    <w:name w:val="annotation reference"/>
    <w:semiHidden/>
    <w:rsid w:val="00C6082A"/>
    <w:rPr>
      <w:sz w:val="16"/>
      <w:szCs w:val="16"/>
    </w:rPr>
  </w:style>
  <w:style w:type="paragraph" w:styleId="CommentText">
    <w:name w:val="annotation text"/>
    <w:basedOn w:val="Normal"/>
    <w:semiHidden/>
    <w:rsid w:val="00C6082A"/>
  </w:style>
  <w:style w:type="paragraph" w:styleId="CommentSubject">
    <w:name w:val="annotation subject"/>
    <w:basedOn w:val="CommentText"/>
    <w:next w:val="CommentText"/>
    <w:semiHidden/>
    <w:rsid w:val="00C6082A"/>
    <w:rPr>
      <w:b/>
      <w:bCs/>
    </w:rPr>
  </w:style>
  <w:style w:type="table" w:styleId="TableGrid">
    <w:name w:val="Table Grid"/>
    <w:basedOn w:val="TableNormal"/>
    <w:rsid w:val="001C53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176BDF"/>
    <w:pPr>
      <w:spacing w:before="100" w:beforeAutospacing="1" w:after="100" w:afterAutospacing="1"/>
    </w:pPr>
    <w:rPr>
      <w:rFonts w:ascii="Times New Roman" w:hAnsi="Times New Roman" w:cs="Times New Roman"/>
      <w:sz w:val="24"/>
      <w:szCs w:val="24"/>
    </w:rPr>
  </w:style>
  <w:style w:type="paragraph" w:customStyle="1" w:styleId="Default">
    <w:name w:val="Default"/>
    <w:rsid w:val="001C0B68"/>
    <w:pPr>
      <w:autoSpaceDE w:val="0"/>
      <w:autoSpaceDN w:val="0"/>
      <w:adjustRightInd w:val="0"/>
    </w:pPr>
    <w:rPr>
      <w:rFonts w:ascii="Palatino Linotype" w:hAnsi="Palatino Linotype" w:cs="Palatino Linotype"/>
      <w:color w:val="000000"/>
      <w:sz w:val="24"/>
      <w:szCs w:val="24"/>
    </w:rPr>
  </w:style>
  <w:style w:type="character" w:customStyle="1" w:styleId="TitleChar">
    <w:name w:val="Title Char"/>
    <w:link w:val="Title"/>
    <w:rsid w:val="00474AE5"/>
    <w:rPr>
      <w:rFonts w:ascii="Arial" w:hAnsi="Arial"/>
      <w:b/>
      <w:sz w:val="22"/>
    </w:rPr>
  </w:style>
  <w:style w:type="character" w:customStyle="1" w:styleId="Heading2Char">
    <w:name w:val="Heading 2 Char"/>
    <w:link w:val="Heading2"/>
    <w:rsid w:val="00204344"/>
    <w:rPr>
      <w:rFonts w:ascii="Arial" w:hAnsi="Arial"/>
      <w:b/>
      <w:sz w:val="22"/>
    </w:rPr>
  </w:style>
  <w:style w:type="paragraph" w:styleId="Header">
    <w:name w:val="header"/>
    <w:basedOn w:val="Normal"/>
    <w:link w:val="HeaderChar"/>
    <w:rsid w:val="009A2832"/>
    <w:pPr>
      <w:tabs>
        <w:tab w:val="center" w:pos="4680"/>
        <w:tab w:val="right" w:pos="9360"/>
      </w:tabs>
    </w:pPr>
  </w:style>
  <w:style w:type="character" w:customStyle="1" w:styleId="HeaderChar">
    <w:name w:val="Header Char"/>
    <w:basedOn w:val="DefaultParagraphFont"/>
    <w:link w:val="Header"/>
    <w:rsid w:val="009A2832"/>
    <w:rPr>
      <w:rFonts w:ascii="Arial" w:hAnsi="Arial" w:cs="Arial"/>
    </w:rPr>
  </w:style>
  <w:style w:type="paragraph" w:styleId="Footer">
    <w:name w:val="footer"/>
    <w:basedOn w:val="Normal"/>
    <w:link w:val="FooterChar"/>
    <w:uiPriority w:val="99"/>
    <w:rsid w:val="009A2832"/>
    <w:pPr>
      <w:tabs>
        <w:tab w:val="center" w:pos="4680"/>
        <w:tab w:val="right" w:pos="9360"/>
      </w:tabs>
    </w:pPr>
  </w:style>
  <w:style w:type="character" w:customStyle="1" w:styleId="FooterChar">
    <w:name w:val="Footer Char"/>
    <w:basedOn w:val="DefaultParagraphFont"/>
    <w:link w:val="Footer"/>
    <w:uiPriority w:val="99"/>
    <w:rsid w:val="009A283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D6FF-DECF-4F53-B0DA-30D9796A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1876</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SECTION B</vt:lpstr>
    </vt:vector>
  </TitlesOfParts>
  <Company>County of Napa</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creator>NWILLOUG</dc:creator>
  <cp:lastModifiedBy>Franchi, Helene</cp:lastModifiedBy>
  <cp:revision>4</cp:revision>
  <cp:lastPrinted>2013-12-27T18:28:00Z</cp:lastPrinted>
  <dcterms:created xsi:type="dcterms:W3CDTF">2013-12-27T17:00:00Z</dcterms:created>
  <dcterms:modified xsi:type="dcterms:W3CDTF">2013-12-27T18:28:00Z</dcterms:modified>
</cp:coreProperties>
</file>